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2353EB24"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0D7038">
        <w:rPr>
          <w:rFonts w:ascii="Tahoma" w:hAnsi="Tahoma" w:cs="Tahoma"/>
        </w:rPr>
        <w:t>12</w:t>
      </w:r>
      <w:r w:rsidRPr="0098379E">
        <w:rPr>
          <w:rFonts w:ascii="Tahoma" w:hAnsi="Tahoma" w:cs="Tahoma"/>
        </w:rPr>
        <w:t>»</w:t>
      </w:r>
      <w:r w:rsidR="00FC11EE" w:rsidRPr="0098379E">
        <w:rPr>
          <w:rFonts w:ascii="Tahoma" w:hAnsi="Tahoma" w:cs="Tahoma"/>
        </w:rPr>
        <w:t xml:space="preserve"> </w:t>
      </w:r>
      <w:r w:rsidR="000D7038">
        <w:rPr>
          <w:rFonts w:ascii="Tahoma" w:hAnsi="Tahoma" w:cs="Tahoma"/>
        </w:rPr>
        <w:t>августа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0A6CAC42" w14:textId="6B09EBFC" w:rsidR="00D20BE7" w:rsidRDefault="004D69CD" w:rsidP="00D20BE7">
      <w:pPr>
        <w:contextualSpacing/>
        <w:jc w:val="center"/>
        <w:rPr>
          <w:b/>
        </w:rPr>
      </w:pPr>
      <w:r w:rsidRPr="00914669">
        <w:rPr>
          <w:rFonts w:ascii="Tahoma" w:hAnsi="Tahoma" w:cs="Tahoma"/>
          <w:b/>
        </w:rPr>
        <w:t xml:space="preserve">НА ПРАВО ЗАКЛЮЧЕНИЯ ДОГОВОРА НА </w:t>
      </w:r>
      <w:r w:rsidR="00D20BE7" w:rsidRPr="00D20BE7">
        <w:rPr>
          <w:rFonts w:ascii="Tahoma" w:hAnsi="Tahoma" w:cs="Tahoma"/>
          <w:b/>
        </w:rPr>
        <w:t xml:space="preserve">ВЫПОЛНЕНИЕ РАБОТ ПО РАЗРАБОТКЕ </w:t>
      </w:r>
      <w:bookmarkStart w:id="0" w:name="_Hlk153453446"/>
      <w:r w:rsidR="00D20BE7" w:rsidRPr="00D20BE7">
        <w:rPr>
          <w:rFonts w:ascii="Tahoma" w:hAnsi="Tahoma" w:cs="Tahoma"/>
          <w:b/>
        </w:rPr>
        <w:t>ПРОЕКТНО-СМЕТНОЙ ДОКУМЕНТАЦИИ СИСТЕМ ПОЖАРНОЙ СИГНАЛИЗАЦИИ, СИСТЕМ ОПОВЕЩЕНИЯ И УПРАВЛЕНИЯ ЭВАКУАЦИЕЙ ЛЮДЕЙ ПРИ ПОЖАРАХ В ЗДАНИЯХ АО «КРП»</w:t>
      </w:r>
    </w:p>
    <w:bookmarkEnd w:id="0"/>
    <w:p w14:paraId="4CE65CF6" w14:textId="7502E088" w:rsidR="00F648D4" w:rsidRPr="00F648D4" w:rsidRDefault="00F648D4" w:rsidP="00D20BE7">
      <w:pPr>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81"/>
        <w:gridCol w:w="2272"/>
        <w:gridCol w:w="6673"/>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c"/>
                <w:rFonts w:ascii="Tahoma" w:hAnsi="Tahoma" w:cs="Tahoma"/>
              </w:rPr>
            </w:pPr>
          </w:p>
          <w:p w14:paraId="307FDF32" w14:textId="77777777" w:rsidR="00640C39" w:rsidRPr="004F54B6" w:rsidRDefault="00640C39" w:rsidP="00640C39">
            <w:pPr>
              <w:rPr>
                <w:rFonts w:ascii="Tahoma" w:hAnsi="Tahoma" w:cs="Tahoma"/>
                <w:u w:val="single"/>
              </w:rPr>
            </w:pPr>
            <w:r w:rsidRPr="004F54B6">
              <w:rPr>
                <w:rFonts w:ascii="Tahoma" w:hAnsi="Tahoma" w:cs="Tahoma"/>
                <w:u w:val="single"/>
              </w:rPr>
              <w:t>По техническим вопросам:</w:t>
            </w:r>
          </w:p>
          <w:p w14:paraId="6DA73637" w14:textId="77777777" w:rsidR="004F54B6" w:rsidRPr="00284C9A" w:rsidRDefault="004F54B6" w:rsidP="004F54B6">
            <w:pPr>
              <w:rPr>
                <w:rFonts w:ascii="Tahoma" w:hAnsi="Tahoma" w:cs="Tahoma"/>
                <w:bCs/>
              </w:rPr>
            </w:pPr>
            <w:r w:rsidRPr="00284C9A">
              <w:rPr>
                <w:rFonts w:ascii="Tahoma" w:hAnsi="Tahoma" w:cs="Tahoma"/>
                <w:bCs/>
              </w:rPr>
              <w:t>Зиновьев Алексей Владимирович</w:t>
            </w:r>
          </w:p>
          <w:p w14:paraId="244F7EB1" w14:textId="77777777" w:rsidR="004F54B6" w:rsidRPr="001826F9" w:rsidRDefault="00640C39" w:rsidP="00640C39">
            <w:pPr>
              <w:rPr>
                <w:rFonts w:ascii="Tahoma" w:hAnsi="Tahoma" w:cs="Tahoma"/>
                <w:lang w:val="en-US"/>
              </w:rPr>
            </w:pPr>
            <w:r w:rsidRPr="00284C9A">
              <w:rPr>
                <w:rFonts w:ascii="Tahoma" w:hAnsi="Tahoma" w:cs="Tahoma"/>
              </w:rPr>
              <w:t>Тел</w:t>
            </w:r>
            <w:r w:rsidRPr="001826F9">
              <w:rPr>
                <w:rFonts w:ascii="Tahoma" w:hAnsi="Tahoma" w:cs="Tahoma"/>
                <w:lang w:val="en-US"/>
              </w:rPr>
              <w:t xml:space="preserve">. </w:t>
            </w:r>
            <w:r w:rsidR="004F54B6" w:rsidRPr="001826F9">
              <w:rPr>
                <w:rFonts w:ascii="Tahoma" w:hAnsi="Tahoma" w:cs="Tahoma"/>
                <w:lang w:val="en-US"/>
              </w:rPr>
              <w:t xml:space="preserve">(391) 252-26-65 </w:t>
            </w:r>
          </w:p>
          <w:p w14:paraId="347351E7" w14:textId="2615E049" w:rsidR="00640C39" w:rsidRPr="001826F9" w:rsidRDefault="00640C39" w:rsidP="00640C39">
            <w:pPr>
              <w:rPr>
                <w:rFonts w:ascii="Tahoma" w:hAnsi="Tahoma" w:cs="Tahoma"/>
                <w:lang w:val="en-US"/>
              </w:rPr>
            </w:pPr>
            <w:r w:rsidRPr="004F54B6">
              <w:rPr>
                <w:rFonts w:ascii="Tahoma" w:hAnsi="Tahoma" w:cs="Tahoma"/>
                <w:lang w:val="en-US"/>
              </w:rPr>
              <w:t>e</w:t>
            </w:r>
            <w:r w:rsidRPr="001826F9">
              <w:rPr>
                <w:rFonts w:ascii="Tahoma" w:hAnsi="Tahoma" w:cs="Tahoma"/>
                <w:lang w:val="en-US"/>
              </w:rPr>
              <w:t>-</w:t>
            </w:r>
            <w:r w:rsidRPr="004F54B6">
              <w:rPr>
                <w:rFonts w:ascii="Tahoma" w:hAnsi="Tahoma" w:cs="Tahoma"/>
                <w:lang w:val="en-US"/>
              </w:rPr>
              <w:t>mail</w:t>
            </w:r>
            <w:r w:rsidRPr="001826F9">
              <w:rPr>
                <w:rFonts w:ascii="Tahoma" w:hAnsi="Tahoma" w:cs="Tahoma"/>
                <w:lang w:val="en-US"/>
              </w:rPr>
              <w:t xml:space="preserve">: </w:t>
            </w:r>
            <w:r w:rsidR="004F54B6" w:rsidRPr="004F54B6">
              <w:rPr>
                <w:rFonts w:ascii="Tahoma" w:hAnsi="Tahoma" w:cs="Tahoma"/>
                <w:lang w:val="en-US"/>
              </w:rPr>
              <w:t>ZinovevAVl</w:t>
            </w:r>
            <w:r w:rsidR="004F54B6" w:rsidRPr="001826F9">
              <w:rPr>
                <w:rFonts w:ascii="Tahoma" w:hAnsi="Tahoma" w:cs="Tahoma"/>
                <w:lang w:val="en-US"/>
              </w:rPr>
              <w:t>@</w:t>
            </w:r>
            <w:r w:rsidR="004F54B6" w:rsidRPr="004F54B6">
              <w:rPr>
                <w:rFonts w:ascii="Tahoma" w:hAnsi="Tahoma" w:cs="Tahoma"/>
                <w:lang w:val="en-US"/>
              </w:rPr>
              <w:t>nornik</w:t>
            </w:r>
            <w:r w:rsidR="004F54B6" w:rsidRPr="001826F9">
              <w:rPr>
                <w:rFonts w:ascii="Tahoma" w:hAnsi="Tahoma" w:cs="Tahoma"/>
                <w:lang w:val="en-US"/>
              </w:rPr>
              <w:t>.</w:t>
            </w:r>
            <w:r w:rsidR="004F54B6" w:rsidRPr="004F54B6">
              <w:rPr>
                <w:rFonts w:ascii="Tahoma" w:hAnsi="Tahoma" w:cs="Tahoma"/>
                <w:lang w:val="en-US"/>
              </w:rPr>
              <w:t>ru</w:t>
            </w:r>
          </w:p>
          <w:p w14:paraId="0580E2CA" w14:textId="77777777" w:rsidR="00F648D4" w:rsidRPr="001826F9"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31059E6" w:rsidR="005327E7" w:rsidRPr="00183C33" w:rsidRDefault="005327E7" w:rsidP="00BB7A3A">
            <w:pPr>
              <w:rPr>
                <w:rFonts w:ascii="Tahoma" w:hAnsi="Tahoma" w:cs="Tahoma"/>
              </w:rPr>
            </w:pPr>
            <w:r w:rsidRPr="00183C33">
              <w:rPr>
                <w:rFonts w:ascii="Tahoma" w:hAnsi="Tahoma" w:cs="Tahoma"/>
              </w:rPr>
              <w:t>Извещение №</w:t>
            </w:r>
            <w:r w:rsidR="0086445E">
              <w:t xml:space="preserve"> </w:t>
            </w:r>
            <w:bookmarkStart w:id="1" w:name="_GoBack"/>
            <w:bookmarkEnd w:id="1"/>
            <w:r w:rsidR="0086445E" w:rsidRPr="0086445E">
              <w:rPr>
                <w:rFonts w:ascii="Tahoma" w:hAnsi="Tahoma" w:cs="Tahoma"/>
                <w:highlight w:val="yellow"/>
              </w:rPr>
              <w:t>32515117815</w:t>
            </w:r>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86445E" w:rsidP="00F25CA3">
            <w:pPr>
              <w:rPr>
                <w:rFonts w:ascii="Tahoma" w:hAnsi="Tahoma" w:cs="Tahoma"/>
              </w:rPr>
            </w:pPr>
            <w:hyperlink r:id="rId11"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2"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A32BC" w14:textId="03442F3C" w:rsidR="00D20BE7" w:rsidRDefault="00D20BE7" w:rsidP="00D20BE7">
            <w:pPr>
              <w:contextualSpacing/>
              <w:jc w:val="both"/>
              <w:rPr>
                <w:rFonts w:ascii="Tahoma" w:hAnsi="Tahoma" w:cs="Tahoma"/>
              </w:rPr>
            </w:pPr>
            <w:r w:rsidRPr="00D20BE7">
              <w:rPr>
                <w:rFonts w:ascii="Tahoma" w:hAnsi="Tahoma" w:cs="Tahoma"/>
              </w:rPr>
              <w:t>Выполнение работ по разработке проектно-сметной документации систем пожарной сигнализации, систем оповещения и управления эвакуацией людей при пожарах в зданиях АО «КРП»</w:t>
            </w:r>
          </w:p>
          <w:p w14:paraId="69D4B0F1" w14:textId="77777777" w:rsidR="00C82C2F" w:rsidRPr="00D20BE7" w:rsidRDefault="00C82C2F" w:rsidP="00D20BE7">
            <w:pPr>
              <w:contextualSpacing/>
              <w:jc w:val="both"/>
              <w:rPr>
                <w:rFonts w:ascii="Tahoma" w:hAnsi="Tahoma" w:cs="Tahoma"/>
              </w:rPr>
            </w:pPr>
          </w:p>
          <w:p w14:paraId="6D19A785" w14:textId="1C10630F" w:rsidR="00664277" w:rsidRPr="00183C33" w:rsidRDefault="00913D31" w:rsidP="00664277">
            <w:pPr>
              <w:rPr>
                <w:rFonts w:ascii="Tahoma" w:hAnsi="Tahoma" w:cs="Tahoma"/>
              </w:rPr>
            </w:pPr>
            <w:r w:rsidRPr="00183C33">
              <w:rPr>
                <w:rFonts w:ascii="Tahoma" w:hAnsi="Tahoma" w:cs="Tahoma"/>
              </w:rPr>
              <w:t>(п.</w:t>
            </w:r>
            <w:r w:rsidR="005E7844" w:rsidRPr="00183C33">
              <w:rPr>
                <w:rFonts w:ascii="Tahoma" w:hAnsi="Tahoma" w:cs="Tahoma"/>
              </w:rPr>
              <w:t xml:space="preserve"> </w:t>
            </w:r>
            <w:r w:rsidR="000D7038">
              <w:rPr>
                <w:rFonts w:ascii="Tahoma" w:hAnsi="Tahoma" w:cs="Tahoma"/>
              </w:rPr>
              <w:t>102</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0E716B51" w:rsidR="00B320BE" w:rsidRPr="00F648D4" w:rsidRDefault="00924423" w:rsidP="00C77E00">
            <w:pPr>
              <w:rPr>
                <w:rFonts w:ascii="Tahoma" w:hAnsi="Tahoma" w:cs="Tahoma"/>
              </w:rPr>
            </w:pPr>
            <w:r w:rsidRPr="00183C33">
              <w:rPr>
                <w:rFonts w:ascii="Tahoma" w:hAnsi="Tahoma" w:cs="Tahoma"/>
              </w:rPr>
              <w:t xml:space="preserve">ОКПД2 </w:t>
            </w:r>
            <w:r w:rsidR="00D20BE7">
              <w:rPr>
                <w:rFonts w:ascii="Tahoma" w:hAnsi="Tahoma" w:cs="Tahoma"/>
                <w:color w:val="000000"/>
              </w:rPr>
              <w:t>71.12.12.190</w:t>
            </w:r>
          </w:p>
          <w:p w14:paraId="33348890" w14:textId="77777777" w:rsidR="00F648D4" w:rsidRPr="00183C33" w:rsidRDefault="00F648D4" w:rsidP="00C77E00">
            <w:pPr>
              <w:rPr>
                <w:rFonts w:ascii="Tahoma" w:hAnsi="Tahoma" w:cs="Tahoma"/>
              </w:rPr>
            </w:pPr>
          </w:p>
          <w:p w14:paraId="02B1E80B" w14:textId="341C6062" w:rsidR="00785483" w:rsidRPr="00183C33" w:rsidRDefault="00381A81" w:rsidP="00D20BE7">
            <w:pPr>
              <w:rPr>
                <w:rFonts w:ascii="Tahoma" w:hAnsi="Tahoma" w:cs="Tahoma"/>
              </w:rPr>
            </w:pPr>
            <w:r w:rsidRPr="00183C33">
              <w:rPr>
                <w:rFonts w:ascii="Tahoma" w:eastAsia="Times New Roman" w:hAnsi="Tahoma" w:cs="Tahoma"/>
              </w:rPr>
              <w:t xml:space="preserve">Требования к </w:t>
            </w:r>
            <w:r w:rsidR="00D20BE7">
              <w:rPr>
                <w:rFonts w:ascii="Tahoma" w:eastAsia="Times New Roman" w:hAnsi="Tahoma" w:cs="Tahoma"/>
              </w:rPr>
              <w:t>выполнению работ</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040F96"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040F96">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23930049" w:rsidR="00F53ADA" w:rsidRPr="00946861" w:rsidRDefault="00D20BE7" w:rsidP="00946861">
            <w:pPr>
              <w:jc w:val="both"/>
              <w:rPr>
                <w:rFonts w:ascii="Tahoma" w:hAnsi="Tahoma" w:cs="Tahoma"/>
                <w:color w:val="000000"/>
              </w:rPr>
            </w:pPr>
            <w:r w:rsidRPr="00D20BE7">
              <w:rPr>
                <w:rFonts w:ascii="Tahoma" w:hAnsi="Tahoma" w:cs="Tahoma"/>
                <w:b/>
                <w:bCs/>
                <w:color w:val="000000"/>
              </w:rPr>
              <w:t>450 000</w:t>
            </w:r>
            <w:r w:rsidR="00946861" w:rsidRPr="00D20BE7">
              <w:rPr>
                <w:rFonts w:ascii="Tahoma" w:hAnsi="Tahoma" w:cs="Tahoma"/>
              </w:rPr>
              <w:t xml:space="preserve"> </w:t>
            </w:r>
            <w:r w:rsidR="00F53ADA" w:rsidRPr="00D20BE7">
              <w:rPr>
                <w:rFonts w:ascii="Tahoma" w:hAnsi="Tahoma" w:cs="Tahoma"/>
                <w:b/>
                <w:bCs/>
                <w:color w:val="000000"/>
              </w:rPr>
              <w:t>(</w:t>
            </w:r>
            <w:r w:rsidRPr="00D20BE7">
              <w:rPr>
                <w:rFonts w:ascii="Tahoma" w:hAnsi="Tahoma" w:cs="Tahoma"/>
                <w:b/>
                <w:bCs/>
                <w:color w:val="000000"/>
              </w:rPr>
              <w:t xml:space="preserve">Четыреста пятьдесят </w:t>
            </w:r>
            <w:r w:rsidR="00002DD5" w:rsidRPr="00D20BE7">
              <w:rPr>
                <w:rFonts w:ascii="Tahoma" w:hAnsi="Tahoma" w:cs="Tahoma"/>
                <w:b/>
                <w:bCs/>
                <w:color w:val="000000"/>
              </w:rPr>
              <w:t>тысяч</w:t>
            </w:r>
            <w:r w:rsidRPr="00D20BE7">
              <w:rPr>
                <w:rFonts w:ascii="Tahoma" w:hAnsi="Tahoma" w:cs="Tahoma"/>
                <w:b/>
                <w:bCs/>
                <w:color w:val="000000"/>
              </w:rPr>
              <w:t>)</w:t>
            </w:r>
            <w:r w:rsidR="00002DD5" w:rsidRPr="00D20BE7">
              <w:rPr>
                <w:rFonts w:ascii="Tahoma" w:hAnsi="Tahoma" w:cs="Tahoma"/>
                <w:b/>
                <w:bCs/>
                <w:color w:val="000000"/>
              </w:rPr>
              <w:t xml:space="preserve"> </w:t>
            </w:r>
            <w:r w:rsidR="00E156FE" w:rsidRPr="00D20BE7">
              <w:rPr>
                <w:rFonts w:ascii="Tahoma" w:hAnsi="Tahoma" w:cs="Tahoma"/>
                <w:b/>
                <w:bCs/>
                <w:color w:val="000000"/>
              </w:rPr>
              <w:t xml:space="preserve">рублей </w:t>
            </w:r>
            <w:r w:rsidR="00946861" w:rsidRPr="00D20BE7">
              <w:rPr>
                <w:rFonts w:ascii="Tahoma" w:hAnsi="Tahoma" w:cs="Tahoma"/>
                <w:b/>
                <w:bCs/>
                <w:color w:val="000000"/>
              </w:rPr>
              <w:t>00</w:t>
            </w:r>
            <w:r w:rsidR="00E156FE" w:rsidRPr="00D20BE7">
              <w:rPr>
                <w:rFonts w:ascii="Tahoma" w:hAnsi="Tahoma" w:cs="Tahoma"/>
                <w:b/>
                <w:bCs/>
                <w:color w:val="000000"/>
              </w:rPr>
              <w:t xml:space="preserve"> копеек</w:t>
            </w:r>
            <w:r w:rsidR="00F53ADA" w:rsidRPr="00D20BE7">
              <w:rPr>
                <w:rFonts w:ascii="Tahoma" w:hAnsi="Tahoma" w:cs="Tahoma"/>
                <w:b/>
                <w:bCs/>
                <w:color w:val="000000"/>
              </w:rPr>
              <w:t xml:space="preserve">, </w:t>
            </w:r>
            <w:r w:rsidR="00946861" w:rsidRPr="00D20BE7">
              <w:rPr>
                <w:rFonts w:ascii="Tahoma" w:hAnsi="Tahoma" w:cs="Tahoma"/>
                <w:b/>
                <w:bCs/>
                <w:color w:val="000000"/>
              </w:rPr>
              <w:t>без</w:t>
            </w:r>
            <w:r w:rsidR="00F53ADA" w:rsidRPr="00D20BE7">
              <w:rPr>
                <w:rFonts w:ascii="Tahoma" w:hAnsi="Tahoma" w:cs="Tahoma"/>
                <w:b/>
                <w:bCs/>
                <w:color w:val="000000"/>
              </w:rPr>
              <w:t xml:space="preserve"> НДС.</w:t>
            </w:r>
          </w:p>
          <w:p w14:paraId="68001880" w14:textId="77777777" w:rsidR="00CA0478" w:rsidRPr="00183C33" w:rsidRDefault="00CA0478" w:rsidP="00C77E00">
            <w:pPr>
              <w:ind w:right="57" w:firstLine="430"/>
              <w:jc w:val="both"/>
              <w:rPr>
                <w:rFonts w:ascii="Tahoma" w:hAnsi="Tahoma" w:cs="Tahoma"/>
                <w:bCs/>
              </w:rPr>
            </w:pPr>
          </w:p>
          <w:p w14:paraId="1ECEA45F" w14:textId="16699E09"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Pr>
                <w:rFonts w:ascii="Tahoma" w:hAnsi="Tahoma" w:cs="Tahoma"/>
                <w:bCs/>
              </w:rPr>
              <w:t xml:space="preserve">без </w:t>
            </w:r>
            <w:r w:rsidRPr="00183C33">
              <w:rPr>
                <w:rFonts w:ascii="Tahoma" w:hAnsi="Tahoma" w:cs="Tahoma"/>
                <w:bCs/>
              </w:rPr>
              <w:t xml:space="preserve">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493C78" w:rsidRDefault="003A22CE" w:rsidP="003A22CE">
            <w:pPr>
              <w:rPr>
                <w:rFonts w:ascii="Tahoma" w:hAnsi="Tahoma" w:cs="Tahoma"/>
              </w:rPr>
            </w:pPr>
            <w:r w:rsidRPr="00493C78">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6343F063" w:rsidR="008600C0" w:rsidRPr="00493C78" w:rsidRDefault="00CC04C8" w:rsidP="00827B27">
            <w:pPr>
              <w:pStyle w:val="af3"/>
              <w:widowControl w:val="0"/>
              <w:spacing w:before="0" w:beforeAutospacing="0" w:after="0" w:afterAutospacing="0"/>
              <w:ind w:left="55"/>
              <w:jc w:val="both"/>
              <w:rPr>
                <w:rFonts w:ascii="Tahoma" w:hAnsi="Tahoma" w:cs="Tahoma"/>
                <w:sz w:val="22"/>
                <w:szCs w:val="22"/>
              </w:rPr>
            </w:pPr>
            <w:r w:rsidRPr="00493C78">
              <w:rPr>
                <w:rFonts w:ascii="Tahoma" w:hAnsi="Tahoma" w:cs="Tahoma"/>
                <w:sz w:val="22"/>
                <w:szCs w:val="22"/>
              </w:rPr>
              <w:t>На основании иного метода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09B99073" w:rsidR="00DB7433" w:rsidRPr="00183C33" w:rsidRDefault="00A36C2D" w:rsidP="009A782A">
            <w:pPr>
              <w:rPr>
                <w:rFonts w:ascii="Tahoma" w:hAnsi="Tahoma" w:cs="Tahoma"/>
              </w:rPr>
            </w:pPr>
            <w:r w:rsidRPr="00D8005C">
              <w:rPr>
                <w:rFonts w:ascii="Tahoma" w:eastAsia="Times New Roman" w:hAnsi="Tahoma" w:cs="Tahoma"/>
              </w:rPr>
              <w:t>Форма, сроки и порядок оплаты</w:t>
            </w:r>
            <w:r w:rsidR="00CC04C8">
              <w:rPr>
                <w:rFonts w:ascii="Tahoma" w:eastAsia="Times New Roman" w:hAnsi="Tahoma" w:cs="Tahoma"/>
              </w:rPr>
              <w:t xml:space="preserve"> </w:t>
            </w:r>
            <w:r w:rsidR="009A782A">
              <w:rPr>
                <w:rFonts w:ascii="Tahoma" w:eastAsia="Times New Roman" w:hAnsi="Tahoma" w:cs="Tahoma"/>
              </w:rPr>
              <w:t>выполненных работ</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183C33" w14:paraId="5006E3CF" w14:textId="77777777" w:rsidTr="00E156F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14BBE6B2" w:rsidR="00E156FE" w:rsidRPr="00183C33" w:rsidRDefault="00CC04C8" w:rsidP="0078770F">
            <w:pPr>
              <w:rPr>
                <w:rFonts w:ascii="Tahoma" w:hAnsi="Tahoma" w:cs="Tahoma"/>
              </w:rPr>
            </w:pPr>
            <w:r w:rsidRPr="00D8005C">
              <w:rPr>
                <w:rFonts w:ascii="Tahoma" w:eastAsia="Times New Roman" w:hAnsi="Tahoma" w:cs="Tahoma"/>
              </w:rPr>
              <w:t xml:space="preserve">Место, сроки условия </w:t>
            </w:r>
            <w:r w:rsidR="0078770F">
              <w:rPr>
                <w:rFonts w:ascii="Tahoma" w:eastAsia="Times New Roman" w:hAnsi="Tahoma" w:cs="Tahoma"/>
              </w:rPr>
              <w:t>выполнения работ</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0336F088" w:rsidR="004F54B6" w:rsidRPr="00B704C0" w:rsidRDefault="004F54B6" w:rsidP="00D72EE4">
            <w:pPr>
              <w:pStyle w:val="af3"/>
              <w:widowControl w:val="0"/>
              <w:spacing w:before="0" w:beforeAutospacing="0" w:after="0" w:afterAutospacing="0"/>
              <w:ind w:right="137"/>
              <w:jc w:val="both"/>
              <w:rPr>
                <w:rFonts w:ascii="Tahoma" w:hAnsi="Tahoma" w:cs="Tahoma"/>
                <w:sz w:val="22"/>
                <w:szCs w:val="22"/>
              </w:rPr>
            </w:pPr>
            <w:r w:rsidRPr="00B704C0">
              <w:rPr>
                <w:rFonts w:ascii="Tahoma" w:hAnsi="Tahoma" w:cs="Tahoma"/>
                <w:sz w:val="22"/>
                <w:szCs w:val="22"/>
              </w:rPr>
              <w:t xml:space="preserve">Место </w:t>
            </w:r>
            <w:r w:rsidR="0078770F">
              <w:rPr>
                <w:rFonts w:ascii="Tahoma" w:hAnsi="Tahoma" w:cs="Tahoma"/>
                <w:sz w:val="22"/>
                <w:szCs w:val="22"/>
              </w:rPr>
              <w:t>выполнения работ</w:t>
            </w:r>
            <w:r w:rsidRPr="00B704C0">
              <w:rPr>
                <w:rFonts w:ascii="Tahoma" w:hAnsi="Tahoma" w:cs="Tahoma"/>
                <w:sz w:val="22"/>
                <w:szCs w:val="22"/>
              </w:rPr>
              <w:t>:</w:t>
            </w:r>
          </w:p>
          <w:p w14:paraId="200A77F9" w14:textId="59B74012" w:rsidR="00D20BE7" w:rsidRPr="00D20BE7" w:rsidRDefault="00D20BE7" w:rsidP="00D20BE7">
            <w:pPr>
              <w:autoSpaceDE w:val="0"/>
              <w:autoSpaceDN w:val="0"/>
              <w:jc w:val="both"/>
              <w:rPr>
                <w:rFonts w:ascii="Tahoma" w:hAnsi="Tahoma" w:cs="Tahoma"/>
              </w:rPr>
            </w:pPr>
            <w:r w:rsidRPr="00D20BE7">
              <w:rPr>
                <w:rFonts w:ascii="Tahoma" w:hAnsi="Tahoma" w:cs="Tahoma"/>
              </w:rPr>
              <w:t xml:space="preserve">1. Гараж малой техники и малой механизации, инв.№29, г. Красноярск, ул. Коммунальная, д.2, стр.44. Площадь </w:t>
            </w:r>
            <w:r w:rsidR="00F45097">
              <w:rPr>
                <w:rFonts w:ascii="Tahoma" w:hAnsi="Tahoma" w:cs="Tahoma"/>
              </w:rPr>
              <w:t xml:space="preserve">462,9 </w:t>
            </w:r>
            <w:r w:rsidRPr="00D20BE7">
              <w:rPr>
                <w:rFonts w:ascii="Tahoma" w:hAnsi="Tahoma" w:cs="Tahoma"/>
              </w:rPr>
              <w:t>м</w:t>
            </w:r>
            <w:r w:rsidRPr="00D20BE7">
              <w:rPr>
                <w:rFonts w:ascii="Tahoma" w:hAnsi="Tahoma" w:cs="Tahoma"/>
                <w:vertAlign w:val="superscript"/>
              </w:rPr>
              <w:t>2</w:t>
            </w:r>
            <w:r w:rsidRPr="00D20BE7">
              <w:rPr>
                <w:rFonts w:ascii="Tahoma" w:hAnsi="Tahoma" w:cs="Tahoma"/>
              </w:rPr>
              <w:t xml:space="preserve"> </w:t>
            </w:r>
            <w:r w:rsidR="008E0158">
              <w:rPr>
                <w:rFonts w:ascii="Tahoma" w:hAnsi="Tahoma" w:cs="Tahoma"/>
              </w:rPr>
              <w:t>кадастровый номер 24:50:0000000:176704.</w:t>
            </w:r>
          </w:p>
          <w:p w14:paraId="4CA94F7E" w14:textId="5F61271C" w:rsidR="00D20BE7" w:rsidRDefault="00D20BE7" w:rsidP="00D20BE7">
            <w:pPr>
              <w:autoSpaceDE w:val="0"/>
              <w:autoSpaceDN w:val="0"/>
              <w:jc w:val="both"/>
              <w:rPr>
                <w:rFonts w:ascii="Tahoma" w:hAnsi="Tahoma" w:cs="Tahoma"/>
                <w:vertAlign w:val="superscript"/>
              </w:rPr>
            </w:pPr>
            <w:r w:rsidRPr="00D20BE7">
              <w:rPr>
                <w:rFonts w:ascii="Tahoma" w:hAnsi="Tahoma" w:cs="Tahoma"/>
              </w:rPr>
              <w:t>2. Поднавес цветных металлов, инв.№ 692, г. Красноярск, ул. Коммунальная, д.2, стр. 78. Площадь 1910 м</w:t>
            </w:r>
            <w:r w:rsidRPr="00D20BE7">
              <w:rPr>
                <w:rFonts w:ascii="Tahoma" w:hAnsi="Tahoma" w:cs="Tahoma"/>
                <w:vertAlign w:val="superscript"/>
              </w:rPr>
              <w:t>2</w:t>
            </w:r>
            <w:r w:rsidR="008E0158">
              <w:rPr>
                <w:rFonts w:ascii="Tahoma" w:hAnsi="Tahoma" w:cs="Tahoma"/>
                <w:vertAlign w:val="superscript"/>
              </w:rPr>
              <w:t xml:space="preserve"> </w:t>
            </w:r>
          </w:p>
          <w:p w14:paraId="2D264DB7" w14:textId="7185FFAC" w:rsidR="008E0158" w:rsidRPr="00E47338" w:rsidRDefault="008E0158" w:rsidP="00D20BE7">
            <w:pPr>
              <w:autoSpaceDE w:val="0"/>
              <w:autoSpaceDN w:val="0"/>
              <w:jc w:val="both"/>
              <w:rPr>
                <w:rFonts w:ascii="Tahoma" w:hAnsi="Tahoma" w:cs="Tahoma"/>
              </w:rPr>
            </w:pPr>
            <w:r w:rsidRPr="00E47338">
              <w:rPr>
                <w:rFonts w:ascii="Tahoma" w:hAnsi="Tahoma" w:cs="Tahoma"/>
              </w:rPr>
              <w:t>кадастровый номе</w:t>
            </w:r>
            <w:r w:rsidR="005E7CF3">
              <w:rPr>
                <w:rFonts w:ascii="Tahoma" w:hAnsi="Tahoma" w:cs="Tahoma"/>
              </w:rPr>
              <w:t>р: 24:50:0600013:1224</w:t>
            </w:r>
          </w:p>
          <w:p w14:paraId="3EAED575" w14:textId="07860595" w:rsidR="00D20BE7" w:rsidRPr="00D20BE7" w:rsidRDefault="00D20BE7" w:rsidP="00D20BE7">
            <w:pPr>
              <w:pStyle w:val="af3"/>
              <w:widowControl w:val="0"/>
              <w:spacing w:before="0" w:beforeAutospacing="0" w:after="0" w:afterAutospacing="0"/>
              <w:ind w:right="137"/>
              <w:jc w:val="both"/>
              <w:rPr>
                <w:rFonts w:ascii="Tahoma" w:hAnsi="Tahoma" w:cs="Tahoma"/>
                <w:sz w:val="22"/>
                <w:szCs w:val="22"/>
                <w:vertAlign w:val="superscript"/>
              </w:rPr>
            </w:pPr>
            <w:r w:rsidRPr="00D20BE7">
              <w:rPr>
                <w:rFonts w:ascii="Tahoma" w:hAnsi="Tahoma" w:cs="Tahoma"/>
                <w:sz w:val="22"/>
                <w:szCs w:val="22"/>
              </w:rPr>
              <w:t>3. Нежилое здание, инв.№ 1004004636, г. Красноярск, ул. Коммунальная, д.2, стр. 79. Площадь 44,9 м</w:t>
            </w:r>
            <w:r w:rsidRPr="00D20BE7">
              <w:rPr>
                <w:rFonts w:ascii="Tahoma" w:hAnsi="Tahoma" w:cs="Tahoma"/>
                <w:sz w:val="22"/>
                <w:szCs w:val="22"/>
                <w:vertAlign w:val="superscript"/>
              </w:rPr>
              <w:t>2</w:t>
            </w:r>
            <w:r w:rsidR="00E47338">
              <w:rPr>
                <w:rFonts w:ascii="Tahoma" w:hAnsi="Tahoma" w:cs="Tahoma"/>
                <w:sz w:val="22"/>
                <w:szCs w:val="22"/>
                <w:vertAlign w:val="superscript"/>
              </w:rPr>
              <w:t xml:space="preserve"> </w:t>
            </w:r>
          </w:p>
          <w:p w14:paraId="08961FE6" w14:textId="379A38E8" w:rsidR="00D20BE7" w:rsidRPr="00E47338" w:rsidRDefault="00C2655F" w:rsidP="00D20BE7">
            <w:pPr>
              <w:pStyle w:val="af3"/>
              <w:widowControl w:val="0"/>
              <w:spacing w:before="0" w:beforeAutospacing="0" w:after="0" w:afterAutospacing="0"/>
              <w:ind w:right="137"/>
              <w:jc w:val="both"/>
              <w:rPr>
                <w:rFonts w:ascii="Tahoma" w:hAnsi="Tahoma" w:cs="Tahoma"/>
                <w:sz w:val="22"/>
                <w:szCs w:val="22"/>
                <w:vertAlign w:val="superscript"/>
              </w:rPr>
            </w:pPr>
            <w:r w:rsidRPr="00E47338">
              <w:rPr>
                <w:rFonts w:ascii="Tahoma" w:hAnsi="Tahoma" w:cs="Tahoma"/>
              </w:rPr>
              <w:t>кадастровый номер</w:t>
            </w:r>
            <w:r w:rsidRPr="00E47338">
              <w:rPr>
                <w:rFonts w:ascii="Tahoma" w:hAnsi="Tahoma" w:cs="Tahoma"/>
                <w:sz w:val="22"/>
                <w:szCs w:val="22"/>
              </w:rPr>
              <w:t xml:space="preserve"> </w:t>
            </w:r>
            <w:r w:rsidR="005E7CF3">
              <w:rPr>
                <w:rFonts w:ascii="Tahoma" w:hAnsi="Tahoma" w:cs="Tahoma"/>
                <w:sz w:val="22"/>
                <w:szCs w:val="22"/>
              </w:rPr>
              <w:t>24:50:0600013:612</w:t>
            </w:r>
            <w:r w:rsidR="008E0158" w:rsidRPr="00E47338">
              <w:rPr>
                <w:rFonts w:ascii="Tahoma" w:hAnsi="Tahoma" w:cs="Tahoma"/>
                <w:sz w:val="22"/>
                <w:szCs w:val="22"/>
              </w:rPr>
              <w:t>.</w:t>
            </w:r>
          </w:p>
          <w:p w14:paraId="25833C13" w14:textId="08A584E4" w:rsidR="00D72EE4" w:rsidRDefault="00D72EE4" w:rsidP="00D20BE7">
            <w:pPr>
              <w:pStyle w:val="af3"/>
              <w:widowControl w:val="0"/>
              <w:spacing w:before="0" w:beforeAutospacing="0" w:after="0" w:afterAutospacing="0"/>
              <w:ind w:right="137"/>
              <w:jc w:val="both"/>
              <w:rPr>
                <w:rFonts w:ascii="Tahoma" w:hAnsi="Tahoma" w:cs="Tahoma"/>
                <w:sz w:val="22"/>
                <w:szCs w:val="22"/>
                <w:u w:val="single"/>
              </w:rPr>
            </w:pPr>
            <w:r w:rsidRPr="00B704C0">
              <w:rPr>
                <w:rFonts w:ascii="Tahoma" w:hAnsi="Tahoma" w:cs="Tahoma"/>
                <w:sz w:val="22"/>
                <w:szCs w:val="22"/>
                <w:u w:val="single"/>
              </w:rPr>
              <w:t xml:space="preserve">Условия и сроки (периоды) </w:t>
            </w:r>
            <w:r w:rsidR="0078770F">
              <w:rPr>
                <w:rFonts w:ascii="Tahoma" w:hAnsi="Tahoma" w:cs="Tahoma"/>
                <w:sz w:val="22"/>
                <w:szCs w:val="22"/>
              </w:rPr>
              <w:t>выполнения работ</w:t>
            </w:r>
            <w:r w:rsidRPr="00B704C0">
              <w:rPr>
                <w:rFonts w:ascii="Tahoma" w:hAnsi="Tahoma" w:cs="Tahoma"/>
                <w:sz w:val="22"/>
                <w:szCs w:val="22"/>
                <w:u w:val="single"/>
              </w:rPr>
              <w:t>:</w:t>
            </w:r>
          </w:p>
          <w:p w14:paraId="50E7CB8F" w14:textId="61BB6CBC" w:rsidR="00D20BE7" w:rsidRPr="006F5920" w:rsidRDefault="00D20BE7" w:rsidP="00D20BE7">
            <w:pPr>
              <w:pStyle w:val="af3"/>
              <w:widowControl w:val="0"/>
              <w:spacing w:before="0" w:beforeAutospacing="0" w:after="0" w:afterAutospacing="0"/>
              <w:ind w:right="137"/>
              <w:jc w:val="both"/>
              <w:rPr>
                <w:rFonts w:ascii="Tahoma" w:hAnsi="Tahoma" w:cs="Tahoma"/>
                <w:sz w:val="22"/>
                <w:szCs w:val="22"/>
              </w:rPr>
            </w:pPr>
            <w:r w:rsidRPr="006F5920">
              <w:rPr>
                <w:rFonts w:ascii="Tahoma" w:hAnsi="Tahoma" w:cs="Tahoma"/>
                <w:sz w:val="22"/>
                <w:szCs w:val="22"/>
              </w:rPr>
              <w:t>Срок выполнения работ –</w:t>
            </w:r>
            <w:r w:rsidR="004A05EC">
              <w:rPr>
                <w:rFonts w:ascii="Tahoma" w:hAnsi="Tahoma" w:cs="Tahoma"/>
                <w:sz w:val="22"/>
                <w:szCs w:val="22"/>
              </w:rPr>
              <w:t xml:space="preserve"> </w:t>
            </w:r>
            <w:r w:rsidRPr="006F5920">
              <w:rPr>
                <w:rFonts w:ascii="Tahoma" w:hAnsi="Tahoma" w:cs="Tahoma"/>
                <w:sz w:val="22"/>
                <w:szCs w:val="22"/>
              </w:rPr>
              <w:t xml:space="preserve">60 календарных дней с даты </w:t>
            </w:r>
            <w:r w:rsidRPr="006F5920">
              <w:rPr>
                <w:rFonts w:ascii="Tahoma" w:hAnsi="Tahoma" w:cs="Tahoma"/>
                <w:sz w:val="22"/>
                <w:szCs w:val="22"/>
              </w:rPr>
              <w:lastRenderedPageBreak/>
              <w:t>подписания договора.</w:t>
            </w:r>
          </w:p>
          <w:p w14:paraId="7116D077" w14:textId="77777777" w:rsidR="00D20BE7" w:rsidRPr="00D20BE7" w:rsidRDefault="00D20BE7" w:rsidP="00D20BE7">
            <w:pPr>
              <w:tabs>
                <w:tab w:val="left" w:pos="605"/>
              </w:tabs>
              <w:ind w:right="-15" w:hanging="2"/>
              <w:contextualSpacing/>
              <w:rPr>
                <w:rFonts w:ascii="Tahoma" w:eastAsia="Times New Roman" w:hAnsi="Tahoma" w:cs="Tahoma"/>
              </w:rPr>
            </w:pPr>
            <w:r w:rsidRPr="00D20BE7">
              <w:rPr>
                <w:rFonts w:ascii="Tahoma" w:eastAsia="Times New Roman" w:hAnsi="Tahoma" w:cs="Tahoma"/>
              </w:rPr>
              <w:t>Работы должны состоять из:</w:t>
            </w:r>
          </w:p>
          <w:p w14:paraId="13485733" w14:textId="77777777" w:rsidR="00D20BE7" w:rsidRPr="00D20BE7" w:rsidRDefault="00D20BE7" w:rsidP="00D20BE7">
            <w:pPr>
              <w:contextualSpacing/>
              <w:rPr>
                <w:rFonts w:ascii="Tahoma" w:eastAsiaTheme="minorHAnsi" w:hAnsi="Tahoma" w:cs="Tahoma"/>
              </w:rPr>
            </w:pPr>
            <w:r w:rsidRPr="00D20BE7">
              <w:rPr>
                <w:rFonts w:ascii="Tahoma" w:eastAsia="Times New Roman" w:hAnsi="Tahoma" w:cs="Tahoma"/>
              </w:rPr>
              <w:t>-</w:t>
            </w:r>
            <w:r w:rsidRPr="00D20BE7">
              <w:rPr>
                <w:rFonts w:ascii="Tahoma" w:eastAsia="Times New Roman" w:hAnsi="Tahoma" w:cs="Tahoma"/>
                <w:spacing w:val="-5"/>
              </w:rPr>
              <w:t xml:space="preserve"> предпроектного обследования объектов.</w:t>
            </w:r>
            <w:r w:rsidRPr="00D20BE7">
              <w:rPr>
                <w:rFonts w:ascii="Tahoma" w:hAnsi="Tahoma" w:cs="Tahoma"/>
              </w:rPr>
              <w:t xml:space="preserve"> </w:t>
            </w:r>
          </w:p>
          <w:p w14:paraId="0CEF3668" w14:textId="79F36B38" w:rsidR="00E156FE" w:rsidRPr="0059288C" w:rsidRDefault="00D20BE7" w:rsidP="0059288C">
            <w:pPr>
              <w:tabs>
                <w:tab w:val="left" w:pos="347"/>
              </w:tabs>
              <w:ind w:right="-15"/>
              <w:rPr>
                <w:rFonts w:ascii="Tahoma" w:eastAsia="Times New Roman" w:hAnsi="Tahoma" w:cs="Tahoma"/>
                <w:spacing w:val="-5"/>
              </w:rPr>
            </w:pPr>
            <w:r w:rsidRPr="00D20BE7">
              <w:rPr>
                <w:rFonts w:ascii="Tahoma" w:eastAsia="Times New Roman" w:hAnsi="Tahoma" w:cs="Tahoma"/>
                <w:spacing w:val="-5"/>
              </w:rPr>
              <w:t>- разработки проектно-сметной документации (ПСД).</w:t>
            </w:r>
          </w:p>
        </w:tc>
      </w:tr>
      <w:tr w:rsidR="00E156FE"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D72EE4">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3"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4"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D72EE4">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0FEA7BE8" w:rsidR="00E156FE" w:rsidRPr="00183C33" w:rsidRDefault="00E156FE" w:rsidP="000D7038">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0D7038">
              <w:rPr>
                <w:rFonts w:ascii="Tahoma" w:hAnsi="Tahoma" w:cs="Tahoma"/>
                <w:highlight w:val="yellow"/>
              </w:rPr>
              <w:t>12</w:t>
            </w:r>
            <w:r w:rsidRPr="00183C33">
              <w:rPr>
                <w:rFonts w:ascii="Tahoma" w:hAnsi="Tahoma" w:cs="Tahoma"/>
                <w:highlight w:val="yellow"/>
              </w:rPr>
              <w:t xml:space="preserve">» </w:t>
            </w:r>
            <w:r w:rsidR="000D7038">
              <w:rPr>
                <w:rFonts w:ascii="Tahoma" w:hAnsi="Tahoma" w:cs="Tahoma"/>
                <w:highlight w:val="yellow"/>
              </w:rPr>
              <w:t>августа</w:t>
            </w:r>
            <w:r w:rsidRPr="00183C33">
              <w:rPr>
                <w:rFonts w:ascii="Tahoma" w:hAnsi="Tahoma" w:cs="Tahoma"/>
                <w:highlight w:val="yellow"/>
              </w:rPr>
              <w:t xml:space="preserve"> 2025 г. по </w:t>
            </w:r>
            <w:r w:rsidR="0078770F" w:rsidRPr="00183C33">
              <w:rPr>
                <w:rFonts w:ascii="Tahoma" w:hAnsi="Tahoma" w:cs="Tahoma"/>
                <w:highlight w:val="yellow"/>
              </w:rPr>
              <w:t>«</w:t>
            </w:r>
            <w:r w:rsidR="000D7038">
              <w:rPr>
                <w:rFonts w:ascii="Tahoma" w:hAnsi="Tahoma" w:cs="Tahoma"/>
                <w:highlight w:val="yellow"/>
              </w:rPr>
              <w:t>21</w:t>
            </w:r>
            <w:r w:rsidR="0078770F" w:rsidRPr="00183C33">
              <w:rPr>
                <w:rFonts w:ascii="Tahoma" w:hAnsi="Tahoma" w:cs="Tahoma"/>
                <w:highlight w:val="yellow"/>
              </w:rPr>
              <w:t xml:space="preserve">» </w:t>
            </w:r>
            <w:r w:rsidR="000D7038">
              <w:rPr>
                <w:rFonts w:ascii="Tahoma" w:hAnsi="Tahoma" w:cs="Tahoma"/>
                <w:highlight w:val="yellow"/>
              </w:rPr>
              <w:t>августа</w:t>
            </w:r>
            <w:r w:rsidR="0078770F">
              <w:rPr>
                <w:rFonts w:ascii="Tahoma" w:hAnsi="Tahoma" w:cs="Tahoma"/>
                <w:highlight w:val="yellow"/>
              </w:rPr>
              <w:t xml:space="preserve"> </w:t>
            </w:r>
            <w:r w:rsidRPr="00183C33">
              <w:rPr>
                <w:rFonts w:ascii="Tahoma" w:hAnsi="Tahoma" w:cs="Tahoma"/>
                <w:highlight w:val="yellow"/>
              </w:rPr>
              <w:t>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D72EE4">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D72EE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46E96CCA" w:rsidR="00E156FE" w:rsidRPr="00183C33" w:rsidRDefault="00E156FE" w:rsidP="000D7038">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 xml:space="preserve">с </w:t>
            </w:r>
            <w:r w:rsidR="0078770F" w:rsidRPr="00183C33">
              <w:rPr>
                <w:rFonts w:ascii="Tahoma" w:hAnsi="Tahoma" w:cs="Tahoma"/>
                <w:highlight w:val="yellow"/>
              </w:rPr>
              <w:t>«</w:t>
            </w:r>
            <w:r w:rsidR="000D7038">
              <w:rPr>
                <w:rFonts w:ascii="Tahoma" w:hAnsi="Tahoma" w:cs="Tahoma"/>
                <w:highlight w:val="yellow"/>
              </w:rPr>
              <w:t>12</w:t>
            </w:r>
            <w:r w:rsidR="0078770F" w:rsidRPr="00183C33">
              <w:rPr>
                <w:rFonts w:ascii="Tahoma" w:hAnsi="Tahoma" w:cs="Tahoma"/>
                <w:highlight w:val="yellow"/>
              </w:rPr>
              <w:t xml:space="preserve">» </w:t>
            </w:r>
            <w:r w:rsidR="000D7038">
              <w:rPr>
                <w:rFonts w:ascii="Tahoma" w:hAnsi="Tahoma" w:cs="Tahoma"/>
                <w:highlight w:val="yellow"/>
              </w:rPr>
              <w:t>августа</w:t>
            </w:r>
            <w:r w:rsidR="0078770F">
              <w:rPr>
                <w:rFonts w:ascii="Tahoma" w:hAnsi="Tahoma" w:cs="Tahoma"/>
                <w:highlight w:val="yellow"/>
              </w:rPr>
              <w:t xml:space="preserve"> </w:t>
            </w:r>
            <w:r w:rsidRPr="00183C33">
              <w:rPr>
                <w:rFonts w:ascii="Tahoma" w:hAnsi="Tahoma" w:cs="Tahoma"/>
                <w:highlight w:val="yellow"/>
              </w:rPr>
              <w:t xml:space="preserve">2025 г. по </w:t>
            </w:r>
            <w:r w:rsidR="0078770F" w:rsidRPr="00183C33">
              <w:rPr>
                <w:rFonts w:ascii="Tahoma" w:hAnsi="Tahoma" w:cs="Tahoma"/>
                <w:highlight w:val="yellow"/>
              </w:rPr>
              <w:t>«</w:t>
            </w:r>
            <w:r w:rsidR="000D7038">
              <w:rPr>
                <w:rFonts w:ascii="Tahoma" w:hAnsi="Tahoma" w:cs="Tahoma"/>
                <w:highlight w:val="yellow"/>
              </w:rPr>
              <w:t>20</w:t>
            </w:r>
            <w:r w:rsidR="0078770F" w:rsidRPr="00183C33">
              <w:rPr>
                <w:rFonts w:ascii="Tahoma" w:hAnsi="Tahoma" w:cs="Tahoma"/>
                <w:highlight w:val="yellow"/>
              </w:rPr>
              <w:t xml:space="preserve">» </w:t>
            </w:r>
            <w:r w:rsidR="000D7038">
              <w:rPr>
                <w:rFonts w:ascii="Tahoma" w:hAnsi="Tahoma" w:cs="Tahoma"/>
                <w:highlight w:val="yellow"/>
              </w:rPr>
              <w:t>августа</w:t>
            </w:r>
            <w:r w:rsidR="0078770F">
              <w:rPr>
                <w:rFonts w:ascii="Tahoma" w:hAnsi="Tahoma" w:cs="Tahoma"/>
                <w:highlight w:val="yellow"/>
              </w:rPr>
              <w:t xml:space="preserve"> </w:t>
            </w:r>
            <w:r w:rsidRPr="00183C33">
              <w:rPr>
                <w:rFonts w:ascii="Tahoma" w:hAnsi="Tahoma" w:cs="Tahoma"/>
                <w:highlight w:val="yellow"/>
              </w:rPr>
              <w:t>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41B74B7B" w:rsidR="00E156FE" w:rsidRPr="00183C33" w:rsidRDefault="00E156FE" w:rsidP="00D72EE4">
            <w:pPr>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 xml:space="preserve">с </w:t>
            </w:r>
            <w:r w:rsidR="0078770F" w:rsidRPr="00183C33">
              <w:rPr>
                <w:rFonts w:ascii="Tahoma" w:hAnsi="Tahoma" w:cs="Tahoma"/>
                <w:highlight w:val="yellow"/>
              </w:rPr>
              <w:t>«</w:t>
            </w:r>
            <w:r w:rsidR="000D7038">
              <w:rPr>
                <w:rFonts w:ascii="Tahoma" w:hAnsi="Tahoma" w:cs="Tahoma"/>
                <w:highlight w:val="yellow"/>
              </w:rPr>
              <w:t>12</w:t>
            </w:r>
            <w:r w:rsidR="0078770F" w:rsidRPr="00183C33">
              <w:rPr>
                <w:rFonts w:ascii="Tahoma" w:hAnsi="Tahoma" w:cs="Tahoma"/>
                <w:highlight w:val="yellow"/>
              </w:rPr>
              <w:t xml:space="preserve">» </w:t>
            </w:r>
            <w:r w:rsidR="000D7038">
              <w:rPr>
                <w:rFonts w:ascii="Tahoma" w:hAnsi="Tahoma" w:cs="Tahoma"/>
                <w:highlight w:val="yellow"/>
              </w:rPr>
              <w:t>августа</w:t>
            </w:r>
            <w:r w:rsidR="0078770F">
              <w:rPr>
                <w:rFonts w:ascii="Tahoma" w:hAnsi="Tahoma" w:cs="Tahoma"/>
                <w:highlight w:val="yellow"/>
              </w:rPr>
              <w:t xml:space="preserve"> </w:t>
            </w:r>
            <w:r w:rsidR="00FA7BC6">
              <w:rPr>
                <w:rFonts w:ascii="Tahoma" w:hAnsi="Tahoma" w:cs="Tahoma"/>
                <w:highlight w:val="yellow"/>
              </w:rPr>
              <w:t xml:space="preserve">2025 г. по </w:t>
            </w:r>
            <w:r w:rsidR="0078770F" w:rsidRPr="00183C33">
              <w:rPr>
                <w:rFonts w:ascii="Tahoma" w:hAnsi="Tahoma" w:cs="Tahoma"/>
                <w:highlight w:val="yellow"/>
              </w:rPr>
              <w:t>«</w:t>
            </w:r>
            <w:r w:rsidR="000D7038">
              <w:rPr>
                <w:rFonts w:ascii="Tahoma" w:hAnsi="Tahoma" w:cs="Tahoma"/>
                <w:highlight w:val="yellow"/>
              </w:rPr>
              <w:t>21</w:t>
            </w:r>
            <w:r w:rsidR="0078770F" w:rsidRPr="00183C33">
              <w:rPr>
                <w:rFonts w:ascii="Tahoma" w:hAnsi="Tahoma" w:cs="Tahoma"/>
                <w:highlight w:val="yellow"/>
              </w:rPr>
              <w:t xml:space="preserve">» </w:t>
            </w:r>
            <w:r w:rsidR="000D7038">
              <w:rPr>
                <w:rFonts w:ascii="Tahoma" w:hAnsi="Tahoma" w:cs="Tahoma"/>
                <w:highlight w:val="yellow"/>
              </w:rPr>
              <w:t>августа</w:t>
            </w:r>
            <w:r w:rsidR="0078770F">
              <w:rPr>
                <w:rFonts w:ascii="Tahoma" w:hAnsi="Tahoma" w:cs="Tahoma"/>
                <w:highlight w:val="yellow"/>
              </w:rPr>
              <w:t xml:space="preserve"> </w:t>
            </w:r>
            <w:r w:rsidR="00FA7BC6">
              <w:rPr>
                <w:rFonts w:ascii="Tahoma" w:hAnsi="Tahoma" w:cs="Tahoma"/>
                <w:highlight w:val="yellow"/>
              </w:rPr>
              <w:t xml:space="preserve">2025 </w:t>
            </w:r>
            <w:r w:rsidRPr="00183C33">
              <w:rPr>
                <w:rFonts w:ascii="Tahoma" w:hAnsi="Tahoma" w:cs="Tahoma"/>
                <w:highlight w:val="yellow"/>
              </w:rPr>
              <w:t xml:space="preserve">г. до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5"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D72EE4">
            <w:pPr>
              <w:jc w:val="both"/>
              <w:rPr>
                <w:rFonts w:ascii="Tahoma" w:hAnsi="Tahoma" w:cs="Tahoma"/>
              </w:rPr>
            </w:pPr>
          </w:p>
        </w:tc>
      </w:tr>
      <w:tr w:rsidR="00E156FE"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73EF13BF" w:rsidR="00E156FE" w:rsidRPr="00183C33" w:rsidRDefault="00E156FE" w:rsidP="00D72EE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 xml:space="preserve">с </w:t>
            </w:r>
            <w:r w:rsidR="0078770F" w:rsidRPr="00183C33">
              <w:rPr>
                <w:rFonts w:ascii="Tahoma" w:hAnsi="Tahoma" w:cs="Tahoma"/>
                <w:highlight w:val="yellow"/>
              </w:rPr>
              <w:t>«</w:t>
            </w:r>
            <w:r w:rsidR="000D7038">
              <w:rPr>
                <w:rFonts w:ascii="Tahoma" w:hAnsi="Tahoma" w:cs="Tahoma"/>
                <w:highlight w:val="yellow"/>
              </w:rPr>
              <w:t>21</w:t>
            </w:r>
            <w:r w:rsidR="0078770F" w:rsidRPr="00183C33">
              <w:rPr>
                <w:rFonts w:ascii="Tahoma" w:hAnsi="Tahoma" w:cs="Tahoma"/>
                <w:highlight w:val="yellow"/>
              </w:rPr>
              <w:t xml:space="preserve">» </w:t>
            </w:r>
            <w:r w:rsidR="000D7038">
              <w:rPr>
                <w:rFonts w:ascii="Tahoma" w:hAnsi="Tahoma" w:cs="Tahoma"/>
                <w:highlight w:val="yellow"/>
              </w:rPr>
              <w:t>августа</w:t>
            </w:r>
            <w:r w:rsidR="0078770F">
              <w:rPr>
                <w:rFonts w:ascii="Tahoma" w:hAnsi="Tahoma" w:cs="Tahoma"/>
                <w:highlight w:val="yellow"/>
              </w:rPr>
              <w:t xml:space="preserve"> </w:t>
            </w:r>
            <w:r w:rsidRPr="00183C33">
              <w:rPr>
                <w:rFonts w:ascii="Tahoma" w:hAnsi="Tahoma" w:cs="Tahoma"/>
                <w:highlight w:val="yellow"/>
              </w:rPr>
              <w:t xml:space="preserve">2025 г. по </w:t>
            </w:r>
            <w:r w:rsidR="0078770F" w:rsidRPr="00183C33">
              <w:rPr>
                <w:rFonts w:ascii="Tahoma" w:hAnsi="Tahoma" w:cs="Tahoma"/>
                <w:highlight w:val="yellow"/>
              </w:rPr>
              <w:t>«</w:t>
            </w:r>
            <w:r w:rsidR="000D7038">
              <w:rPr>
                <w:rFonts w:ascii="Tahoma" w:hAnsi="Tahoma" w:cs="Tahoma"/>
                <w:highlight w:val="yellow"/>
              </w:rPr>
              <w:t>05</w:t>
            </w:r>
            <w:r w:rsidR="0078770F" w:rsidRPr="00183C33">
              <w:rPr>
                <w:rFonts w:ascii="Tahoma" w:hAnsi="Tahoma" w:cs="Tahoma"/>
                <w:highlight w:val="yellow"/>
              </w:rPr>
              <w:t xml:space="preserve">» </w:t>
            </w:r>
            <w:r w:rsidR="000D7038">
              <w:rPr>
                <w:rFonts w:ascii="Tahoma" w:hAnsi="Tahoma" w:cs="Tahoma"/>
                <w:highlight w:val="yellow"/>
              </w:rPr>
              <w:t>сентября</w:t>
            </w:r>
            <w:r w:rsidR="0078770F">
              <w:rPr>
                <w:rFonts w:ascii="Tahoma" w:hAnsi="Tahoma" w:cs="Tahoma"/>
                <w:highlight w:val="yellow"/>
              </w:rPr>
              <w:t xml:space="preserve"> </w:t>
            </w:r>
            <w:r w:rsidRPr="00183C33">
              <w:rPr>
                <w:rFonts w:ascii="Tahoma" w:hAnsi="Tahoma" w:cs="Tahoma"/>
                <w:highlight w:val="yellow"/>
              </w:rPr>
              <w:t xml:space="preserve">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D72EE4">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58D48134" w:rsidR="00E156FE" w:rsidRPr="00183C33" w:rsidRDefault="00E156FE" w:rsidP="00D72EE4">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 xml:space="preserve">с </w:t>
            </w:r>
            <w:r w:rsidR="0078770F" w:rsidRPr="00183C33">
              <w:rPr>
                <w:rFonts w:ascii="Tahoma" w:hAnsi="Tahoma" w:cs="Tahoma"/>
                <w:highlight w:val="yellow"/>
              </w:rPr>
              <w:t>«</w:t>
            </w:r>
            <w:r w:rsidR="000D7038">
              <w:rPr>
                <w:rFonts w:ascii="Tahoma" w:hAnsi="Tahoma" w:cs="Tahoma"/>
                <w:highlight w:val="yellow"/>
              </w:rPr>
              <w:t>08</w:t>
            </w:r>
            <w:r w:rsidR="0078770F" w:rsidRPr="00183C33">
              <w:rPr>
                <w:rFonts w:ascii="Tahoma" w:hAnsi="Tahoma" w:cs="Tahoma"/>
                <w:highlight w:val="yellow"/>
              </w:rPr>
              <w:t xml:space="preserve">» </w:t>
            </w:r>
            <w:r w:rsidR="000D7038">
              <w:rPr>
                <w:rFonts w:ascii="Tahoma" w:hAnsi="Tahoma" w:cs="Tahoma"/>
                <w:highlight w:val="yellow"/>
              </w:rPr>
              <w:t>сентября</w:t>
            </w:r>
            <w:r w:rsidR="0078770F">
              <w:rPr>
                <w:rFonts w:ascii="Tahoma" w:hAnsi="Tahoma" w:cs="Tahoma"/>
                <w:highlight w:val="yellow"/>
              </w:rPr>
              <w:t xml:space="preserve"> </w:t>
            </w:r>
            <w:r w:rsidRPr="00183C33">
              <w:rPr>
                <w:rFonts w:ascii="Tahoma" w:hAnsi="Tahoma" w:cs="Tahoma"/>
                <w:highlight w:val="yellow"/>
              </w:rPr>
              <w:t xml:space="preserve">2025 г. в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78770F" w:rsidRPr="00183C33">
              <w:rPr>
                <w:rFonts w:ascii="Tahoma" w:hAnsi="Tahoma" w:cs="Tahoma"/>
                <w:highlight w:val="yellow"/>
              </w:rPr>
              <w:t>«</w:t>
            </w:r>
            <w:r w:rsidR="000D7038">
              <w:rPr>
                <w:rFonts w:ascii="Tahoma" w:hAnsi="Tahoma" w:cs="Tahoma"/>
                <w:highlight w:val="yellow"/>
              </w:rPr>
              <w:t>09</w:t>
            </w:r>
            <w:r w:rsidR="0078770F" w:rsidRPr="00183C33">
              <w:rPr>
                <w:rFonts w:ascii="Tahoma" w:hAnsi="Tahoma" w:cs="Tahoma"/>
                <w:highlight w:val="yellow"/>
              </w:rPr>
              <w:t xml:space="preserve">» </w:t>
            </w:r>
            <w:r w:rsidR="000D7038">
              <w:rPr>
                <w:rFonts w:ascii="Tahoma" w:hAnsi="Tahoma" w:cs="Tahoma"/>
                <w:highlight w:val="yellow"/>
              </w:rPr>
              <w:t>сентября</w:t>
            </w:r>
            <w:r w:rsidRPr="00183C33">
              <w:rPr>
                <w:rFonts w:ascii="Tahoma" w:hAnsi="Tahoma" w:cs="Tahoma"/>
                <w:highlight w:val="yellow"/>
              </w:rPr>
              <w:t xml:space="preserve"> 2025 г. в 1</w:t>
            </w:r>
            <w:r w:rsidR="00D72EE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D72EE4">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0E0BFDA0" w:rsidR="00E156FE" w:rsidRPr="00183C33" w:rsidRDefault="00E156FE" w:rsidP="00E156FE">
            <w:pPr>
              <w:ind w:right="137"/>
              <w:jc w:val="both"/>
              <w:rPr>
                <w:rFonts w:ascii="Tahoma" w:hAnsi="Tahoma" w:cs="Tahoma"/>
              </w:rPr>
            </w:pPr>
            <w:r w:rsidRPr="00183C33">
              <w:rPr>
                <w:rFonts w:ascii="Tahoma" w:hAnsi="Tahoma" w:cs="Tahoma"/>
              </w:rPr>
              <w:t xml:space="preserve">Закупочная комиссия в срок до </w:t>
            </w:r>
            <w:r w:rsidR="0078770F" w:rsidRPr="00183C33">
              <w:rPr>
                <w:rFonts w:ascii="Tahoma" w:hAnsi="Tahoma" w:cs="Tahoma"/>
                <w:highlight w:val="yellow"/>
              </w:rPr>
              <w:t>«</w:t>
            </w:r>
            <w:r w:rsidR="000D7038">
              <w:rPr>
                <w:rFonts w:ascii="Tahoma" w:hAnsi="Tahoma" w:cs="Tahoma"/>
                <w:highlight w:val="yellow"/>
              </w:rPr>
              <w:t>19</w:t>
            </w:r>
            <w:r w:rsidR="0078770F" w:rsidRPr="00183C33">
              <w:rPr>
                <w:rFonts w:ascii="Tahoma" w:hAnsi="Tahoma" w:cs="Tahoma"/>
                <w:highlight w:val="yellow"/>
              </w:rPr>
              <w:t xml:space="preserve">» </w:t>
            </w:r>
            <w:r w:rsidR="000D7038">
              <w:rPr>
                <w:rFonts w:ascii="Tahoma" w:hAnsi="Tahoma" w:cs="Tahoma"/>
                <w:highlight w:val="yellow"/>
              </w:rPr>
              <w:t>сентября</w:t>
            </w:r>
            <w:r w:rsidR="0078770F">
              <w:rPr>
                <w:rFonts w:ascii="Tahoma" w:hAnsi="Tahoma" w:cs="Tahoma"/>
                <w:highlight w:val="yellow"/>
              </w:rPr>
              <w:t xml:space="preserve"> </w:t>
            </w:r>
            <w:r w:rsidRPr="00183C33">
              <w:rPr>
                <w:rFonts w:ascii="Tahoma" w:hAnsi="Tahoma" w:cs="Tahoma"/>
                <w:highlight w:val="yellow"/>
              </w:rPr>
              <w:t xml:space="preserve">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 xml:space="preserve">Место, дата и время и порядок </w:t>
            </w:r>
            <w:r w:rsidRPr="00183C33">
              <w:rPr>
                <w:rFonts w:ascii="Tahoma" w:hAnsi="Tahoma" w:cs="Tahoma"/>
              </w:rPr>
              <w:lastRenderedPageBreak/>
              <w:t>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0CBDD0E8" w:rsidR="00E156FE" w:rsidRPr="00183C33" w:rsidRDefault="00E156FE" w:rsidP="000D7038">
            <w:pPr>
              <w:ind w:right="137"/>
              <w:jc w:val="both"/>
              <w:rPr>
                <w:rFonts w:ascii="Tahoma" w:hAnsi="Tahoma" w:cs="Tahoma"/>
                <w:i/>
                <w:iCs/>
              </w:rPr>
            </w:pPr>
            <w:r w:rsidRPr="00183C33">
              <w:rPr>
                <w:rFonts w:ascii="Tahoma" w:hAnsi="Tahoma" w:cs="Tahoma"/>
              </w:rPr>
              <w:lastRenderedPageBreak/>
              <w:t xml:space="preserve">Закупочная комиссия проводит подведение итогов запроса котировок </w:t>
            </w:r>
            <w:r w:rsidR="0078770F" w:rsidRPr="00183C33">
              <w:rPr>
                <w:rFonts w:ascii="Tahoma" w:hAnsi="Tahoma" w:cs="Tahoma"/>
                <w:highlight w:val="yellow"/>
              </w:rPr>
              <w:t>«</w:t>
            </w:r>
            <w:r w:rsidR="000D7038">
              <w:rPr>
                <w:rFonts w:ascii="Tahoma" w:hAnsi="Tahoma" w:cs="Tahoma"/>
                <w:highlight w:val="yellow"/>
              </w:rPr>
              <w:t>19</w:t>
            </w:r>
            <w:r w:rsidR="0078770F" w:rsidRPr="00183C33">
              <w:rPr>
                <w:rFonts w:ascii="Tahoma" w:hAnsi="Tahoma" w:cs="Tahoma"/>
                <w:highlight w:val="yellow"/>
              </w:rPr>
              <w:t xml:space="preserve">» </w:t>
            </w:r>
            <w:r w:rsidR="000D7038">
              <w:rPr>
                <w:rFonts w:ascii="Tahoma" w:hAnsi="Tahoma" w:cs="Tahoma"/>
                <w:highlight w:val="yellow"/>
              </w:rPr>
              <w:t>сентября</w:t>
            </w:r>
            <w:r w:rsidR="0078770F">
              <w:rPr>
                <w:rFonts w:ascii="Tahoma" w:hAnsi="Tahoma" w:cs="Tahoma"/>
                <w:highlight w:val="yellow"/>
              </w:rPr>
              <w:t xml:space="preserve"> </w:t>
            </w:r>
            <w:r w:rsidRPr="00183C33">
              <w:rPr>
                <w:rFonts w:ascii="Tahoma" w:hAnsi="Tahoma" w:cs="Tahoma"/>
                <w:highlight w:val="yellow"/>
              </w:rPr>
              <w:t xml:space="preserve">2025 г. </w:t>
            </w:r>
            <w:r w:rsidRPr="00183C33">
              <w:rPr>
                <w:rFonts w:ascii="Tahoma" w:hAnsi="Tahoma" w:cs="Tahoma"/>
              </w:rPr>
              <w:t xml:space="preserve">на основании результатов </w:t>
            </w:r>
            <w:r w:rsidRPr="00183C33">
              <w:rPr>
                <w:rFonts w:ascii="Tahoma" w:hAnsi="Tahoma" w:cs="Tahoma"/>
              </w:rPr>
              <w:lastRenderedPageBreak/>
              <w:t xml:space="preserve">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01359B1" w14:textId="0B2E56AB" w:rsidR="00212647" w:rsidRPr="00C12C6C" w:rsidRDefault="00E156FE" w:rsidP="00212647">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212647" w:rsidRPr="00C12C6C">
              <w:rPr>
                <w:rFonts w:ascii="Tahoma" w:hAnsi="Tahoma" w:cs="Tahoma"/>
              </w:rPr>
              <w:t xml:space="preserve">Соответствие заявки Участника объему и срокам </w:t>
            </w:r>
            <w:r w:rsidR="009A782A">
              <w:rPr>
                <w:rFonts w:ascii="Tahoma" w:hAnsi="Tahoma" w:cs="Tahoma"/>
              </w:rPr>
              <w:t>выполнения работ</w:t>
            </w:r>
            <w:r w:rsidR="00212647" w:rsidRPr="00C12C6C">
              <w:rPr>
                <w:rFonts w:ascii="Tahoma" w:hAnsi="Tahoma" w:cs="Tahoma"/>
              </w:rPr>
              <w:t xml:space="preserve"> (</w:t>
            </w:r>
            <w:r w:rsidR="00212647">
              <w:rPr>
                <w:rFonts w:ascii="Tahoma" w:hAnsi="Tahoma" w:cs="Tahoma"/>
              </w:rPr>
              <w:t>Технического задания</w:t>
            </w:r>
            <w:r w:rsidR="00212647" w:rsidRPr="00C12C6C">
              <w:rPr>
                <w:rFonts w:ascii="Tahoma" w:hAnsi="Tahoma" w:cs="Tahoma"/>
              </w:rPr>
              <w:t>, обязательным требованиям и условиям проекта договора).</w:t>
            </w:r>
          </w:p>
          <w:p w14:paraId="2B1B342D" w14:textId="122F80FD"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lastRenderedPageBreak/>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w:t>
            </w:r>
            <w:r w:rsidRPr="00183C33">
              <w:rPr>
                <w:rFonts w:ascii="Tahoma" w:hAnsi="Tahoma" w:cs="Tahoma"/>
              </w:rPr>
              <w:lastRenderedPageBreak/>
              <w:t>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E156FE">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8DDCC6D" w14:textId="77777777" w:rsidR="00857B29" w:rsidRDefault="00E156FE" w:rsidP="00F65BF5">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65BF5">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r w:rsidR="00857B29">
              <w:rPr>
                <w:rFonts w:ascii="Tahoma" w:eastAsia="Times New Roman" w:hAnsi="Tahoma" w:cs="Tahoma"/>
              </w:rPr>
              <w:t>;</w:t>
            </w:r>
          </w:p>
          <w:p w14:paraId="3C02E900" w14:textId="77777777" w:rsidR="004A05EC" w:rsidRPr="00DF3D7B" w:rsidRDefault="00857B29" w:rsidP="00DF3D7B">
            <w:pPr>
              <w:jc w:val="both"/>
              <w:rPr>
                <w:rFonts w:ascii="Tahoma" w:hAnsi="Tahoma" w:cs="Tahoma"/>
              </w:rPr>
            </w:pPr>
            <w:r w:rsidRPr="0059288C">
              <w:rPr>
                <w:rFonts w:ascii="Tahoma" w:eastAsia="Times New Roman" w:hAnsi="Tahoma" w:cs="Tahoma"/>
              </w:rPr>
              <w:t>4</w:t>
            </w:r>
            <w:r w:rsidRPr="00DF3D7B">
              <w:rPr>
                <w:rFonts w:ascii="Tahoma" w:eastAsia="Times New Roman" w:hAnsi="Tahoma" w:cs="Tahoma"/>
              </w:rPr>
              <w:t xml:space="preserve">.6. </w:t>
            </w:r>
            <w:r w:rsidR="004A05EC" w:rsidRPr="00DF3D7B">
              <w:rPr>
                <w:rFonts w:ascii="Tahoma" w:hAnsi="Tahoma" w:cs="Tahoma"/>
              </w:rPr>
              <w:t>Участник закупки должен быть членом саморегулируемой организации в области  инженерных изысканий или архитектурно-строительного проектирования, согласно Градостроительного кодекса РФ с уровнем ответственности, установленным, исходя из размера взноса, внесенного в компенсационные фонды:</w:t>
            </w:r>
          </w:p>
          <w:p w14:paraId="56B18043" w14:textId="77777777" w:rsidR="004A05EC" w:rsidRPr="00DF3D7B" w:rsidRDefault="004A05EC" w:rsidP="00DF3D7B">
            <w:pPr>
              <w:jc w:val="both"/>
              <w:rPr>
                <w:rFonts w:ascii="Tahoma" w:hAnsi="Tahoma" w:cs="Tahoma"/>
              </w:rPr>
            </w:pPr>
            <w:r w:rsidRPr="00DF3D7B">
              <w:rPr>
                <w:rFonts w:ascii="Tahoma" w:hAnsi="Tahoma" w:cs="Tahoma"/>
              </w:rPr>
              <w:t>- возмещения вреда;</w:t>
            </w:r>
          </w:p>
          <w:p w14:paraId="72926D51" w14:textId="77777777" w:rsidR="004A05EC" w:rsidRPr="00DF3D7B" w:rsidRDefault="004A05EC" w:rsidP="00DF3D7B">
            <w:pPr>
              <w:jc w:val="both"/>
              <w:rPr>
                <w:rFonts w:ascii="Tahoma" w:hAnsi="Tahoma" w:cs="Tahoma"/>
              </w:rPr>
            </w:pPr>
            <w:r w:rsidRPr="00DF3D7B">
              <w:rPr>
                <w:rFonts w:ascii="Tahoma" w:hAnsi="Tahoma" w:cs="Tahoma"/>
              </w:rPr>
              <w:t>- обеспечения договорных обязательств.</w:t>
            </w:r>
          </w:p>
          <w:p w14:paraId="5B866577" w14:textId="2EB21DF0" w:rsidR="006F5920" w:rsidRPr="00DF3D7B" w:rsidRDefault="004A05EC" w:rsidP="00DF3D7B">
            <w:pPr>
              <w:ind w:left="5"/>
              <w:jc w:val="both"/>
              <w:rPr>
                <w:rFonts w:ascii="Tahoma" w:hAnsi="Tahoma" w:cs="Tahoma"/>
              </w:rPr>
            </w:pPr>
            <w:r w:rsidRPr="00DF3D7B">
              <w:rPr>
                <w:rFonts w:ascii="Tahoma" w:hAnsi="Tahoma" w:cs="Tahoma"/>
              </w:rPr>
              <w:t>Уровень ответственности должен превышать или быть равным стоимости работ согласно ценовому предложению, указанному Участником закупки в Заявке на участие в закупочной процедуре</w:t>
            </w:r>
            <w:r w:rsidR="006F5920" w:rsidRPr="00DF3D7B">
              <w:rPr>
                <w:rFonts w:ascii="Tahoma" w:hAnsi="Tahoma" w:cs="Tahoma"/>
              </w:rPr>
              <w:t>.</w:t>
            </w:r>
          </w:p>
          <w:p w14:paraId="5D52BC5A" w14:textId="2A99E122" w:rsidR="00E156FE" w:rsidRPr="00183C33" w:rsidRDefault="006F5920" w:rsidP="00DF3D7B">
            <w:pPr>
              <w:autoSpaceDE w:val="0"/>
              <w:autoSpaceDN w:val="0"/>
              <w:adjustRightInd w:val="0"/>
              <w:jc w:val="both"/>
              <w:rPr>
                <w:rFonts w:ascii="Tahoma" w:eastAsia="Times New Roman" w:hAnsi="Tahoma" w:cs="Tahoma"/>
              </w:rPr>
            </w:pPr>
            <w:r w:rsidRPr="00DF3D7B">
              <w:rPr>
                <w:rFonts w:ascii="Tahoma" w:hAnsi="Tahoma" w:cs="Tahoma"/>
                <w:bCs/>
                <w:spacing w:val="2"/>
                <w:kern w:val="36"/>
              </w:rPr>
              <w:t xml:space="preserve">- </w:t>
            </w:r>
            <w:r w:rsidRPr="00DF3D7B">
              <w:rPr>
                <w:rFonts w:ascii="Tahoma" w:hAnsi="Tahoma" w:cs="Tahoma"/>
                <w:color w:val="212529"/>
              </w:rPr>
              <w:t>Аттестация физических лиц на право проектирования средств обеспечения пожарной безопасности зданий и сооружений, которые введены в эксплуатацию.</w:t>
            </w:r>
          </w:p>
        </w:tc>
      </w:tr>
      <w:tr w:rsidR="00E156FE"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 xml:space="preserve">Требование о предоставлении документов, подтверждающих </w:t>
            </w:r>
            <w:r w:rsidRPr="00183C33">
              <w:rPr>
                <w:rFonts w:ascii="Tahoma" w:hAnsi="Tahoma" w:cs="Tahoma"/>
              </w:rPr>
              <w:lastRenderedPageBreak/>
              <w:t>соответствие участника установленным требованиям</w:t>
            </w:r>
          </w:p>
        </w:tc>
        <w:tc>
          <w:tcPr>
            <w:tcW w:w="6774" w:type="dxa"/>
          </w:tcPr>
          <w:p w14:paraId="73958CCB" w14:textId="0C83A791"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lastRenderedPageBreak/>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w:t>
            </w:r>
            <w:r w:rsidRPr="00183C33">
              <w:rPr>
                <w:rFonts w:ascii="Tahoma" w:hAnsi="Tahoma" w:cs="Tahoma"/>
              </w:rPr>
              <w:lastRenderedPageBreak/>
              <w:t xml:space="preserve">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lastRenderedPageBreak/>
              <w:t>21.1</w:t>
            </w:r>
          </w:p>
        </w:tc>
        <w:tc>
          <w:tcPr>
            <w:tcW w:w="2305" w:type="dxa"/>
          </w:tcPr>
          <w:p w14:paraId="0D2203A4" w14:textId="77777777" w:rsidR="00E156FE" w:rsidRPr="00183C33" w:rsidRDefault="00E156FE" w:rsidP="00E156FE">
            <w:pPr>
              <w:rPr>
                <w:rFonts w:ascii="Tahoma" w:hAnsi="Tahoma" w:cs="Tahoma"/>
              </w:rPr>
            </w:pPr>
            <w:r w:rsidRPr="00183C33">
              <w:rPr>
                <w:rFonts w:ascii="Tahoma" w:hAnsi="Tahoma" w:cs="Tahoma"/>
              </w:rPr>
              <w:t>Состав первой части заявки</w:t>
            </w:r>
          </w:p>
        </w:tc>
        <w:tc>
          <w:tcPr>
            <w:tcW w:w="6774" w:type="dxa"/>
          </w:tcPr>
          <w:p w14:paraId="28EC9250" w14:textId="16B28395" w:rsidR="00E156FE" w:rsidRPr="00183C33" w:rsidRDefault="00212647" w:rsidP="00E156FE">
            <w:pPr>
              <w:autoSpaceDE w:val="0"/>
              <w:autoSpaceDN w:val="0"/>
              <w:adjustRightInd w:val="0"/>
              <w:jc w:val="both"/>
              <w:rPr>
                <w:rFonts w:ascii="Tahoma" w:hAnsi="Tahoma" w:cs="Tahoma"/>
              </w:rPr>
            </w:pPr>
            <w:r>
              <w:rPr>
                <w:rFonts w:ascii="Tahoma" w:hAnsi="Tahoma" w:cs="Tahoma"/>
              </w:rPr>
              <w:t>1</w:t>
            </w:r>
            <w:r w:rsidR="00E156FE" w:rsidRPr="00183C33">
              <w:rPr>
                <w:rFonts w:ascii="Tahoma" w:hAnsi="Tahoma" w:cs="Tahoma"/>
              </w:rPr>
              <w:t>) Заявка на участие в закупке (Форма №</w:t>
            </w:r>
            <w:r>
              <w:rPr>
                <w:rFonts w:ascii="Tahoma" w:hAnsi="Tahoma" w:cs="Tahoma"/>
              </w:rPr>
              <w:t>2</w:t>
            </w:r>
            <w:r w:rsidR="00E156FE"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00E156FE" w:rsidRPr="00183C3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7DC84D5" w14:textId="05F0D70A" w:rsidR="00D72EE4" w:rsidRPr="00E179C2" w:rsidRDefault="00212647" w:rsidP="00D72EE4">
            <w:pPr>
              <w:autoSpaceDE w:val="0"/>
              <w:autoSpaceDN w:val="0"/>
              <w:adjustRightInd w:val="0"/>
              <w:ind w:right="57"/>
              <w:jc w:val="both"/>
              <w:rPr>
                <w:rFonts w:ascii="Tahoma" w:hAnsi="Tahoma" w:cs="Tahoma"/>
                <w:bCs/>
                <w:lang w:bidi="ru-RU"/>
              </w:rPr>
            </w:pPr>
            <w:r>
              <w:rPr>
                <w:rFonts w:ascii="Tahoma" w:hAnsi="Tahoma" w:cs="Tahoma"/>
              </w:rPr>
              <w:t>2</w:t>
            </w:r>
            <w:r w:rsidR="00E156FE" w:rsidRPr="00183C33">
              <w:rPr>
                <w:rFonts w:ascii="Tahoma" w:hAnsi="Tahoma" w:cs="Tahoma"/>
              </w:rPr>
              <w:t xml:space="preserve">) </w:t>
            </w:r>
            <w:r w:rsidRPr="00A24123">
              <w:rPr>
                <w:rFonts w:ascii="Tahoma" w:hAnsi="Tahoma" w:cs="Tahoma"/>
              </w:rPr>
              <w:t xml:space="preserve">Предложение о функциональных и качественных характеристиках </w:t>
            </w:r>
            <w:r w:rsidR="0078770F" w:rsidRPr="0059288C">
              <w:rPr>
                <w:rFonts w:ascii="Tahoma" w:hAnsi="Tahoma" w:cs="Tahoma"/>
              </w:rPr>
              <w:t>работ</w:t>
            </w:r>
            <w:r w:rsidRPr="00A24123">
              <w:rPr>
                <w:rFonts w:ascii="Tahoma" w:hAnsi="Tahoma" w:cs="Tahoma"/>
              </w:rPr>
              <w:t xml:space="preserve"> </w:t>
            </w:r>
            <w:r w:rsidR="00D72EE4" w:rsidRPr="00A24123">
              <w:rPr>
                <w:rFonts w:ascii="Tahoma" w:hAnsi="Tahoma" w:cs="Tahoma"/>
              </w:rPr>
              <w:t>(Форма №</w:t>
            </w:r>
            <w:r>
              <w:rPr>
                <w:rFonts w:ascii="Tahoma" w:hAnsi="Tahoma" w:cs="Tahoma"/>
              </w:rPr>
              <w:t>1</w:t>
            </w:r>
            <w:r w:rsidR="00D72EE4"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E42CF9">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6F5920">
              <w:rPr>
                <w:rFonts w:ascii="Tahoma" w:hAnsi="Tahoma" w:cs="Tahoma"/>
              </w:rPr>
              <w:t>выполняемых работ</w:t>
            </w:r>
            <w:r w:rsidRPr="00E42CF9">
              <w:rPr>
                <w:rFonts w:ascii="Tahoma" w:hAnsi="Tahoma" w:cs="Tahoma"/>
                <w:bCs/>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сроки исполнения договора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Pr="000A25B8">
              <w:rPr>
                <w:rFonts w:ascii="Tahoma" w:eastAsiaTheme="minorHAnsi" w:hAnsi="Tahoma" w:cs="Tahoma"/>
                <w:bCs/>
                <w:lang w:eastAsia="en-US" w:bidi="ru-RU"/>
              </w:rPr>
              <w:t xml:space="preserve"> </w:t>
            </w:r>
          </w:p>
          <w:p w14:paraId="09784480" w14:textId="37CC3D4E" w:rsidR="00E156FE" w:rsidRPr="00183C33" w:rsidRDefault="00212647" w:rsidP="00E156FE">
            <w:pPr>
              <w:autoSpaceDE w:val="0"/>
              <w:autoSpaceDN w:val="0"/>
              <w:adjustRightInd w:val="0"/>
              <w:jc w:val="both"/>
              <w:rPr>
                <w:rFonts w:ascii="Tahoma" w:hAnsi="Tahoma" w:cs="Tahoma"/>
              </w:rPr>
            </w:pPr>
            <w:r>
              <w:rPr>
                <w:rFonts w:ascii="Tahoma" w:hAnsi="Tahoma" w:cs="Tahoma"/>
              </w:rPr>
              <w:t>3</w:t>
            </w:r>
            <w:r w:rsidR="00E156FE" w:rsidRPr="00183C33">
              <w:rPr>
                <w:rFonts w:ascii="Tahoma" w:hAnsi="Tahoma" w:cs="Tahoma"/>
              </w:rPr>
              <w:t xml:space="preserve">) </w:t>
            </w:r>
            <w:r w:rsidR="00E156FE" w:rsidRPr="00A24123">
              <w:rPr>
                <w:rFonts w:ascii="Tahoma" w:hAnsi="Tahoma" w:cs="Tahoma"/>
              </w:rPr>
              <w:t xml:space="preserve">Заверенная Участником закупки копия бухгалтерского баланса </w:t>
            </w:r>
            <w:r w:rsidR="00E156FE">
              <w:rPr>
                <w:rFonts w:ascii="Tahoma" w:hAnsi="Tahoma" w:cs="Tahoma"/>
              </w:rPr>
              <w:t xml:space="preserve">и отчета о прибылях и убытках на последнюю отчетную дату с </w:t>
            </w:r>
            <w:r w:rsidR="00E156FE" w:rsidRPr="00A24123">
              <w:rPr>
                <w:rFonts w:ascii="Tahoma" w:hAnsi="Tahoma" w:cs="Tahoma"/>
              </w:rPr>
              <w:t>отметкой налогового органа</w:t>
            </w:r>
            <w:r w:rsidR="00E156FE">
              <w:rPr>
                <w:rFonts w:ascii="Tahoma" w:hAnsi="Tahoma" w:cs="Tahoma"/>
              </w:rPr>
              <w:t xml:space="preserve"> о приеме</w:t>
            </w:r>
            <w:r w:rsidR="00E156FE" w:rsidRPr="00183C33">
              <w:rPr>
                <w:rFonts w:ascii="Tahoma" w:hAnsi="Tahoma" w:cs="Tahoma"/>
              </w:rPr>
              <w:t>.</w:t>
            </w:r>
          </w:p>
          <w:p w14:paraId="65E8A14A" w14:textId="1F00515F" w:rsidR="00E156FE" w:rsidRPr="00183C33" w:rsidRDefault="00212647" w:rsidP="00E156FE">
            <w:pPr>
              <w:autoSpaceDE w:val="0"/>
              <w:autoSpaceDN w:val="0"/>
              <w:adjustRightInd w:val="0"/>
              <w:jc w:val="both"/>
              <w:rPr>
                <w:rFonts w:ascii="Tahoma" w:hAnsi="Tahoma" w:cs="Tahoma"/>
              </w:rPr>
            </w:pPr>
            <w:r>
              <w:rPr>
                <w:rFonts w:ascii="Tahoma" w:hAnsi="Tahoma" w:cs="Tahoma"/>
              </w:rPr>
              <w:t>4</w:t>
            </w:r>
            <w:r w:rsidR="00E156FE" w:rsidRPr="00183C33">
              <w:rPr>
                <w:rFonts w:ascii="Tahoma" w:hAnsi="Tahoma" w:cs="Tahoma"/>
              </w:rPr>
              <w:t xml:space="preserve">)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w:t>
            </w:r>
            <w:r w:rsidR="00E156FE" w:rsidRPr="00183C33">
              <w:rPr>
                <w:rFonts w:ascii="Tahoma" w:hAnsi="Tahoma" w:cs="Tahoma"/>
              </w:rPr>
              <w:lastRenderedPageBreak/>
              <w:t>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75C4F217" w:rsidR="00E156FE" w:rsidRPr="00183C33" w:rsidRDefault="00212647" w:rsidP="00E156FE">
            <w:pPr>
              <w:autoSpaceDE w:val="0"/>
              <w:autoSpaceDN w:val="0"/>
              <w:adjustRightInd w:val="0"/>
              <w:jc w:val="both"/>
              <w:rPr>
                <w:rFonts w:ascii="Tahoma" w:hAnsi="Tahoma" w:cs="Tahoma"/>
              </w:rPr>
            </w:pPr>
            <w:r>
              <w:rPr>
                <w:rFonts w:ascii="Tahoma" w:hAnsi="Tahoma" w:cs="Tahoma"/>
              </w:rPr>
              <w:t>5</w:t>
            </w:r>
            <w:r w:rsidR="00E156FE"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370C772F" w:rsidR="00E156FE" w:rsidRPr="00183C33" w:rsidRDefault="00212647" w:rsidP="00E156FE">
            <w:pPr>
              <w:autoSpaceDE w:val="0"/>
              <w:autoSpaceDN w:val="0"/>
              <w:adjustRightInd w:val="0"/>
              <w:jc w:val="both"/>
              <w:rPr>
                <w:rFonts w:ascii="Tahoma" w:hAnsi="Tahoma" w:cs="Tahoma"/>
              </w:rPr>
            </w:pPr>
            <w:r>
              <w:rPr>
                <w:rFonts w:ascii="Tahoma" w:hAnsi="Tahoma" w:cs="Tahoma"/>
              </w:rPr>
              <w:t>6</w:t>
            </w:r>
            <w:r w:rsidR="00E156FE"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1DC7A5C0" w:rsidR="00E156FE" w:rsidRPr="00183C33" w:rsidRDefault="00212647" w:rsidP="00E156FE">
            <w:pPr>
              <w:autoSpaceDE w:val="0"/>
              <w:autoSpaceDN w:val="0"/>
              <w:adjustRightInd w:val="0"/>
              <w:jc w:val="both"/>
              <w:rPr>
                <w:rFonts w:ascii="Tahoma" w:hAnsi="Tahoma" w:cs="Tahoma"/>
              </w:rPr>
            </w:pPr>
            <w:r>
              <w:rPr>
                <w:rFonts w:ascii="Tahoma" w:hAnsi="Tahoma" w:cs="Tahoma"/>
              </w:rPr>
              <w:t>7</w:t>
            </w:r>
            <w:r w:rsidR="00E156FE"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E27C5B">
              <w:rPr>
                <w:rFonts w:ascii="Tahoma" w:hAnsi="Tahoma" w:cs="Tahoma"/>
              </w:rPr>
              <w:t>выполняемых работ</w:t>
            </w:r>
            <w:r w:rsidR="00E156FE" w:rsidRPr="00183C33">
              <w:rPr>
                <w:rFonts w:ascii="Tahoma" w:hAnsi="Tahoma" w:cs="Tahoma"/>
              </w:rPr>
              <w:t xml:space="preserve"> (указывается в Заявке на участие в закупке – Форма № </w:t>
            </w:r>
            <w:r>
              <w:rPr>
                <w:rFonts w:ascii="Tahoma" w:hAnsi="Tahoma" w:cs="Tahoma"/>
              </w:rPr>
              <w:t>2</w:t>
            </w:r>
            <w:r w:rsidR="00E156FE" w:rsidRPr="00183C33">
              <w:rPr>
                <w:rFonts w:ascii="Tahoma" w:hAnsi="Tahoma" w:cs="Tahoma"/>
              </w:rPr>
              <w:t xml:space="preserve"> Раздела 6 Извещения и </w:t>
            </w:r>
            <w:r w:rsidR="00E27C5B">
              <w:rPr>
                <w:rFonts w:ascii="Tahoma" w:hAnsi="Tahoma" w:cs="Tahoma"/>
              </w:rPr>
              <w:t>П</w:t>
            </w:r>
            <w:r w:rsidR="00E156FE" w:rsidRPr="00183C33">
              <w:rPr>
                <w:rFonts w:ascii="Tahoma" w:hAnsi="Tahoma" w:cs="Tahoma"/>
              </w:rPr>
              <w:t xml:space="preserve">редложении о функциональных и качественных характеристиках </w:t>
            </w:r>
            <w:r w:rsidR="00E27C5B">
              <w:rPr>
                <w:rFonts w:ascii="Tahoma" w:hAnsi="Tahoma" w:cs="Tahoma"/>
              </w:rPr>
              <w:t>работ</w:t>
            </w:r>
            <w:r w:rsidR="00E156FE" w:rsidRPr="00183C33">
              <w:rPr>
                <w:rFonts w:ascii="Tahoma" w:hAnsi="Tahoma" w:cs="Tahoma"/>
              </w:rPr>
              <w:t xml:space="preserve"> Форма № </w:t>
            </w:r>
            <w:r>
              <w:rPr>
                <w:rFonts w:ascii="Tahoma" w:hAnsi="Tahoma" w:cs="Tahoma"/>
              </w:rPr>
              <w:t>1</w:t>
            </w:r>
            <w:r w:rsidR="00E156FE" w:rsidRPr="00183C33">
              <w:rPr>
                <w:rFonts w:ascii="Tahoma" w:hAnsi="Tahoma" w:cs="Tahoma"/>
              </w:rPr>
              <w:t xml:space="preserve"> Раздела 6 Извещения).</w:t>
            </w:r>
          </w:p>
          <w:p w14:paraId="7CAD5E84" w14:textId="22A66D1A" w:rsidR="00E156FE" w:rsidRPr="00183C33" w:rsidRDefault="00212647" w:rsidP="00E156FE">
            <w:pPr>
              <w:autoSpaceDE w:val="0"/>
              <w:autoSpaceDN w:val="0"/>
              <w:adjustRightInd w:val="0"/>
              <w:jc w:val="both"/>
              <w:rPr>
                <w:rFonts w:ascii="Tahoma" w:hAnsi="Tahoma" w:cs="Tahoma"/>
              </w:rPr>
            </w:pPr>
            <w:r>
              <w:rPr>
                <w:rFonts w:ascii="Tahoma" w:hAnsi="Tahoma" w:cs="Tahoma"/>
              </w:rPr>
              <w:t>8</w:t>
            </w:r>
            <w:r w:rsidR="00E156FE"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4DA112E7" w:rsidR="00E156FE" w:rsidRPr="00183C33" w:rsidRDefault="00212647" w:rsidP="00E156FE">
            <w:pPr>
              <w:autoSpaceDE w:val="0"/>
              <w:autoSpaceDN w:val="0"/>
              <w:adjustRightInd w:val="0"/>
              <w:jc w:val="both"/>
              <w:rPr>
                <w:rFonts w:ascii="Tahoma" w:hAnsi="Tahoma" w:cs="Tahoma"/>
              </w:rPr>
            </w:pPr>
            <w:r>
              <w:rPr>
                <w:rFonts w:ascii="Tahoma" w:hAnsi="Tahoma" w:cs="Tahoma"/>
              </w:rPr>
              <w:t>9</w:t>
            </w:r>
            <w:r w:rsidR="00E156FE" w:rsidRPr="00183C33">
              <w:rPr>
                <w:rFonts w:ascii="Tahoma" w:hAnsi="Tahoma" w:cs="Tahoma"/>
              </w:rPr>
              <w:t xml:space="preserve">)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w:t>
            </w:r>
            <w:r w:rsidR="009D0B56" w:rsidRPr="00B038AB">
              <w:rPr>
                <w:rFonts w:ascii="Tahoma" w:hAnsi="Tahoma" w:cs="Tahoma"/>
              </w:rPr>
              <w:lastRenderedPageBreak/>
              <w:t xml:space="preserve">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00E156FE" w:rsidRPr="00183C33">
              <w:rPr>
                <w:rFonts w:ascii="Tahoma" w:hAnsi="Tahoma" w:cs="Tahoma"/>
              </w:rPr>
              <w:t>.</w:t>
            </w:r>
          </w:p>
          <w:p w14:paraId="32152001" w14:textId="5975155B"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w:t>
            </w:r>
            <w:r w:rsidR="00212647">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40ACCDD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w:t>
            </w:r>
            <w:r w:rsidR="00212647">
              <w:rPr>
                <w:rFonts w:ascii="Tahoma" w:hAnsi="Tahoma" w:cs="Tahoma"/>
              </w:rPr>
              <w:t>1</w:t>
            </w:r>
            <w:r w:rsidR="00F65BF5">
              <w:rPr>
                <w:rFonts w:ascii="Tahoma" w:hAnsi="Tahoma" w:cs="Tahoma"/>
              </w:rPr>
              <w:t xml:space="preserve">) </w:t>
            </w:r>
            <w:r w:rsidR="00F65BF5" w:rsidRPr="00A24123">
              <w:rPr>
                <w:rFonts w:ascii="Tahoma" w:hAnsi="Tahoma" w:cs="Tahoma"/>
              </w:rPr>
              <w:t>Письменную декларацию о</w:t>
            </w:r>
            <w:r w:rsidR="00F65BF5">
              <w:rPr>
                <w:rFonts w:ascii="Tahoma" w:hAnsi="Tahoma" w:cs="Tahoma"/>
              </w:rPr>
              <w:t xml:space="preserve"> (декларируется в заявке)</w:t>
            </w:r>
            <w:r w:rsidR="00F65BF5" w:rsidRPr="00A24123">
              <w:rPr>
                <w:rFonts w:ascii="Tahoma" w:hAnsi="Tahoma" w:cs="Tahoma"/>
              </w:rPr>
              <w:t>:</w:t>
            </w:r>
          </w:p>
          <w:p w14:paraId="7AD7FC03" w14:textId="6776263F"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E156FE">
            <w:pPr>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w:t>
            </w:r>
            <w:r w:rsidRPr="00183C33">
              <w:rPr>
                <w:rFonts w:ascii="Tahoma" w:hAnsi="Tahoma" w:cs="Tahoma"/>
              </w:rPr>
              <w:lastRenderedPageBreak/>
              <w:t>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E156FE">
            <w:pPr>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E156FE">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288B0989" w:rsidR="00E156FE" w:rsidRPr="00672D3D" w:rsidRDefault="00E156FE" w:rsidP="00E156FE">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1052F">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F83043B" w14:textId="77777777" w:rsidR="00E156FE" w:rsidRDefault="00E156FE" w:rsidP="00E156FE">
            <w:pPr>
              <w:tabs>
                <w:tab w:val="left" w:pos="851"/>
              </w:tabs>
              <w:autoSpaceDE w:val="0"/>
              <w:autoSpaceDN w:val="0"/>
              <w:adjustRightInd w:val="0"/>
              <w:ind w:right="57"/>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p w14:paraId="105F12A3" w14:textId="77777777" w:rsidR="004A05EC" w:rsidRPr="00BD550D" w:rsidRDefault="00375332" w:rsidP="004A05EC">
            <w:pPr>
              <w:autoSpaceDE w:val="0"/>
              <w:autoSpaceDN w:val="0"/>
              <w:adjustRightInd w:val="0"/>
              <w:ind w:right="57"/>
              <w:jc w:val="both"/>
              <w:rPr>
                <w:rFonts w:ascii="Tahoma" w:hAnsi="Tahoma" w:cs="Tahoma"/>
              </w:rPr>
            </w:pPr>
            <w:r>
              <w:rPr>
                <w:rFonts w:ascii="Tahoma" w:hAnsi="Tahoma" w:cs="Tahoma"/>
              </w:rPr>
              <w:t xml:space="preserve">12) </w:t>
            </w:r>
            <w:r w:rsidR="004A05EC">
              <w:rPr>
                <w:rFonts w:ascii="Tahoma" w:hAnsi="Tahoma" w:cs="Tahoma"/>
              </w:rPr>
              <w:t>Информацию</w:t>
            </w:r>
            <w:r w:rsidR="004A05EC" w:rsidRPr="00BD550D">
              <w:rPr>
                <w:rFonts w:ascii="Tahoma" w:hAnsi="Tahoma" w:cs="Tahoma"/>
              </w:rPr>
              <w:t>, подтверждающ</w:t>
            </w:r>
            <w:r w:rsidR="004A05EC">
              <w:rPr>
                <w:rFonts w:ascii="Tahoma" w:hAnsi="Tahoma" w:cs="Tahoma"/>
              </w:rPr>
              <w:t>ую</w:t>
            </w:r>
            <w:r w:rsidR="004A05EC" w:rsidRPr="00BD550D">
              <w:rPr>
                <w:rFonts w:ascii="Tahoma" w:hAnsi="Tahoma" w:cs="Tahoma"/>
              </w:rPr>
              <w:t xml:space="preserve"> членство в СРО в области инженерных изысканий</w:t>
            </w:r>
            <w:r w:rsidR="004A05EC">
              <w:rPr>
                <w:rFonts w:ascii="Tahoma" w:hAnsi="Tahoma" w:cs="Tahoma"/>
              </w:rPr>
              <w:t xml:space="preserve"> и архитектурно-строительного проектирования</w:t>
            </w:r>
            <w:r w:rsidR="004A05EC" w:rsidRPr="00BD550D">
              <w:rPr>
                <w:rFonts w:ascii="Tahoma" w:hAnsi="Tahoma" w:cs="Tahoma"/>
              </w:rPr>
              <w:t xml:space="preserve"> - письмо в свободной форме, с указанием ссылки на страницу сайта в информационно-телекоммуникационной сети «Интернет» на единый реестр сведений о членах саморегулируемых организаций в области </w:t>
            </w:r>
            <w:r w:rsidR="004A05EC" w:rsidRPr="00BD550D">
              <w:rPr>
                <w:rFonts w:ascii="Tahoma" w:hAnsi="Tahoma" w:cs="Tahoma"/>
              </w:rPr>
              <w:lastRenderedPageBreak/>
              <w:t>инженерных изысканий</w:t>
            </w:r>
            <w:r w:rsidR="004A05EC">
              <w:rPr>
                <w:rFonts w:ascii="Tahoma" w:hAnsi="Tahoma" w:cs="Tahoma"/>
              </w:rPr>
              <w:t xml:space="preserve"> и архитектурно-строительного проектирования</w:t>
            </w:r>
            <w:r w:rsidR="004A05EC" w:rsidRPr="00BD550D">
              <w:rPr>
                <w:rFonts w:ascii="Tahoma" w:hAnsi="Tahoma" w:cs="Tahoma"/>
              </w:rPr>
              <w:t>.</w:t>
            </w:r>
          </w:p>
          <w:p w14:paraId="2A5AC332" w14:textId="77777777" w:rsidR="004A05EC" w:rsidRPr="00BD550D" w:rsidRDefault="004A05EC" w:rsidP="004A05EC">
            <w:pPr>
              <w:autoSpaceDE w:val="0"/>
              <w:autoSpaceDN w:val="0"/>
              <w:adjustRightInd w:val="0"/>
              <w:ind w:right="57"/>
              <w:jc w:val="both"/>
              <w:rPr>
                <w:rFonts w:ascii="Tahoma" w:hAnsi="Tahoma" w:cs="Tahoma"/>
              </w:rPr>
            </w:pPr>
            <w:r w:rsidRPr="00BD550D">
              <w:rPr>
                <w:rFonts w:ascii="Tahoma" w:hAnsi="Tahoma" w:cs="Tahoma"/>
              </w:rPr>
              <w:t>В случае несоответствия уровня ответственности возмещения вреда и обеспечения договорных обязательств</w:t>
            </w:r>
            <w:r w:rsidRPr="00BD550D">
              <w:rPr>
                <w:rFonts w:ascii="Tahoma" w:hAnsi="Tahoma" w:cs="Tahoma"/>
                <w:vertAlign w:val="superscript"/>
              </w:rPr>
              <w:t xml:space="preserve"> </w:t>
            </w:r>
            <w:r w:rsidRPr="00BD550D">
              <w:rPr>
                <w:rFonts w:ascii="Tahoma" w:hAnsi="Tahoma" w:cs="Tahoma"/>
              </w:rPr>
              <w:t xml:space="preserve">стоимости работ согласно ценовому предложению, указанному </w:t>
            </w:r>
            <w:r>
              <w:rPr>
                <w:rFonts w:ascii="Tahoma" w:hAnsi="Tahoma" w:cs="Tahoma"/>
              </w:rPr>
              <w:t>У</w:t>
            </w:r>
            <w:r w:rsidRPr="00BD550D">
              <w:rPr>
                <w:rFonts w:ascii="Tahoma" w:hAnsi="Tahoma" w:cs="Tahoma"/>
              </w:rPr>
              <w:t xml:space="preserve">частником </w:t>
            </w:r>
            <w:r>
              <w:rPr>
                <w:rFonts w:ascii="Tahoma" w:hAnsi="Tahoma" w:cs="Tahoma"/>
              </w:rPr>
              <w:t xml:space="preserve">закупки </w:t>
            </w:r>
            <w:r w:rsidRPr="00BD550D">
              <w:rPr>
                <w:rFonts w:ascii="Tahoma" w:hAnsi="Tahoma" w:cs="Tahoma"/>
              </w:rPr>
              <w:t xml:space="preserve">в Заявке на участие в закупочной процедуре, на дату ее подачи, </w:t>
            </w:r>
            <w:r>
              <w:rPr>
                <w:rFonts w:ascii="Tahoma" w:hAnsi="Tahoma" w:cs="Tahoma"/>
              </w:rPr>
              <w:t xml:space="preserve">Участник закупки </w:t>
            </w:r>
            <w:r w:rsidRPr="00BD550D">
              <w:rPr>
                <w:rFonts w:ascii="Tahoma" w:hAnsi="Tahoma" w:cs="Tahoma"/>
              </w:rPr>
              <w:t>должен предоставить гарантийное</w:t>
            </w:r>
            <w:r>
              <w:rPr>
                <w:rFonts w:ascii="Tahoma" w:hAnsi="Tahoma" w:cs="Tahoma"/>
              </w:rPr>
              <w:t xml:space="preserve"> </w:t>
            </w:r>
            <w:r w:rsidRPr="00BD550D">
              <w:rPr>
                <w:rFonts w:ascii="Tahoma" w:hAnsi="Tahoma" w:cs="Tahoma"/>
              </w:rPr>
              <w:t>письмо о повышении уровня ответственности члена СРО и внесении соответствующего взноса в компенсационный фонд СРО до заключения сделки.</w:t>
            </w:r>
          </w:p>
          <w:p w14:paraId="76FF0FAE" w14:textId="77777777" w:rsidR="004A05EC" w:rsidRPr="00BD550D" w:rsidRDefault="004A05EC" w:rsidP="004A05EC">
            <w:pPr>
              <w:autoSpaceDE w:val="0"/>
              <w:autoSpaceDN w:val="0"/>
              <w:adjustRightInd w:val="0"/>
              <w:ind w:right="57"/>
              <w:jc w:val="both"/>
              <w:rPr>
                <w:rFonts w:ascii="Tahoma" w:hAnsi="Tahoma" w:cs="Tahoma"/>
              </w:rPr>
            </w:pPr>
            <w:r w:rsidRPr="00BD550D">
              <w:rPr>
                <w:rFonts w:ascii="Tahoma" w:hAnsi="Tahoma" w:cs="Tahoma"/>
              </w:rPr>
              <w:t xml:space="preserve">До заключения сделки </w:t>
            </w:r>
            <w:r>
              <w:rPr>
                <w:rFonts w:ascii="Tahoma" w:hAnsi="Tahoma" w:cs="Tahoma"/>
              </w:rPr>
              <w:t>У</w:t>
            </w:r>
            <w:r w:rsidRPr="00BD550D">
              <w:rPr>
                <w:rFonts w:ascii="Tahoma" w:hAnsi="Tahoma" w:cs="Tahoma"/>
              </w:rPr>
              <w:t>частник закупки предоставляет в подтверждение письмо, в свободной форме с указанием адреса сайта или страницы сайта в информационно-телекоммуникационной сети «Интернет» на единый реестр сведений о членах саморегулируемых организаций с обновленными сведениями.</w:t>
            </w:r>
          </w:p>
          <w:p w14:paraId="304DCC15" w14:textId="02A2234D" w:rsidR="00E27C5B" w:rsidRPr="00E27C5B" w:rsidRDefault="00E27C5B" w:rsidP="00E27C5B">
            <w:pPr>
              <w:ind w:left="5"/>
              <w:jc w:val="both"/>
              <w:rPr>
                <w:rFonts w:ascii="Tahoma" w:hAnsi="Tahoma" w:cs="Tahoma"/>
              </w:rPr>
            </w:pPr>
            <w:r w:rsidRPr="00E27C5B">
              <w:rPr>
                <w:rFonts w:ascii="Tahoma" w:hAnsi="Tahoma" w:cs="Tahoma"/>
              </w:rPr>
              <w:t>.</w:t>
            </w:r>
          </w:p>
          <w:p w14:paraId="66CB2809" w14:textId="1A905454" w:rsidR="00375332" w:rsidRPr="00E156FE" w:rsidRDefault="00E27C5B" w:rsidP="00E27C5B">
            <w:pPr>
              <w:jc w:val="both"/>
              <w:rPr>
                <w:rFonts w:ascii="Tahoma" w:hAnsi="Tahoma" w:cs="Tahoma"/>
              </w:rPr>
            </w:pPr>
            <w:r w:rsidRPr="00E27C5B">
              <w:rPr>
                <w:rFonts w:ascii="Tahoma" w:hAnsi="Tahoma" w:cs="Tahoma"/>
              </w:rPr>
              <w:t>- Аттестацию физических лиц на право проектирования средств обеспечения пожарной безопасности зданий и сооружений, которые введены в эксплуатацию</w:t>
            </w:r>
            <w:r w:rsidR="00F8201B">
              <w:rPr>
                <w:rFonts w:ascii="Tahoma" w:hAnsi="Tahoma" w:cs="Tahoma"/>
              </w:rPr>
              <w:t xml:space="preserve"> (в форме выписки из реестра должностных лиц, аттестованных на право проектирования средств обеспечения пожарной безопасности зданий и сооружений, которые введены в эксплуатацию)</w:t>
            </w:r>
            <w:r w:rsidRPr="00E27C5B">
              <w:rPr>
                <w:rFonts w:ascii="Tahoma" w:hAnsi="Tahoma" w:cs="Tahoma"/>
              </w:rPr>
              <w:t>.</w:t>
            </w:r>
          </w:p>
        </w:tc>
      </w:tr>
      <w:tr w:rsidR="00E156FE"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6774" w:type="dxa"/>
          </w:tcPr>
          <w:p w14:paraId="36E78412" w14:textId="5A887BE0" w:rsidR="00E156FE" w:rsidRPr="00183C33" w:rsidRDefault="00E156FE" w:rsidP="00F65BF5">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sidR="00F65BF5">
              <w:rPr>
                <w:rFonts w:ascii="Tahoma" w:hAnsi="Tahoma" w:cs="Tahoma"/>
              </w:rPr>
              <w:t>4</w:t>
            </w:r>
            <w:r w:rsidRPr="00183C33">
              <w:rPr>
                <w:rFonts w:ascii="Tahoma" w:hAnsi="Tahoma" w:cs="Tahoma"/>
              </w:rPr>
              <w:t xml:space="preserve"> Раздела 6 Извещения).</w:t>
            </w:r>
          </w:p>
        </w:tc>
      </w:tr>
      <w:tr w:rsidR="00E156FE"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lastRenderedPageBreak/>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7746E78B" w14:textId="3605FB0A" w:rsidR="00194912" w:rsidRPr="00183C33" w:rsidRDefault="00E156FE" w:rsidP="0007565A">
            <w:pPr>
              <w:autoSpaceDE w:val="0"/>
              <w:autoSpaceDN w:val="0"/>
              <w:adjustRightInd w:val="0"/>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2E5A66C8" w14:textId="77777777" w:rsidR="00194912" w:rsidRDefault="00E156FE" w:rsidP="0007565A">
            <w:pPr>
              <w:autoSpaceDE w:val="0"/>
              <w:autoSpaceDN w:val="0"/>
              <w:adjustRightInd w:val="0"/>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w:t>
            </w:r>
          </w:p>
          <w:p w14:paraId="15A71C26" w14:textId="6A8C95C4"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в процессе участия в Закупке; </w:t>
            </w:r>
          </w:p>
          <w:p w14:paraId="46EF8B10" w14:textId="7266DF8D"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lastRenderedPageBreak/>
              <w:t xml:space="preserve">4) в случае объявления его Победителем закупки заключить договор с Заказчиком, в установленные Извещением сроки; </w:t>
            </w:r>
          </w:p>
          <w:p w14:paraId="4D911097" w14:textId="77777777" w:rsidR="00E156FE" w:rsidRDefault="00E156FE" w:rsidP="0007565A">
            <w:pPr>
              <w:autoSpaceDE w:val="0"/>
              <w:autoSpaceDN w:val="0"/>
              <w:adjustRightInd w:val="0"/>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p w14:paraId="7213717A" w14:textId="72979232" w:rsidR="00194912" w:rsidRPr="0007565A" w:rsidRDefault="00194912" w:rsidP="0007565A">
            <w:pPr>
              <w:jc w:val="both"/>
              <w:rPr>
                <w:rFonts w:ascii="Tahoma" w:hAnsi="Tahoma" w:cs="Tahoma"/>
                <w:b/>
              </w:rPr>
            </w:pPr>
          </w:p>
        </w:tc>
      </w:tr>
      <w:tr w:rsidR="00E156FE"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677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2" w:name="_Toc456254309"/>
      <w:bookmarkStart w:id="3" w:name="_Toc475432426"/>
      <w:bookmarkStart w:id="4" w:name="_Toc494195670"/>
      <w:bookmarkStart w:id="5" w:name="_Toc456254321"/>
      <w:r w:rsidRPr="009F4AE9">
        <w:rPr>
          <w:rFonts w:ascii="Tahoma" w:eastAsia="Times New Roman" w:hAnsi="Tahoma" w:cs="Tahoma"/>
          <w:b/>
          <w:bCs/>
          <w:color w:val="000000" w:themeColor="text1"/>
          <w:sz w:val="22"/>
          <w:szCs w:val="22"/>
        </w:rPr>
        <w:lastRenderedPageBreak/>
        <w:t>Раздел 2. Общие положения</w:t>
      </w:r>
      <w:bookmarkEnd w:id="2"/>
      <w:bookmarkEnd w:id="3"/>
      <w:bookmarkEnd w:id="4"/>
    </w:p>
    <w:p w14:paraId="76C6913E" w14:textId="77777777" w:rsidR="00BB7A3A" w:rsidRPr="009F4AE9" w:rsidRDefault="00BB7A3A" w:rsidP="00BB7A3A">
      <w:pPr>
        <w:pStyle w:val="13"/>
        <w:rPr>
          <w:rFonts w:ascii="Tahoma" w:hAnsi="Tahoma" w:cs="Tahoma"/>
          <w:b/>
          <w:color w:val="auto"/>
          <w:sz w:val="22"/>
          <w:szCs w:val="22"/>
        </w:rPr>
      </w:pPr>
      <w:bookmarkStart w:id="6" w:name="_Toc475432427"/>
      <w:bookmarkStart w:id="7" w:name="_Toc494195671"/>
      <w:r w:rsidRPr="009F4AE9">
        <w:rPr>
          <w:rFonts w:ascii="Tahoma" w:eastAsia="Times New Roman" w:hAnsi="Tahoma" w:cs="Tahoma"/>
          <w:b/>
          <w:color w:val="auto"/>
          <w:sz w:val="22"/>
          <w:szCs w:val="22"/>
        </w:rPr>
        <w:t>1.1. Термины и определения</w:t>
      </w:r>
      <w:bookmarkEnd w:id="6"/>
      <w:bookmarkEnd w:id="7"/>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8" w:name="_Ref75098279"/>
      <w:bookmarkStart w:id="9"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w:t>
      </w:r>
      <w:r w:rsidRPr="009F4AE9">
        <w:rPr>
          <w:rFonts w:ascii="Tahoma" w:hAnsi="Tahoma" w:cs="Tahoma"/>
        </w:rPr>
        <w:lastRenderedPageBreak/>
        <w:t>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10"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0"/>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1" w:name="_Ref71980056"/>
      <w:bookmarkStart w:id="12"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1"/>
    <w:bookmarkEnd w:id="12"/>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lastRenderedPageBreak/>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3" w:name="P1090"/>
      <w:bookmarkStart w:id="14" w:name="P1138"/>
      <w:bookmarkStart w:id="15" w:name="_Toc460404071"/>
      <w:bookmarkStart w:id="16" w:name="_Toc475432428"/>
      <w:bookmarkStart w:id="17" w:name="_Toc494195672"/>
      <w:bookmarkEnd w:id="8"/>
      <w:bookmarkEnd w:id="9"/>
      <w:bookmarkEnd w:id="13"/>
      <w:bookmarkEnd w:id="14"/>
      <w:r w:rsidRPr="00997520">
        <w:rPr>
          <w:rFonts w:ascii="Tahoma" w:hAnsi="Tahoma" w:cs="Tahoma"/>
          <w:b/>
          <w:color w:val="auto"/>
          <w:sz w:val="22"/>
          <w:szCs w:val="22"/>
        </w:rPr>
        <w:t>1.2. Требования к участникам закупки</w:t>
      </w:r>
      <w:bookmarkEnd w:id="15"/>
      <w:bookmarkEnd w:id="16"/>
      <w:bookmarkEnd w:id="17"/>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6DD7562F"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E27C5B">
        <w:rPr>
          <w:rFonts w:ascii="Tahoma" w:hAnsi="Tahoma" w:cs="Tahoma"/>
        </w:rPr>
        <w:t>выполнения работ</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3E85F38" w14:textId="5AB36DA9" w:rsidR="00296436" w:rsidRPr="009F4AE9" w:rsidRDefault="0007565A"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E27C5B">
        <w:rPr>
          <w:rFonts w:ascii="Tahoma" w:hAnsi="Tahoma" w:cs="Tahoma"/>
        </w:rPr>
        <w:t>выполнение работ</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lastRenderedPageBreak/>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4B4F8C25"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30C15">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8" w:name="P279"/>
      <w:bookmarkStart w:id="19" w:name="_Toc454823347"/>
      <w:bookmarkStart w:id="20" w:name="_Toc475432429"/>
      <w:bookmarkStart w:id="21" w:name="_Toc494195673"/>
      <w:bookmarkEnd w:id="18"/>
      <w:r w:rsidRPr="009F4AE9">
        <w:rPr>
          <w:rFonts w:ascii="Tahoma" w:hAnsi="Tahoma" w:cs="Tahoma"/>
          <w:b/>
          <w:color w:val="auto"/>
          <w:sz w:val="22"/>
          <w:szCs w:val="22"/>
        </w:rPr>
        <w:t xml:space="preserve">1.3. </w:t>
      </w:r>
      <w:bookmarkEnd w:id="19"/>
      <w:r w:rsidRPr="009F4AE9">
        <w:rPr>
          <w:rFonts w:ascii="Tahoma" w:hAnsi="Tahoma" w:cs="Tahoma"/>
          <w:b/>
          <w:color w:val="auto"/>
          <w:sz w:val="22"/>
          <w:szCs w:val="22"/>
        </w:rPr>
        <w:t xml:space="preserve">Порядок подачи заявок на участие в </w:t>
      </w:r>
      <w:bookmarkEnd w:id="20"/>
      <w:bookmarkEnd w:id="21"/>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2"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3" w:name="_Toc494195674"/>
      <w:r w:rsidRPr="009F4AE9">
        <w:rPr>
          <w:rFonts w:ascii="Tahoma" w:hAnsi="Tahoma" w:cs="Tahoma"/>
          <w:b/>
          <w:color w:val="auto"/>
          <w:sz w:val="22"/>
          <w:szCs w:val="22"/>
        </w:rPr>
        <w:lastRenderedPageBreak/>
        <w:t xml:space="preserve">1.4. Требования к составу и содержанию заявки на участие в </w:t>
      </w:r>
      <w:bookmarkEnd w:id="22"/>
      <w:bookmarkEnd w:id="23"/>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4"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5" w:name="_Hlt64778114"/>
      <w:bookmarkStart w:id="26" w:name="_Hlt64899268"/>
      <w:bookmarkStart w:id="27" w:name="_Hlt446353508"/>
      <w:bookmarkEnd w:id="25"/>
      <w:bookmarkEnd w:id="26"/>
      <w:bookmarkEnd w:id="27"/>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981B7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в </w:t>
      </w:r>
      <w:r w:rsidR="00951652" w:rsidRPr="0091052F">
        <w:rPr>
          <w:rFonts w:ascii="Tahoma" w:hAnsi="Tahoma" w:cs="Tahoma"/>
          <w:snapToGrid w:val="0"/>
        </w:rPr>
        <w:t>пп.</w:t>
      </w:r>
      <w:r w:rsidR="00CE003E" w:rsidRPr="0091052F">
        <w:rPr>
          <w:rFonts w:ascii="Tahoma" w:hAnsi="Tahoma" w:cs="Tahoma"/>
          <w:snapToGrid w:val="0"/>
        </w:rPr>
        <w:t xml:space="preserve"> 1</w:t>
      </w:r>
      <w:r w:rsidR="00CE3F8D" w:rsidRPr="0091052F">
        <w:rPr>
          <w:rFonts w:ascii="Tahoma" w:hAnsi="Tahoma" w:cs="Tahoma"/>
          <w:snapToGrid w:val="0"/>
        </w:rPr>
        <w:t>1</w:t>
      </w:r>
      <w:r w:rsidR="00CE003E" w:rsidRPr="0091052F">
        <w:rPr>
          <w:rFonts w:ascii="Tahoma" w:hAnsi="Tahoma" w:cs="Tahoma"/>
          <w:snapToGrid w:val="0"/>
        </w:rPr>
        <w:t xml:space="preserve"> п. 21.1 Информационной</w:t>
      </w:r>
      <w:r w:rsidR="00CE003E">
        <w:rPr>
          <w:rFonts w:ascii="Tahoma" w:hAnsi="Tahoma" w:cs="Tahoma"/>
          <w:snapToGrid w:val="0"/>
        </w:rPr>
        <w:t xml:space="preserve">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8"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w:t>
      </w:r>
      <w:r w:rsidRPr="009F4AE9">
        <w:rPr>
          <w:rFonts w:ascii="Tahoma" w:hAnsi="Tahoma" w:cs="Tahoma"/>
          <w:snapToGrid w:val="0"/>
        </w:rPr>
        <w:lastRenderedPageBreak/>
        <w:t xml:space="preserve">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4"/>
      <w:bookmarkEnd w:id="28"/>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9" w:name="_Toc460404072"/>
      <w:bookmarkStart w:id="30" w:name="_Toc454823348"/>
      <w:bookmarkStart w:id="31" w:name="_Toc475432432"/>
      <w:bookmarkStart w:id="32" w:name="_Toc494195676"/>
      <w:r w:rsidRPr="009F4AE9">
        <w:rPr>
          <w:rFonts w:ascii="Tahoma" w:hAnsi="Tahoma" w:cs="Tahoma"/>
          <w:b/>
          <w:color w:val="auto"/>
          <w:sz w:val="22"/>
          <w:szCs w:val="22"/>
        </w:rPr>
        <w:t>1.5.1 Отборочная стадия рассмотрения Заявок</w:t>
      </w:r>
      <w:bookmarkEnd w:id="29"/>
      <w:bookmarkEnd w:id="30"/>
      <w:bookmarkEnd w:id="31"/>
      <w:bookmarkEnd w:id="32"/>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lastRenderedPageBreak/>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3" w:name="_Ref301361482"/>
      <w:bookmarkStart w:id="34"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3"/>
      <w:bookmarkEnd w:id="34"/>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5" w:name="_Toc475432433"/>
      <w:bookmarkStart w:id="36" w:name="_Toc494195677"/>
      <w:r w:rsidRPr="009F4AE9">
        <w:rPr>
          <w:rFonts w:ascii="Tahoma" w:hAnsi="Tahoma" w:cs="Tahoma"/>
          <w:b/>
          <w:color w:val="auto"/>
          <w:sz w:val="22"/>
          <w:szCs w:val="22"/>
        </w:rPr>
        <w:lastRenderedPageBreak/>
        <w:t>1.5.2. Переторжка</w:t>
      </w:r>
      <w:bookmarkEnd w:id="35"/>
      <w:bookmarkEnd w:id="36"/>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7" w:name="_Toc454823349"/>
      <w:bookmarkStart w:id="38" w:name="_Toc460404073"/>
      <w:bookmarkStart w:id="39" w:name="_Toc476821886"/>
      <w:bookmarkStart w:id="40" w:name="_Toc494195678"/>
      <w:r w:rsidRPr="009F4AE9">
        <w:rPr>
          <w:rFonts w:ascii="Tahoma" w:hAnsi="Tahoma" w:cs="Tahoma"/>
          <w:b/>
          <w:color w:val="auto"/>
          <w:sz w:val="22"/>
          <w:szCs w:val="22"/>
        </w:rPr>
        <w:t>1.5.3. Оценочная стадия рассмотрения Заявок</w:t>
      </w:r>
      <w:bookmarkEnd w:id="37"/>
      <w:bookmarkEnd w:id="38"/>
      <w:bookmarkEnd w:id="39"/>
      <w:bookmarkEnd w:id="40"/>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1"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 xml:space="preserve">Закупка проводится с учетом Постановление Правительства РФ от 23.12.2024 N 1875 «О мерах по предоставлению национального режима при осуществлении закупок </w:t>
      </w:r>
      <w:r w:rsidRPr="00852A9E">
        <w:rPr>
          <w:rFonts w:ascii="Tahoma" w:hAnsi="Tahoma" w:cs="Tahoma"/>
          <w:lang w:val="x-none"/>
        </w:rPr>
        <w:lastRenderedPageBreak/>
        <w:t>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2" w:name="_Toc475432435"/>
      <w:bookmarkStart w:id="43" w:name="_Toc476821887"/>
      <w:bookmarkStart w:id="44" w:name="_Toc494195679"/>
      <w:bookmarkEnd w:id="41"/>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2"/>
      <w:bookmarkEnd w:id="43"/>
      <w:bookmarkEnd w:id="44"/>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5" w:name="_Toc475432436"/>
      <w:bookmarkStart w:id="46" w:name="_Toc476821888"/>
      <w:bookmarkStart w:id="47"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8" w:name="_Ref270077595"/>
      <w:bookmarkStart w:id="49" w:name="_Toc274777486"/>
      <w:bookmarkStart w:id="50" w:name="_Toc517700303"/>
      <w:bookmarkStart w:id="51" w:name="_Toc517700618"/>
      <w:bookmarkStart w:id="52" w:name="_Toc517705832"/>
      <w:bookmarkStart w:id="53"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8"/>
      <w:bookmarkEnd w:id="49"/>
      <w:bookmarkEnd w:id="50"/>
      <w:bookmarkEnd w:id="51"/>
      <w:bookmarkEnd w:id="52"/>
      <w:bookmarkEnd w:id="53"/>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5"/>
      <w:bookmarkEnd w:id="46"/>
      <w:bookmarkEnd w:id="47"/>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4" w:name="_Toc460404075"/>
      <w:bookmarkStart w:id="55"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6" w:name="_Ref298429652"/>
      <w:r w:rsidRPr="009F4AE9">
        <w:rPr>
          <w:rFonts w:ascii="Tahoma" w:hAnsi="Tahoma" w:cs="Tahoma"/>
          <w:sz w:val="22"/>
          <w:szCs w:val="22"/>
        </w:rPr>
        <w:t>подана только одна Заявка;</w:t>
      </w:r>
      <w:bookmarkEnd w:id="56"/>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7" w:name="_Toc476821889"/>
      <w:bookmarkStart w:id="58"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4"/>
      <w:bookmarkEnd w:id="55"/>
      <w:bookmarkEnd w:id="57"/>
      <w:bookmarkEnd w:id="58"/>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9" w:name="_Toc460404076"/>
      <w:bookmarkStart w:id="60" w:name="_Toc475432438"/>
      <w:bookmarkStart w:id="61" w:name="_Toc476821890"/>
      <w:bookmarkStart w:id="62"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9"/>
      <w:bookmarkEnd w:id="60"/>
      <w:bookmarkEnd w:id="61"/>
      <w:bookmarkEnd w:id="62"/>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w:t>
      </w:r>
      <w:r w:rsidR="00301A5C" w:rsidRPr="009F4AE9">
        <w:rPr>
          <w:rFonts w:ascii="Tahoma" w:eastAsia="Times New Roman" w:hAnsi="Tahoma" w:cs="Tahoma"/>
          <w:bCs/>
          <w:color w:val="000000" w:themeColor="text1"/>
        </w:rPr>
        <w:lastRenderedPageBreak/>
        <w:t xml:space="preserve">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3" w:name="_Hlk187348693"/>
      <w:bookmarkEnd w:id="5"/>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3"/>
    </w:p>
    <w:p w14:paraId="71BDB179" w14:textId="77777777" w:rsidR="009D0B56" w:rsidRPr="004B15DC" w:rsidRDefault="009D0B56" w:rsidP="006C0C86">
      <w:pPr>
        <w:pStyle w:val="a8"/>
        <w:numPr>
          <w:ilvl w:val="1"/>
          <w:numId w:val="21"/>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xml:space="preserve">», при осуществлении закупок предоставляется национальный режим, обеспечивающий происходящему из иностранного государства </w:t>
      </w:r>
      <w:r w:rsidRPr="004B15DC">
        <w:rPr>
          <w:rFonts w:ascii="Tahoma" w:hAnsi="Tahoma" w:cs="Tahoma"/>
        </w:rPr>
        <w:lastRenderedPageBreak/>
        <w:t>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6C0C86">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6C0C86">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6C0C86">
      <w:pPr>
        <w:pStyle w:val="a8"/>
        <w:numPr>
          <w:ilvl w:val="0"/>
          <w:numId w:val="22"/>
        </w:numPr>
        <w:spacing w:after="0" w:line="240" w:lineRule="auto"/>
        <w:ind w:left="0" w:firstLine="709"/>
        <w:jc w:val="both"/>
        <w:rPr>
          <w:rFonts w:ascii="Tahoma" w:hAnsi="Tahoma" w:cs="Tahoma"/>
        </w:rPr>
      </w:pPr>
      <w:r w:rsidRPr="00EF7506">
        <w:rPr>
          <w:rFonts w:ascii="Tahoma" w:hAnsi="Tahoma" w:cs="Tahoma"/>
        </w:rPr>
        <w:t xml:space="preserve">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w:t>
      </w:r>
      <w:r w:rsidRPr="00EF7506">
        <w:rPr>
          <w:rFonts w:ascii="Tahoma" w:hAnsi="Tahoma" w:cs="Tahoma"/>
        </w:rPr>
        <w:lastRenderedPageBreak/>
        <w:t>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6C0C86">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6C0C86">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6C0C86">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6C0C86">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6C0C86">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6C0C86">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6C0C86">
      <w:pPr>
        <w:pStyle w:val="a8"/>
        <w:numPr>
          <w:ilvl w:val="1"/>
          <w:numId w:val="21"/>
        </w:numPr>
        <w:spacing w:after="0" w:line="240" w:lineRule="auto"/>
        <w:ind w:left="0" w:firstLine="709"/>
        <w:jc w:val="both"/>
        <w:rPr>
          <w:rFonts w:ascii="Tahoma" w:hAnsi="Tahoma" w:cs="Tahoma"/>
        </w:rPr>
      </w:pPr>
      <w:r w:rsidRPr="0078402F">
        <w:rPr>
          <w:rFonts w:ascii="Tahoma" w:hAnsi="Tahoma" w:cs="Tahoma"/>
        </w:rPr>
        <w:lastRenderedPageBreak/>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lastRenderedPageBreak/>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6C0C86">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w:t>
            </w:r>
            <w:r w:rsidRPr="00E26874">
              <w:rPr>
                <w:rFonts w:ascii="Tahoma" w:eastAsia="Times New Roman" w:hAnsi="Tahoma" w:cs="Tahoma"/>
                <w:i/>
                <w:sz w:val="20"/>
                <w:szCs w:val="20"/>
                <w:lang w:eastAsia="ru-RU"/>
              </w:rPr>
              <w:lastRenderedPageBreak/>
              <w:t>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042816BC"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0FF79B1F"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73593A" w:rsidRPr="00E26874" w14:paraId="5081F806" w14:textId="77777777" w:rsidTr="00D2303D">
        <w:trPr>
          <w:trHeight w:val="70"/>
          <w:jc w:val="center"/>
        </w:trPr>
        <w:tc>
          <w:tcPr>
            <w:tcW w:w="562" w:type="dxa"/>
            <w:shd w:val="clear" w:color="auto" w:fill="FFFFFF"/>
            <w:vAlign w:val="center"/>
          </w:tcPr>
          <w:p w14:paraId="320A16D1" w14:textId="358E4339" w:rsidR="0073593A" w:rsidRPr="00E26874" w:rsidRDefault="0073593A" w:rsidP="00C740E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481A1D40" w14:textId="0BC82B14" w:rsidR="0073593A" w:rsidRPr="003A7B62" w:rsidRDefault="00E3280C" w:rsidP="00E3280C">
            <w:pPr>
              <w:spacing w:after="0" w:line="240" w:lineRule="auto"/>
              <w:jc w:val="both"/>
              <w:rPr>
                <w:rFonts w:ascii="Tahoma" w:hAnsi="Tahoma" w:cs="Tahoma"/>
                <w:sz w:val="20"/>
                <w:szCs w:val="20"/>
              </w:rPr>
            </w:pPr>
            <w:r w:rsidRPr="003A7B62">
              <w:rPr>
                <w:rFonts w:ascii="Tahoma" w:hAnsi="Tahoma" w:cs="Tahoma"/>
                <w:sz w:val="20"/>
                <w:szCs w:val="20"/>
              </w:rPr>
              <w:t>Наличие разрешительных документов для  выполнения работ</w:t>
            </w:r>
          </w:p>
        </w:tc>
        <w:tc>
          <w:tcPr>
            <w:tcW w:w="4821" w:type="dxa"/>
            <w:vAlign w:val="center"/>
          </w:tcPr>
          <w:p w14:paraId="44276E07" w14:textId="28029A32" w:rsidR="004A05EC" w:rsidRPr="003A7B62" w:rsidRDefault="00183E9F" w:rsidP="00507127">
            <w:pPr>
              <w:autoSpaceDE w:val="0"/>
              <w:autoSpaceDN w:val="0"/>
              <w:adjustRightInd w:val="0"/>
              <w:spacing w:after="0" w:line="240" w:lineRule="auto"/>
              <w:ind w:right="57"/>
              <w:jc w:val="both"/>
              <w:rPr>
                <w:rFonts w:ascii="Tahoma" w:hAnsi="Tahoma" w:cs="Tahoma"/>
                <w:sz w:val="20"/>
                <w:szCs w:val="20"/>
              </w:rPr>
            </w:pPr>
            <w:r w:rsidRPr="003A7B62">
              <w:rPr>
                <w:rFonts w:ascii="Tahoma" w:hAnsi="Tahoma" w:cs="Tahoma"/>
                <w:sz w:val="20"/>
                <w:szCs w:val="20"/>
              </w:rPr>
              <w:t xml:space="preserve">- </w:t>
            </w:r>
            <w:r w:rsidR="004A05EC" w:rsidRPr="003A7B62">
              <w:rPr>
                <w:rFonts w:ascii="Tahoma" w:hAnsi="Tahoma" w:cs="Tahoma"/>
                <w:sz w:val="20"/>
                <w:szCs w:val="20"/>
              </w:rPr>
              <w:t>Информация, подтверждающая членство в СРО в области инженерных изысканий и архитектурно-строительного проектирования - письмо в свободной форме, с указанием ссылки на страницу сайта в информационно-телекоммуникационной сети «Интернет» на единый реестр сведений о членах саморегулируемых организаций в области инженерных изысканий и архитектурно-строительного проектирования.</w:t>
            </w:r>
          </w:p>
          <w:p w14:paraId="37B4E081" w14:textId="77777777" w:rsidR="004A05EC" w:rsidRPr="003A7B62" w:rsidRDefault="004A05EC" w:rsidP="00507127">
            <w:pPr>
              <w:autoSpaceDE w:val="0"/>
              <w:autoSpaceDN w:val="0"/>
              <w:adjustRightInd w:val="0"/>
              <w:spacing w:after="0" w:line="240" w:lineRule="auto"/>
              <w:ind w:right="57"/>
              <w:jc w:val="both"/>
              <w:rPr>
                <w:rFonts w:ascii="Tahoma" w:hAnsi="Tahoma" w:cs="Tahoma"/>
                <w:sz w:val="20"/>
                <w:szCs w:val="20"/>
              </w:rPr>
            </w:pPr>
            <w:r w:rsidRPr="003A7B62">
              <w:rPr>
                <w:rFonts w:ascii="Tahoma" w:hAnsi="Tahoma" w:cs="Tahoma"/>
                <w:sz w:val="20"/>
                <w:szCs w:val="20"/>
              </w:rPr>
              <w:lastRenderedPageBreak/>
              <w:t>В случае несоответствия уровня ответственности возмещения вреда и обеспечения договорных обязательств</w:t>
            </w:r>
            <w:r w:rsidRPr="003A7B62">
              <w:rPr>
                <w:rFonts w:ascii="Tahoma" w:hAnsi="Tahoma" w:cs="Tahoma"/>
                <w:sz w:val="20"/>
                <w:szCs w:val="20"/>
                <w:vertAlign w:val="superscript"/>
              </w:rPr>
              <w:t xml:space="preserve"> </w:t>
            </w:r>
            <w:r w:rsidRPr="003A7B62">
              <w:rPr>
                <w:rFonts w:ascii="Tahoma" w:hAnsi="Tahoma" w:cs="Tahoma"/>
                <w:sz w:val="20"/>
                <w:szCs w:val="20"/>
              </w:rPr>
              <w:t>стоимости работ согласно ценовому предложению, указанному Участником закупки в Заявке на участие в закупочной процедуре, на дату ее подачи, Участник закупки должен предоставить гарантийное письмо о повышении уровня ответственности члена СРО и внесении соответствующего взноса в компенсационный фонд СРО до заключения сделки.</w:t>
            </w:r>
          </w:p>
          <w:p w14:paraId="21C8AFCF" w14:textId="4BE6A492" w:rsidR="004A05EC" w:rsidRPr="003A7B62" w:rsidRDefault="004A05EC" w:rsidP="00507127">
            <w:pPr>
              <w:autoSpaceDE w:val="0"/>
              <w:autoSpaceDN w:val="0"/>
              <w:adjustRightInd w:val="0"/>
              <w:spacing w:after="0" w:line="240" w:lineRule="auto"/>
              <w:ind w:right="57"/>
              <w:jc w:val="both"/>
              <w:rPr>
                <w:rFonts w:ascii="Tahoma" w:hAnsi="Tahoma" w:cs="Tahoma"/>
                <w:sz w:val="20"/>
                <w:szCs w:val="20"/>
              </w:rPr>
            </w:pPr>
            <w:r w:rsidRPr="003A7B62">
              <w:rPr>
                <w:rFonts w:ascii="Tahoma" w:hAnsi="Tahoma" w:cs="Tahoma"/>
                <w:sz w:val="20"/>
                <w:szCs w:val="20"/>
              </w:rPr>
              <w:t>До заключения сделки Участник закупки предоставляет в подтверждение письмо, в свободной форме с указанием адреса сайта или страницы сайта в информационно-телекоммуникационной сети «Интернет» на единый реестр сведений о членах саморегулируемых организ</w:t>
            </w:r>
            <w:r w:rsidR="00507127" w:rsidRPr="003A7B62">
              <w:rPr>
                <w:rFonts w:ascii="Tahoma" w:hAnsi="Tahoma" w:cs="Tahoma"/>
                <w:sz w:val="20"/>
                <w:szCs w:val="20"/>
              </w:rPr>
              <w:t>аций с обновленными сведениями.</w:t>
            </w:r>
          </w:p>
          <w:p w14:paraId="2CE10B79" w14:textId="07058387" w:rsidR="0073593A" w:rsidRPr="003A7B62" w:rsidRDefault="004A05EC" w:rsidP="00507127">
            <w:pPr>
              <w:spacing w:after="0" w:line="240" w:lineRule="auto"/>
              <w:ind w:left="5"/>
              <w:jc w:val="both"/>
              <w:rPr>
                <w:rFonts w:ascii="Tahoma" w:hAnsi="Tahoma" w:cs="Tahoma"/>
                <w:sz w:val="20"/>
                <w:szCs w:val="20"/>
              </w:rPr>
            </w:pPr>
            <w:r w:rsidRPr="003A7B62">
              <w:rPr>
                <w:rFonts w:ascii="Tahoma" w:hAnsi="Tahoma" w:cs="Tahoma"/>
                <w:sz w:val="20"/>
                <w:szCs w:val="20"/>
              </w:rPr>
              <w:t>- Аттестацию физических лиц на право проектирования средств обеспечения пожарной безопасности зданий и сооружений, которые введены в эксплуатацию (в форме выписки из реестра должностных лиц, аттестованных на право проектирования средств обеспечения пожарной безопасности зданий и сооружений, которые введены в эксплуатацию).</w:t>
            </w:r>
            <w:r w:rsidRPr="003A7B62" w:rsidDel="004A05EC">
              <w:rPr>
                <w:rFonts w:ascii="Tahoma" w:hAnsi="Tahoma" w:cs="Tahoma"/>
                <w:sz w:val="20"/>
                <w:szCs w:val="20"/>
              </w:rPr>
              <w:t xml:space="preserve"> </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4"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4"/>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5" w:name="_Toc454813218"/>
      <w:bookmarkStart w:id="66" w:name="_Toc456089758"/>
      <w:bookmarkStart w:id="67" w:name="_Toc456254323"/>
      <w:bookmarkStart w:id="68" w:name="_Toc494195686"/>
      <w:r w:rsidRPr="004F22D0">
        <w:rPr>
          <w:rFonts w:ascii="Tahoma" w:hAnsi="Tahoma" w:cs="Tahoma"/>
          <w:b/>
        </w:rPr>
        <w:t>ТЕХНИЧЕСКОЕ ЗАДАНИЕ</w:t>
      </w:r>
    </w:p>
    <w:p w14:paraId="36C55718" w14:textId="5EE598F3" w:rsidR="00E3280C" w:rsidRPr="00E3280C" w:rsidRDefault="00FE7CD4" w:rsidP="00E3280C">
      <w:pPr>
        <w:contextualSpacing/>
        <w:jc w:val="center"/>
        <w:rPr>
          <w:rFonts w:ascii="Tahoma" w:hAnsi="Tahoma" w:cs="Tahoma"/>
          <w:b/>
        </w:rPr>
      </w:pPr>
      <w:r w:rsidRPr="00AD340E">
        <w:rPr>
          <w:rFonts w:ascii="Tahoma" w:hAnsi="Tahoma" w:cs="Tahoma"/>
          <w:b/>
        </w:rPr>
        <w:t>на</w:t>
      </w:r>
      <w:r w:rsidRPr="005E3770">
        <w:rPr>
          <w:rFonts w:ascii="Tahoma" w:hAnsi="Tahoma" w:cs="Tahoma"/>
          <w:bCs/>
        </w:rPr>
        <w:t xml:space="preserve"> </w:t>
      </w:r>
      <w:r w:rsidR="00E3280C" w:rsidRPr="00E3280C">
        <w:rPr>
          <w:rFonts w:ascii="Tahoma" w:hAnsi="Tahoma" w:cs="Tahoma"/>
          <w:b/>
        </w:rPr>
        <w:t>выполнение работ по разработке проектно-сметной документации систем пожарной сигнализации, систем оповещения и управления эвакуацией людей при пожарах</w:t>
      </w:r>
      <w:r w:rsidR="00D648E4">
        <w:rPr>
          <w:rFonts w:ascii="Tahoma" w:hAnsi="Tahoma" w:cs="Tahoma"/>
          <w:b/>
        </w:rPr>
        <w:t xml:space="preserve"> </w:t>
      </w:r>
      <w:r w:rsidR="00E3280C" w:rsidRPr="00E3280C">
        <w:rPr>
          <w:rFonts w:ascii="Tahoma" w:hAnsi="Tahoma" w:cs="Tahoma"/>
          <w:b/>
        </w:rPr>
        <w:t>в зданиях АО «КРП»</w:t>
      </w:r>
    </w:p>
    <w:p w14:paraId="4BAB08FD" w14:textId="77777777" w:rsidR="00E3280C" w:rsidRPr="00E3280C" w:rsidRDefault="00E3280C" w:rsidP="00E3280C">
      <w:pPr>
        <w:contextualSpacing/>
        <w:rPr>
          <w:rFonts w:ascii="Tahoma" w:hAnsi="Tahoma" w:cs="Tahoma"/>
          <w:b/>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1955"/>
        <w:gridCol w:w="6928"/>
      </w:tblGrid>
      <w:tr w:rsidR="00E3280C" w:rsidRPr="00454372" w14:paraId="4E809519" w14:textId="77777777" w:rsidTr="00293E1D">
        <w:trPr>
          <w:trHeight w:val="284"/>
        </w:trPr>
        <w:tc>
          <w:tcPr>
            <w:tcW w:w="608" w:type="dxa"/>
            <w:tcBorders>
              <w:top w:val="single" w:sz="4" w:space="0" w:color="auto"/>
              <w:left w:val="single" w:sz="4" w:space="0" w:color="auto"/>
              <w:bottom w:val="single" w:sz="4" w:space="0" w:color="auto"/>
              <w:right w:val="single" w:sz="4" w:space="0" w:color="auto"/>
            </w:tcBorders>
            <w:hideMark/>
          </w:tcPr>
          <w:p w14:paraId="7B84A082" w14:textId="77777777" w:rsidR="00E3280C" w:rsidRPr="00454372" w:rsidRDefault="00E3280C" w:rsidP="00454372">
            <w:pPr>
              <w:spacing w:after="0" w:line="240" w:lineRule="auto"/>
              <w:ind w:right="-15" w:hanging="2"/>
              <w:contextualSpacing/>
              <w:jc w:val="center"/>
              <w:outlineLvl w:val="0"/>
              <w:rPr>
                <w:rFonts w:ascii="Tahoma" w:eastAsia="Times New Roman" w:hAnsi="Tahoma" w:cs="Tahoma"/>
                <w:bCs/>
              </w:rPr>
            </w:pPr>
            <w:r w:rsidRPr="00454372">
              <w:rPr>
                <w:rFonts w:ascii="Tahoma" w:eastAsia="Times New Roman" w:hAnsi="Tahoma" w:cs="Tahoma"/>
                <w:bCs/>
              </w:rPr>
              <w:t xml:space="preserve">№ </w:t>
            </w:r>
          </w:p>
          <w:p w14:paraId="2A0E89D3" w14:textId="77777777" w:rsidR="00E3280C" w:rsidRPr="00454372" w:rsidRDefault="00E3280C" w:rsidP="00454372">
            <w:pPr>
              <w:spacing w:after="0" w:line="240" w:lineRule="auto"/>
              <w:ind w:right="-15" w:hanging="2"/>
              <w:contextualSpacing/>
              <w:jc w:val="center"/>
              <w:outlineLvl w:val="0"/>
              <w:rPr>
                <w:rFonts w:ascii="Tahoma" w:eastAsia="Times New Roman" w:hAnsi="Tahoma" w:cs="Tahoma"/>
                <w:bCs/>
              </w:rPr>
            </w:pPr>
            <w:r w:rsidRPr="00454372">
              <w:rPr>
                <w:rFonts w:ascii="Tahoma" w:eastAsia="Times New Roman" w:hAnsi="Tahoma" w:cs="Tahoma"/>
                <w:bCs/>
              </w:rPr>
              <w:t>п/п</w:t>
            </w:r>
          </w:p>
        </w:tc>
        <w:tc>
          <w:tcPr>
            <w:tcW w:w="1983" w:type="dxa"/>
            <w:tcBorders>
              <w:top w:val="single" w:sz="4" w:space="0" w:color="auto"/>
              <w:left w:val="single" w:sz="4" w:space="0" w:color="auto"/>
              <w:bottom w:val="single" w:sz="4" w:space="0" w:color="auto"/>
              <w:right w:val="single" w:sz="4" w:space="0" w:color="auto"/>
            </w:tcBorders>
            <w:hideMark/>
          </w:tcPr>
          <w:p w14:paraId="0ACA1B07" w14:textId="77777777" w:rsidR="00E3280C" w:rsidRPr="00454372" w:rsidRDefault="00E3280C" w:rsidP="00454372">
            <w:pPr>
              <w:spacing w:after="0" w:line="240" w:lineRule="auto"/>
              <w:ind w:right="-15" w:hanging="2"/>
              <w:contextualSpacing/>
              <w:jc w:val="center"/>
              <w:outlineLvl w:val="0"/>
              <w:rPr>
                <w:rFonts w:ascii="Tahoma" w:eastAsia="Times New Roman" w:hAnsi="Tahoma" w:cs="Tahoma"/>
                <w:bCs/>
              </w:rPr>
            </w:pPr>
            <w:r w:rsidRPr="00454372">
              <w:rPr>
                <w:rFonts w:ascii="Tahoma" w:eastAsia="Times New Roman" w:hAnsi="Tahoma" w:cs="Tahoma"/>
                <w:bCs/>
              </w:rPr>
              <w:t>Перечень основных данных и требований</w:t>
            </w:r>
          </w:p>
        </w:tc>
        <w:tc>
          <w:tcPr>
            <w:tcW w:w="7036" w:type="dxa"/>
            <w:tcBorders>
              <w:top w:val="single" w:sz="4" w:space="0" w:color="auto"/>
              <w:left w:val="single" w:sz="4" w:space="0" w:color="auto"/>
              <w:bottom w:val="single" w:sz="4" w:space="0" w:color="auto"/>
              <w:right w:val="single" w:sz="4" w:space="0" w:color="auto"/>
            </w:tcBorders>
            <w:hideMark/>
          </w:tcPr>
          <w:p w14:paraId="067B97F0" w14:textId="77777777" w:rsidR="00E3280C" w:rsidRPr="00454372" w:rsidRDefault="00E3280C" w:rsidP="00454372">
            <w:pPr>
              <w:spacing w:after="0" w:line="240" w:lineRule="auto"/>
              <w:ind w:right="-15" w:hanging="2"/>
              <w:contextualSpacing/>
              <w:jc w:val="center"/>
              <w:outlineLvl w:val="0"/>
              <w:rPr>
                <w:rFonts w:ascii="Tahoma" w:eastAsia="Times New Roman" w:hAnsi="Tahoma" w:cs="Tahoma"/>
                <w:bCs/>
              </w:rPr>
            </w:pPr>
            <w:r w:rsidRPr="00454372">
              <w:rPr>
                <w:rFonts w:ascii="Tahoma" w:eastAsia="Times New Roman" w:hAnsi="Tahoma" w:cs="Tahoma"/>
                <w:bCs/>
              </w:rPr>
              <w:t>Содержание</w:t>
            </w:r>
          </w:p>
        </w:tc>
      </w:tr>
      <w:tr w:rsidR="00E3280C" w:rsidRPr="00454372" w14:paraId="36FED5AB" w14:textId="77777777" w:rsidTr="00293E1D">
        <w:trPr>
          <w:trHeight w:val="284"/>
        </w:trPr>
        <w:tc>
          <w:tcPr>
            <w:tcW w:w="608" w:type="dxa"/>
            <w:tcBorders>
              <w:top w:val="single" w:sz="4" w:space="0" w:color="auto"/>
              <w:left w:val="single" w:sz="4" w:space="0" w:color="auto"/>
              <w:bottom w:val="single" w:sz="4" w:space="0" w:color="auto"/>
              <w:right w:val="single" w:sz="4" w:space="0" w:color="auto"/>
            </w:tcBorders>
            <w:hideMark/>
          </w:tcPr>
          <w:p w14:paraId="35E4C1CA" w14:textId="77777777" w:rsidR="00E3280C" w:rsidRPr="00454372" w:rsidRDefault="00E3280C" w:rsidP="00454372">
            <w:pPr>
              <w:spacing w:after="0" w:line="240" w:lineRule="auto"/>
              <w:ind w:right="-15" w:hanging="2"/>
              <w:contextualSpacing/>
              <w:rPr>
                <w:rFonts w:ascii="Tahoma" w:hAnsi="Tahoma" w:cs="Tahoma"/>
                <w:iCs/>
              </w:rPr>
            </w:pPr>
            <w:r w:rsidRPr="00454372">
              <w:rPr>
                <w:rFonts w:ascii="Tahoma" w:hAnsi="Tahoma" w:cs="Tahoma"/>
                <w:iCs/>
              </w:rPr>
              <w:t>1</w:t>
            </w:r>
          </w:p>
        </w:tc>
        <w:tc>
          <w:tcPr>
            <w:tcW w:w="1983" w:type="dxa"/>
            <w:tcBorders>
              <w:top w:val="single" w:sz="4" w:space="0" w:color="auto"/>
              <w:left w:val="single" w:sz="4" w:space="0" w:color="auto"/>
              <w:bottom w:val="single" w:sz="4" w:space="0" w:color="auto"/>
              <w:right w:val="single" w:sz="4" w:space="0" w:color="auto"/>
            </w:tcBorders>
            <w:hideMark/>
          </w:tcPr>
          <w:p w14:paraId="23EB36D4" w14:textId="77777777" w:rsidR="00E3280C" w:rsidRPr="00454372" w:rsidRDefault="00E3280C" w:rsidP="00454372">
            <w:pPr>
              <w:spacing w:after="0" w:line="240" w:lineRule="auto"/>
              <w:ind w:right="-15" w:hanging="2"/>
              <w:contextualSpacing/>
              <w:rPr>
                <w:rFonts w:ascii="Tahoma" w:hAnsi="Tahoma" w:cs="Tahoma"/>
                <w:iCs/>
              </w:rPr>
            </w:pPr>
            <w:r w:rsidRPr="00454372">
              <w:rPr>
                <w:rFonts w:ascii="Tahoma" w:hAnsi="Tahoma" w:cs="Tahoma"/>
                <w:iCs/>
              </w:rPr>
              <w:t>Предмет договора,</w:t>
            </w:r>
          </w:p>
          <w:p w14:paraId="11A331B2" w14:textId="77777777" w:rsidR="00E3280C" w:rsidRPr="00454372" w:rsidRDefault="00E3280C" w:rsidP="00454372">
            <w:pPr>
              <w:spacing w:after="0" w:line="240" w:lineRule="auto"/>
              <w:ind w:right="-15" w:hanging="2"/>
              <w:contextualSpacing/>
              <w:rPr>
                <w:rFonts w:ascii="Tahoma" w:eastAsia="Times New Roman" w:hAnsi="Tahoma" w:cs="Tahoma"/>
                <w:b/>
              </w:rPr>
            </w:pPr>
            <w:r w:rsidRPr="00454372">
              <w:rPr>
                <w:rFonts w:ascii="Tahoma" w:eastAsia="Times New Roman" w:hAnsi="Tahoma" w:cs="Tahoma"/>
              </w:rPr>
              <w:t>наименование объекта</w:t>
            </w:r>
          </w:p>
        </w:tc>
        <w:tc>
          <w:tcPr>
            <w:tcW w:w="7036" w:type="dxa"/>
            <w:tcBorders>
              <w:top w:val="single" w:sz="4" w:space="0" w:color="auto"/>
              <w:left w:val="single" w:sz="4" w:space="0" w:color="auto"/>
              <w:bottom w:val="single" w:sz="4" w:space="0" w:color="auto"/>
              <w:right w:val="single" w:sz="4" w:space="0" w:color="auto"/>
            </w:tcBorders>
            <w:hideMark/>
          </w:tcPr>
          <w:p w14:paraId="3CB62280" w14:textId="2BA7325C" w:rsidR="00E3280C" w:rsidRPr="00454372" w:rsidRDefault="00E3280C" w:rsidP="00454372">
            <w:pPr>
              <w:tabs>
                <w:tab w:val="left" w:pos="605"/>
              </w:tabs>
              <w:spacing w:after="0" w:line="240" w:lineRule="auto"/>
              <w:ind w:right="-15" w:hanging="2"/>
              <w:contextualSpacing/>
              <w:jc w:val="both"/>
              <w:rPr>
                <w:rFonts w:ascii="Tahoma" w:eastAsia="Times New Roman" w:hAnsi="Tahoma" w:cs="Tahoma"/>
                <w:bCs/>
              </w:rPr>
            </w:pPr>
            <w:r w:rsidRPr="00454372">
              <w:rPr>
                <w:rFonts w:ascii="Tahoma" w:eastAsia="Times New Roman" w:hAnsi="Tahoma" w:cs="Tahoma"/>
              </w:rPr>
              <w:t>Выполнение работ по разработке проектно-сметной документации (далее – «ПСД») систем пожарной сигнализации</w:t>
            </w:r>
            <w:r w:rsidR="004A05EC">
              <w:rPr>
                <w:rFonts w:ascii="Tahoma" w:eastAsia="Times New Roman" w:hAnsi="Tahoma" w:cs="Tahoma"/>
              </w:rPr>
              <w:t xml:space="preserve"> (далее – «СПС»)</w:t>
            </w:r>
            <w:r w:rsidRPr="00454372">
              <w:rPr>
                <w:rFonts w:ascii="Tahoma" w:eastAsia="Times New Roman" w:hAnsi="Tahoma" w:cs="Tahoma"/>
              </w:rPr>
              <w:t>, системы оповещения и управления эвакуацией людей при пожарах</w:t>
            </w:r>
            <w:r w:rsidR="004A05EC">
              <w:rPr>
                <w:rFonts w:ascii="Tahoma" w:eastAsia="Times New Roman" w:hAnsi="Tahoma" w:cs="Tahoma"/>
              </w:rPr>
              <w:t xml:space="preserve"> (далее – «СОУЭ)</w:t>
            </w:r>
            <w:r w:rsidRPr="00454372">
              <w:rPr>
                <w:rFonts w:ascii="Tahoma" w:eastAsia="Times New Roman" w:hAnsi="Tahoma" w:cs="Tahoma"/>
              </w:rPr>
              <w:t xml:space="preserve"> в зданиях </w:t>
            </w:r>
            <w:r w:rsidRPr="00454372">
              <w:rPr>
                <w:rFonts w:ascii="Tahoma" w:eastAsia="Times New Roman" w:hAnsi="Tahoma" w:cs="Tahoma"/>
                <w:bCs/>
              </w:rPr>
              <w:t xml:space="preserve">АО «КРП». </w:t>
            </w:r>
          </w:p>
          <w:p w14:paraId="3256621E" w14:textId="0CA2076B" w:rsidR="00E3280C" w:rsidRPr="00454372" w:rsidRDefault="00E3280C" w:rsidP="00F8201B">
            <w:pPr>
              <w:tabs>
                <w:tab w:val="left" w:pos="605"/>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bCs/>
              </w:rPr>
              <w:t xml:space="preserve">В сметной документации предусмотреть работы по монтажу и пусконаладочным работам, а также демонтажу устаревшего/неисправного оборудования </w:t>
            </w:r>
            <w:r w:rsidR="00F8201B">
              <w:rPr>
                <w:rFonts w:ascii="Tahoma" w:eastAsia="Times New Roman" w:hAnsi="Tahoma" w:cs="Tahoma"/>
                <w:bCs/>
              </w:rPr>
              <w:t>СПС и СОУЭ</w:t>
            </w:r>
          </w:p>
        </w:tc>
      </w:tr>
      <w:tr w:rsidR="00E3280C" w:rsidRPr="00454372" w14:paraId="7C7C1AD3" w14:textId="77777777" w:rsidTr="00293E1D">
        <w:trPr>
          <w:trHeight w:val="284"/>
        </w:trPr>
        <w:tc>
          <w:tcPr>
            <w:tcW w:w="608" w:type="dxa"/>
            <w:tcBorders>
              <w:top w:val="single" w:sz="4" w:space="0" w:color="auto"/>
              <w:left w:val="single" w:sz="4" w:space="0" w:color="auto"/>
              <w:bottom w:val="single" w:sz="4" w:space="0" w:color="auto"/>
              <w:right w:val="single" w:sz="4" w:space="0" w:color="auto"/>
            </w:tcBorders>
            <w:hideMark/>
          </w:tcPr>
          <w:p w14:paraId="6957C082" w14:textId="77777777" w:rsidR="00E3280C" w:rsidRPr="00454372" w:rsidRDefault="00E3280C" w:rsidP="00454372">
            <w:pPr>
              <w:spacing w:after="0" w:line="240" w:lineRule="auto"/>
              <w:ind w:right="-15" w:hanging="2"/>
              <w:contextualSpacing/>
              <w:rPr>
                <w:rFonts w:ascii="Tahoma" w:eastAsia="Times New Roman" w:hAnsi="Tahoma" w:cs="Tahoma"/>
              </w:rPr>
            </w:pPr>
            <w:r w:rsidRPr="00454372">
              <w:rPr>
                <w:rFonts w:ascii="Tahoma" w:eastAsia="Times New Roman" w:hAnsi="Tahoma" w:cs="Tahoma"/>
              </w:rPr>
              <w:t>2</w:t>
            </w:r>
          </w:p>
        </w:tc>
        <w:tc>
          <w:tcPr>
            <w:tcW w:w="1983" w:type="dxa"/>
            <w:tcBorders>
              <w:top w:val="single" w:sz="4" w:space="0" w:color="auto"/>
              <w:left w:val="single" w:sz="4" w:space="0" w:color="auto"/>
              <w:bottom w:val="single" w:sz="4" w:space="0" w:color="auto"/>
              <w:right w:val="single" w:sz="4" w:space="0" w:color="auto"/>
            </w:tcBorders>
            <w:hideMark/>
          </w:tcPr>
          <w:p w14:paraId="66812EB0" w14:textId="77777777" w:rsidR="00E3280C" w:rsidRPr="00454372" w:rsidRDefault="00E3280C" w:rsidP="00454372">
            <w:pPr>
              <w:spacing w:after="0" w:line="240" w:lineRule="auto"/>
              <w:ind w:right="-15" w:hanging="2"/>
              <w:contextualSpacing/>
              <w:rPr>
                <w:rFonts w:ascii="Tahoma" w:eastAsia="Times New Roman" w:hAnsi="Tahoma" w:cs="Tahoma"/>
                <w:b/>
              </w:rPr>
            </w:pPr>
            <w:r w:rsidRPr="00454372">
              <w:rPr>
                <w:rFonts w:ascii="Tahoma" w:eastAsia="Times New Roman" w:hAnsi="Tahoma" w:cs="Tahoma"/>
              </w:rPr>
              <w:t>Цель выполнения работ</w:t>
            </w:r>
          </w:p>
        </w:tc>
        <w:tc>
          <w:tcPr>
            <w:tcW w:w="7036" w:type="dxa"/>
            <w:tcBorders>
              <w:top w:val="single" w:sz="4" w:space="0" w:color="auto"/>
              <w:left w:val="single" w:sz="4" w:space="0" w:color="auto"/>
              <w:bottom w:val="single" w:sz="4" w:space="0" w:color="auto"/>
              <w:right w:val="single" w:sz="4" w:space="0" w:color="auto"/>
            </w:tcBorders>
            <w:hideMark/>
          </w:tcPr>
          <w:p w14:paraId="04E9129F" w14:textId="77777777" w:rsidR="00E3280C" w:rsidRPr="00454372" w:rsidRDefault="00E3280C" w:rsidP="00454372">
            <w:pPr>
              <w:tabs>
                <w:tab w:val="left" w:pos="605"/>
              </w:tabs>
              <w:spacing w:after="0" w:line="240" w:lineRule="auto"/>
              <w:ind w:right="-15" w:hanging="2"/>
              <w:contextualSpacing/>
              <w:rPr>
                <w:rFonts w:ascii="Tahoma" w:eastAsia="Times New Roman" w:hAnsi="Tahoma" w:cs="Tahoma"/>
              </w:rPr>
            </w:pPr>
            <w:r w:rsidRPr="00454372">
              <w:rPr>
                <w:rFonts w:ascii="Tahoma" w:eastAsia="Times New Roman" w:hAnsi="Tahoma" w:cs="Tahoma"/>
                <w:kern w:val="36"/>
              </w:rPr>
              <w:t>Выполнение требований пожарной безопасности</w:t>
            </w:r>
            <w:r w:rsidRPr="00454372">
              <w:rPr>
                <w:rFonts w:ascii="Tahoma" w:eastAsia="Times New Roman" w:hAnsi="Tahoma" w:cs="Tahoma"/>
              </w:rPr>
              <w:t xml:space="preserve"> по защите людей и имущества от воздействия опасных факторов пожара.</w:t>
            </w:r>
          </w:p>
        </w:tc>
      </w:tr>
      <w:tr w:rsidR="00E3280C" w:rsidRPr="00454372" w14:paraId="4A4509B6" w14:textId="77777777" w:rsidTr="00293E1D">
        <w:trPr>
          <w:trHeight w:val="284"/>
        </w:trPr>
        <w:tc>
          <w:tcPr>
            <w:tcW w:w="608" w:type="dxa"/>
            <w:tcBorders>
              <w:top w:val="single" w:sz="4" w:space="0" w:color="auto"/>
              <w:left w:val="single" w:sz="4" w:space="0" w:color="auto"/>
              <w:bottom w:val="single" w:sz="4" w:space="0" w:color="auto"/>
              <w:right w:val="single" w:sz="4" w:space="0" w:color="auto"/>
            </w:tcBorders>
            <w:hideMark/>
          </w:tcPr>
          <w:p w14:paraId="401E1247" w14:textId="77777777" w:rsidR="00E3280C" w:rsidRPr="00454372" w:rsidRDefault="00E3280C" w:rsidP="00454372">
            <w:pPr>
              <w:spacing w:after="0" w:line="240" w:lineRule="auto"/>
              <w:ind w:right="-15" w:hanging="2"/>
              <w:contextualSpacing/>
              <w:rPr>
                <w:rFonts w:ascii="Tahoma" w:eastAsia="Times New Roman" w:hAnsi="Tahoma" w:cs="Tahoma"/>
              </w:rPr>
            </w:pPr>
            <w:r w:rsidRPr="00454372">
              <w:rPr>
                <w:rFonts w:ascii="Tahoma" w:eastAsia="Times New Roman" w:hAnsi="Tahoma" w:cs="Tahoma"/>
              </w:rPr>
              <w:t>3</w:t>
            </w:r>
          </w:p>
        </w:tc>
        <w:tc>
          <w:tcPr>
            <w:tcW w:w="1983" w:type="dxa"/>
            <w:tcBorders>
              <w:top w:val="single" w:sz="4" w:space="0" w:color="auto"/>
              <w:left w:val="single" w:sz="4" w:space="0" w:color="auto"/>
              <w:bottom w:val="single" w:sz="4" w:space="0" w:color="auto"/>
              <w:right w:val="single" w:sz="4" w:space="0" w:color="auto"/>
            </w:tcBorders>
            <w:hideMark/>
          </w:tcPr>
          <w:p w14:paraId="5CB010EC" w14:textId="77777777" w:rsidR="00E3280C" w:rsidRPr="00454372" w:rsidRDefault="00E3280C" w:rsidP="00454372">
            <w:pPr>
              <w:spacing w:after="0" w:line="240" w:lineRule="auto"/>
              <w:ind w:right="-15" w:hanging="2"/>
              <w:contextualSpacing/>
              <w:rPr>
                <w:rFonts w:ascii="Tahoma" w:eastAsia="Times New Roman" w:hAnsi="Tahoma" w:cs="Tahoma"/>
                <w:b/>
              </w:rPr>
            </w:pPr>
            <w:r w:rsidRPr="00454372">
              <w:rPr>
                <w:rFonts w:ascii="Tahoma" w:eastAsia="Times New Roman" w:hAnsi="Tahoma" w:cs="Tahoma"/>
              </w:rPr>
              <w:t>Место выполнения работ</w:t>
            </w:r>
          </w:p>
        </w:tc>
        <w:tc>
          <w:tcPr>
            <w:tcW w:w="7036" w:type="dxa"/>
            <w:tcBorders>
              <w:top w:val="single" w:sz="4" w:space="0" w:color="auto"/>
              <w:left w:val="single" w:sz="4" w:space="0" w:color="auto"/>
              <w:bottom w:val="single" w:sz="4" w:space="0" w:color="auto"/>
              <w:right w:val="single" w:sz="4" w:space="0" w:color="auto"/>
            </w:tcBorders>
          </w:tcPr>
          <w:p w14:paraId="255CA227" w14:textId="77777777" w:rsidR="00C2655F" w:rsidRPr="00917F5E" w:rsidRDefault="00C2655F" w:rsidP="00917F5E">
            <w:pPr>
              <w:autoSpaceDE w:val="0"/>
              <w:autoSpaceDN w:val="0"/>
              <w:spacing w:after="0" w:line="240" w:lineRule="auto"/>
              <w:jc w:val="both"/>
              <w:rPr>
                <w:rFonts w:ascii="Tahoma" w:hAnsi="Tahoma" w:cs="Tahoma"/>
              </w:rPr>
            </w:pPr>
            <w:r w:rsidRPr="00917F5E">
              <w:rPr>
                <w:rFonts w:ascii="Tahoma" w:hAnsi="Tahoma" w:cs="Tahoma"/>
              </w:rPr>
              <w:t>1. Гараж малой техники и малой механизации, инв.№29, г. Красноярск, ул. Коммунальная, д.2, стр.44. Площадь 462,9 м</w:t>
            </w:r>
            <w:r w:rsidRPr="00917F5E">
              <w:rPr>
                <w:rFonts w:ascii="Tahoma" w:hAnsi="Tahoma" w:cs="Tahoma"/>
                <w:vertAlign w:val="superscript"/>
              </w:rPr>
              <w:t>2</w:t>
            </w:r>
            <w:r w:rsidRPr="00917F5E">
              <w:rPr>
                <w:rFonts w:ascii="Tahoma" w:hAnsi="Tahoma" w:cs="Tahoma"/>
              </w:rPr>
              <w:t xml:space="preserve"> кадастровый номер 24:50:0000000:176704.</w:t>
            </w:r>
          </w:p>
          <w:p w14:paraId="6DC579A6" w14:textId="77777777" w:rsidR="00C2655F" w:rsidRPr="00917F5E" w:rsidRDefault="00C2655F" w:rsidP="00917F5E">
            <w:pPr>
              <w:autoSpaceDE w:val="0"/>
              <w:autoSpaceDN w:val="0"/>
              <w:spacing w:after="0" w:line="240" w:lineRule="auto"/>
              <w:jc w:val="both"/>
              <w:rPr>
                <w:rFonts w:ascii="Tahoma" w:hAnsi="Tahoma" w:cs="Tahoma"/>
                <w:vertAlign w:val="superscript"/>
              </w:rPr>
            </w:pPr>
            <w:r w:rsidRPr="00917F5E">
              <w:rPr>
                <w:rFonts w:ascii="Tahoma" w:hAnsi="Tahoma" w:cs="Tahoma"/>
              </w:rPr>
              <w:t>2. Поднавес цветных металлов, инв.№ 692, г. Красноярск, ул. Коммунальная, д.2, стр. 78. Площадь 1910 м</w:t>
            </w:r>
            <w:r w:rsidRPr="00917F5E">
              <w:rPr>
                <w:rFonts w:ascii="Tahoma" w:hAnsi="Tahoma" w:cs="Tahoma"/>
                <w:vertAlign w:val="superscript"/>
              </w:rPr>
              <w:t xml:space="preserve">2 </w:t>
            </w:r>
          </w:p>
          <w:p w14:paraId="4BD8BA15" w14:textId="273A5B81" w:rsidR="00C2655F" w:rsidRPr="00917F5E" w:rsidRDefault="00C2655F" w:rsidP="00917F5E">
            <w:pPr>
              <w:autoSpaceDE w:val="0"/>
              <w:autoSpaceDN w:val="0"/>
              <w:spacing w:after="0" w:line="240" w:lineRule="auto"/>
              <w:jc w:val="both"/>
              <w:rPr>
                <w:rFonts w:ascii="Tahoma" w:hAnsi="Tahoma" w:cs="Tahoma"/>
              </w:rPr>
            </w:pPr>
            <w:r w:rsidRPr="00917F5E">
              <w:rPr>
                <w:rFonts w:ascii="Tahoma" w:hAnsi="Tahoma" w:cs="Tahoma"/>
              </w:rPr>
              <w:t>када</w:t>
            </w:r>
            <w:r w:rsidR="00D4476E">
              <w:rPr>
                <w:rFonts w:ascii="Tahoma" w:hAnsi="Tahoma" w:cs="Tahoma"/>
              </w:rPr>
              <w:t>стровый номер: 24:50:0600013:1224</w:t>
            </w:r>
          </w:p>
          <w:p w14:paraId="54679D4E" w14:textId="77777777" w:rsidR="00C2655F" w:rsidRPr="00917F5E" w:rsidRDefault="00C2655F" w:rsidP="00917F5E">
            <w:pPr>
              <w:pStyle w:val="af3"/>
              <w:widowControl w:val="0"/>
              <w:spacing w:before="0" w:beforeAutospacing="0" w:after="0" w:afterAutospacing="0"/>
              <w:jc w:val="both"/>
              <w:rPr>
                <w:rFonts w:ascii="Tahoma" w:hAnsi="Tahoma" w:cs="Tahoma"/>
                <w:sz w:val="22"/>
                <w:szCs w:val="22"/>
                <w:vertAlign w:val="superscript"/>
              </w:rPr>
            </w:pPr>
            <w:r w:rsidRPr="00917F5E">
              <w:rPr>
                <w:rFonts w:ascii="Tahoma" w:hAnsi="Tahoma" w:cs="Tahoma"/>
                <w:sz w:val="22"/>
                <w:szCs w:val="22"/>
              </w:rPr>
              <w:t>3. Нежилое здание, инв.№ 1004004636, г. Красноярск, ул. Коммунальная, д.2, стр. 79. Площадь 44,9 м</w:t>
            </w:r>
            <w:r w:rsidRPr="00917F5E">
              <w:rPr>
                <w:rFonts w:ascii="Tahoma" w:hAnsi="Tahoma" w:cs="Tahoma"/>
                <w:sz w:val="22"/>
                <w:szCs w:val="22"/>
                <w:vertAlign w:val="superscript"/>
              </w:rPr>
              <w:t xml:space="preserve">2 </w:t>
            </w:r>
          </w:p>
          <w:p w14:paraId="2710CAE9" w14:textId="54CD4C2A" w:rsidR="008E0158" w:rsidRPr="00C2655F" w:rsidRDefault="00C2655F" w:rsidP="00917F5E">
            <w:pPr>
              <w:pStyle w:val="af3"/>
              <w:widowControl w:val="0"/>
              <w:spacing w:before="0" w:beforeAutospacing="0" w:after="0" w:afterAutospacing="0"/>
              <w:jc w:val="both"/>
              <w:rPr>
                <w:rFonts w:ascii="Tahoma" w:hAnsi="Tahoma" w:cs="Tahoma"/>
                <w:sz w:val="22"/>
                <w:szCs w:val="22"/>
                <w:vertAlign w:val="superscript"/>
              </w:rPr>
            </w:pPr>
            <w:r w:rsidRPr="00917F5E">
              <w:rPr>
                <w:rFonts w:ascii="Tahoma" w:hAnsi="Tahoma" w:cs="Tahoma"/>
                <w:sz w:val="22"/>
                <w:szCs w:val="22"/>
              </w:rPr>
              <w:t>када</w:t>
            </w:r>
            <w:r w:rsidR="00D4476E">
              <w:rPr>
                <w:rFonts w:ascii="Tahoma" w:hAnsi="Tahoma" w:cs="Tahoma"/>
                <w:sz w:val="22"/>
                <w:szCs w:val="22"/>
              </w:rPr>
              <w:t>стровый номер 24:50:0600013:612</w:t>
            </w:r>
            <w:r w:rsidRPr="00917F5E">
              <w:rPr>
                <w:rFonts w:ascii="Tahoma" w:hAnsi="Tahoma" w:cs="Tahoma"/>
                <w:sz w:val="22"/>
                <w:szCs w:val="22"/>
              </w:rPr>
              <w:t>.</w:t>
            </w:r>
          </w:p>
        </w:tc>
      </w:tr>
      <w:tr w:rsidR="00E3280C" w:rsidRPr="00454372" w14:paraId="4AF9372E" w14:textId="77777777" w:rsidTr="00293E1D">
        <w:trPr>
          <w:trHeight w:val="284"/>
        </w:trPr>
        <w:tc>
          <w:tcPr>
            <w:tcW w:w="608" w:type="dxa"/>
            <w:tcBorders>
              <w:top w:val="single" w:sz="4" w:space="0" w:color="auto"/>
              <w:left w:val="single" w:sz="4" w:space="0" w:color="auto"/>
              <w:bottom w:val="single" w:sz="4" w:space="0" w:color="auto"/>
              <w:right w:val="single" w:sz="4" w:space="0" w:color="auto"/>
            </w:tcBorders>
            <w:hideMark/>
          </w:tcPr>
          <w:p w14:paraId="55926661" w14:textId="77777777" w:rsidR="00E3280C" w:rsidRPr="00454372" w:rsidRDefault="00E3280C" w:rsidP="00454372">
            <w:pPr>
              <w:spacing w:after="0" w:line="240" w:lineRule="auto"/>
              <w:ind w:right="-15" w:hanging="2"/>
              <w:contextualSpacing/>
              <w:rPr>
                <w:rFonts w:ascii="Tahoma" w:eastAsia="Times New Roman" w:hAnsi="Tahoma" w:cs="Tahoma"/>
              </w:rPr>
            </w:pPr>
            <w:r w:rsidRPr="00454372">
              <w:rPr>
                <w:rFonts w:ascii="Tahoma" w:eastAsia="Times New Roman" w:hAnsi="Tahoma" w:cs="Tahoma"/>
              </w:rPr>
              <w:t>4</w:t>
            </w:r>
          </w:p>
        </w:tc>
        <w:tc>
          <w:tcPr>
            <w:tcW w:w="1983" w:type="dxa"/>
            <w:tcBorders>
              <w:top w:val="single" w:sz="4" w:space="0" w:color="auto"/>
              <w:left w:val="single" w:sz="4" w:space="0" w:color="auto"/>
              <w:bottom w:val="single" w:sz="4" w:space="0" w:color="auto"/>
              <w:right w:val="single" w:sz="4" w:space="0" w:color="auto"/>
            </w:tcBorders>
            <w:hideMark/>
          </w:tcPr>
          <w:p w14:paraId="6C6E7A37" w14:textId="77777777" w:rsidR="00E3280C" w:rsidRPr="00454372" w:rsidRDefault="00E3280C" w:rsidP="00454372">
            <w:pPr>
              <w:spacing w:after="0" w:line="240" w:lineRule="auto"/>
              <w:ind w:right="-15" w:hanging="2"/>
              <w:contextualSpacing/>
              <w:rPr>
                <w:rFonts w:ascii="Tahoma" w:eastAsia="Times New Roman" w:hAnsi="Tahoma" w:cs="Tahoma"/>
                <w:b/>
              </w:rPr>
            </w:pPr>
            <w:r w:rsidRPr="00454372">
              <w:rPr>
                <w:rFonts w:ascii="Tahoma" w:eastAsia="Times New Roman" w:hAnsi="Tahoma" w:cs="Tahoma"/>
              </w:rPr>
              <w:t>Сроки выполнения, этапы сдачи-приемки работ</w:t>
            </w:r>
          </w:p>
        </w:tc>
        <w:tc>
          <w:tcPr>
            <w:tcW w:w="7036" w:type="dxa"/>
            <w:tcBorders>
              <w:top w:val="single" w:sz="4" w:space="0" w:color="auto"/>
              <w:left w:val="single" w:sz="4" w:space="0" w:color="auto"/>
              <w:bottom w:val="single" w:sz="4" w:space="0" w:color="auto"/>
              <w:right w:val="single" w:sz="4" w:space="0" w:color="auto"/>
            </w:tcBorders>
            <w:hideMark/>
          </w:tcPr>
          <w:p w14:paraId="65538E28" w14:textId="77777777" w:rsidR="00E3280C" w:rsidRPr="00454372" w:rsidRDefault="00E3280C" w:rsidP="00454372">
            <w:pPr>
              <w:tabs>
                <w:tab w:val="left" w:pos="605"/>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Работы должны состоять из:</w:t>
            </w:r>
          </w:p>
          <w:p w14:paraId="5181903D" w14:textId="77777777" w:rsidR="00E3280C" w:rsidRPr="00454372" w:rsidRDefault="00E3280C" w:rsidP="00454372">
            <w:pPr>
              <w:spacing w:after="0" w:line="240" w:lineRule="auto"/>
              <w:contextualSpacing/>
              <w:jc w:val="both"/>
              <w:rPr>
                <w:rFonts w:ascii="Tahoma" w:hAnsi="Tahoma" w:cs="Tahoma"/>
              </w:rPr>
            </w:pPr>
            <w:r w:rsidRPr="00454372">
              <w:rPr>
                <w:rFonts w:ascii="Tahoma" w:eastAsia="Times New Roman" w:hAnsi="Tahoma" w:cs="Tahoma"/>
              </w:rPr>
              <w:t>-</w:t>
            </w:r>
            <w:r w:rsidRPr="00454372">
              <w:rPr>
                <w:rFonts w:ascii="Tahoma" w:eastAsia="Times New Roman" w:hAnsi="Tahoma" w:cs="Tahoma"/>
                <w:spacing w:val="-5"/>
              </w:rPr>
              <w:t xml:space="preserve"> предпроектного обследования объектов.</w:t>
            </w:r>
            <w:r w:rsidRPr="00454372">
              <w:rPr>
                <w:rFonts w:ascii="Tahoma" w:hAnsi="Tahoma" w:cs="Tahoma"/>
              </w:rPr>
              <w:t xml:space="preserve"> </w:t>
            </w:r>
          </w:p>
          <w:p w14:paraId="728749BA" w14:textId="77777777" w:rsidR="00E3280C" w:rsidRPr="00454372" w:rsidRDefault="00E3280C" w:rsidP="00454372">
            <w:pPr>
              <w:tabs>
                <w:tab w:val="left" w:pos="347"/>
              </w:tabs>
              <w:spacing w:after="0" w:line="240" w:lineRule="auto"/>
              <w:ind w:right="-15"/>
              <w:jc w:val="both"/>
              <w:rPr>
                <w:rFonts w:ascii="Tahoma" w:eastAsia="Times New Roman" w:hAnsi="Tahoma" w:cs="Tahoma"/>
                <w:spacing w:val="-5"/>
              </w:rPr>
            </w:pPr>
            <w:r w:rsidRPr="00454372">
              <w:rPr>
                <w:rFonts w:ascii="Tahoma" w:eastAsia="Times New Roman" w:hAnsi="Tahoma" w:cs="Tahoma"/>
                <w:spacing w:val="-5"/>
              </w:rPr>
              <w:t>- разработки проектно-сметной документации (ПСД).</w:t>
            </w:r>
          </w:p>
          <w:p w14:paraId="4B244F0B" w14:textId="1981A44A" w:rsidR="00E3280C" w:rsidRPr="00454372" w:rsidRDefault="00E3280C" w:rsidP="001769C9">
            <w:pPr>
              <w:tabs>
                <w:tab w:val="left" w:pos="605"/>
              </w:tabs>
              <w:spacing w:after="0" w:line="240" w:lineRule="auto"/>
              <w:ind w:right="-15" w:hanging="2"/>
              <w:contextualSpacing/>
              <w:jc w:val="both"/>
              <w:rPr>
                <w:rFonts w:ascii="Tahoma" w:eastAsia="Times New Roman" w:hAnsi="Tahoma" w:cs="Tahoma"/>
                <w:b/>
              </w:rPr>
            </w:pPr>
            <w:r w:rsidRPr="00454372">
              <w:rPr>
                <w:rFonts w:ascii="Tahoma" w:eastAsia="Times New Roman" w:hAnsi="Tahoma" w:cs="Tahoma"/>
              </w:rPr>
              <w:t>Срок выполнения работ –</w:t>
            </w:r>
            <w:r w:rsidR="00B65295">
              <w:rPr>
                <w:rFonts w:ascii="Tahoma" w:eastAsia="Times New Roman" w:hAnsi="Tahoma" w:cs="Tahoma"/>
              </w:rPr>
              <w:t xml:space="preserve"> </w:t>
            </w:r>
            <w:r w:rsidRPr="00454372">
              <w:rPr>
                <w:rFonts w:ascii="Tahoma" w:eastAsia="Times New Roman" w:hAnsi="Tahoma" w:cs="Tahoma"/>
              </w:rPr>
              <w:t>60 календарных дней с даты подписания договора.</w:t>
            </w:r>
          </w:p>
        </w:tc>
      </w:tr>
      <w:tr w:rsidR="00E3280C" w:rsidRPr="00454372" w14:paraId="68169AAE" w14:textId="77777777" w:rsidTr="00293E1D">
        <w:trPr>
          <w:trHeight w:val="284"/>
        </w:trPr>
        <w:tc>
          <w:tcPr>
            <w:tcW w:w="608" w:type="dxa"/>
            <w:tcBorders>
              <w:top w:val="single" w:sz="4" w:space="0" w:color="auto"/>
              <w:left w:val="single" w:sz="4" w:space="0" w:color="auto"/>
              <w:bottom w:val="single" w:sz="4" w:space="0" w:color="auto"/>
              <w:right w:val="single" w:sz="4" w:space="0" w:color="auto"/>
            </w:tcBorders>
            <w:hideMark/>
          </w:tcPr>
          <w:p w14:paraId="55C6C5EA" w14:textId="77777777" w:rsidR="00E3280C" w:rsidRPr="00454372" w:rsidRDefault="00E3280C" w:rsidP="00454372">
            <w:pPr>
              <w:spacing w:after="0" w:line="240" w:lineRule="auto"/>
              <w:ind w:right="-15" w:hanging="2"/>
              <w:contextualSpacing/>
              <w:rPr>
                <w:rFonts w:ascii="Tahoma" w:eastAsia="Times New Roman" w:hAnsi="Tahoma" w:cs="Tahoma"/>
              </w:rPr>
            </w:pPr>
            <w:r w:rsidRPr="00454372">
              <w:rPr>
                <w:rFonts w:ascii="Tahoma" w:eastAsia="Times New Roman" w:hAnsi="Tahoma" w:cs="Tahoma"/>
              </w:rPr>
              <w:t>5</w:t>
            </w:r>
          </w:p>
        </w:tc>
        <w:tc>
          <w:tcPr>
            <w:tcW w:w="1983" w:type="dxa"/>
            <w:tcBorders>
              <w:top w:val="single" w:sz="4" w:space="0" w:color="auto"/>
              <w:left w:val="single" w:sz="4" w:space="0" w:color="auto"/>
              <w:bottom w:val="single" w:sz="4" w:space="0" w:color="auto"/>
              <w:right w:val="single" w:sz="4" w:space="0" w:color="auto"/>
            </w:tcBorders>
            <w:hideMark/>
          </w:tcPr>
          <w:p w14:paraId="45A3728E" w14:textId="77777777" w:rsidR="00E3280C" w:rsidRPr="00454372" w:rsidRDefault="00E3280C" w:rsidP="00454372">
            <w:pPr>
              <w:spacing w:after="0" w:line="240" w:lineRule="auto"/>
              <w:ind w:right="-15" w:hanging="2"/>
              <w:contextualSpacing/>
              <w:rPr>
                <w:rFonts w:ascii="Tahoma" w:eastAsia="Times New Roman" w:hAnsi="Tahoma" w:cs="Tahoma"/>
                <w:b/>
              </w:rPr>
            </w:pPr>
            <w:r w:rsidRPr="00454372">
              <w:rPr>
                <w:rFonts w:ascii="Tahoma" w:eastAsia="Times New Roman" w:hAnsi="Tahoma" w:cs="Tahoma"/>
              </w:rPr>
              <w:t>Исходные данные и условия выполнения работ</w:t>
            </w:r>
          </w:p>
        </w:tc>
        <w:tc>
          <w:tcPr>
            <w:tcW w:w="7036" w:type="dxa"/>
            <w:tcBorders>
              <w:top w:val="single" w:sz="4" w:space="0" w:color="auto"/>
              <w:left w:val="single" w:sz="4" w:space="0" w:color="auto"/>
              <w:bottom w:val="single" w:sz="4" w:space="0" w:color="auto"/>
              <w:right w:val="single" w:sz="4" w:space="0" w:color="auto"/>
            </w:tcBorders>
            <w:hideMark/>
          </w:tcPr>
          <w:p w14:paraId="2A6E958B" w14:textId="49666163" w:rsidR="00E3280C" w:rsidRPr="00507127" w:rsidRDefault="00507127" w:rsidP="00507127">
            <w:pPr>
              <w:spacing w:after="0" w:line="240" w:lineRule="auto"/>
              <w:ind w:right="-15"/>
              <w:jc w:val="both"/>
              <w:rPr>
                <w:rFonts w:ascii="Tahoma" w:eastAsia="Times New Roman" w:hAnsi="Tahoma" w:cs="Tahoma"/>
              </w:rPr>
            </w:pPr>
            <w:r>
              <w:rPr>
                <w:rFonts w:ascii="Tahoma" w:eastAsia="Times New Roman" w:hAnsi="Tahoma" w:cs="Tahoma"/>
              </w:rPr>
              <w:t xml:space="preserve">1. </w:t>
            </w:r>
            <w:r w:rsidR="00E3280C" w:rsidRPr="00507127">
              <w:rPr>
                <w:rFonts w:ascii="Tahoma" w:eastAsia="Times New Roman" w:hAnsi="Tahoma" w:cs="Tahoma"/>
              </w:rPr>
              <w:t>В зданиях Злобинского грузового района АО «КРП» установлено оборудование интегрированной системы охраны ИСО «Орион» НВП «Болид».</w:t>
            </w:r>
          </w:p>
          <w:p w14:paraId="6F6BB4CF" w14:textId="349387F4" w:rsidR="00E3280C" w:rsidRPr="00507127" w:rsidRDefault="00507127" w:rsidP="00507127">
            <w:pPr>
              <w:spacing w:after="0" w:line="240" w:lineRule="auto"/>
              <w:ind w:right="-15"/>
              <w:jc w:val="both"/>
              <w:rPr>
                <w:rFonts w:ascii="Tahoma" w:eastAsia="Times New Roman" w:hAnsi="Tahoma" w:cs="Tahoma"/>
              </w:rPr>
            </w:pPr>
            <w:r>
              <w:rPr>
                <w:rFonts w:ascii="Tahoma" w:eastAsia="Times New Roman" w:hAnsi="Tahoma" w:cs="Tahoma"/>
              </w:rPr>
              <w:t xml:space="preserve">2. </w:t>
            </w:r>
            <w:r w:rsidR="00E3280C" w:rsidRPr="00507127">
              <w:rPr>
                <w:rFonts w:ascii="Tahoma" w:eastAsia="Times New Roman" w:hAnsi="Tahoma" w:cs="Tahoma"/>
              </w:rPr>
              <w:t xml:space="preserve">В </w:t>
            </w:r>
            <w:r w:rsidR="00E3280C" w:rsidRPr="00507127">
              <w:rPr>
                <w:rFonts w:ascii="Tahoma" w:eastAsia="Times New Roman" w:hAnsi="Tahoma" w:cs="Tahoma"/>
                <w:color w:val="000000"/>
              </w:rPr>
              <w:t xml:space="preserve">ПСД предусмотреть адресно-аналоговую пожарную сигнализацию на базе оборудования </w:t>
            </w:r>
            <w:r w:rsidR="00E3280C" w:rsidRPr="00507127">
              <w:rPr>
                <w:rFonts w:ascii="Tahoma" w:eastAsia="Times New Roman" w:hAnsi="Tahoma" w:cs="Tahoma"/>
              </w:rPr>
              <w:t>интегрированной системы охраны ИСО «Орион» НВП «Болид», которое должно полностью взаимодействовать с существующими системами.</w:t>
            </w:r>
          </w:p>
          <w:p w14:paraId="120455B3" w14:textId="15EC1452" w:rsidR="00E3280C" w:rsidRPr="00507127" w:rsidRDefault="00507127" w:rsidP="00507127">
            <w:pPr>
              <w:spacing w:after="0" w:line="240" w:lineRule="auto"/>
              <w:ind w:right="-15"/>
              <w:jc w:val="both"/>
              <w:rPr>
                <w:rFonts w:ascii="Tahoma" w:eastAsia="Times New Roman" w:hAnsi="Tahoma" w:cs="Tahoma"/>
              </w:rPr>
            </w:pPr>
            <w:r>
              <w:rPr>
                <w:rFonts w:ascii="Tahoma" w:eastAsia="Times New Roman" w:hAnsi="Tahoma" w:cs="Tahoma"/>
              </w:rPr>
              <w:t xml:space="preserve">3. </w:t>
            </w:r>
            <w:r w:rsidR="00E3280C" w:rsidRPr="00507127">
              <w:rPr>
                <w:rFonts w:ascii="Tahoma" w:eastAsia="Times New Roman" w:hAnsi="Tahoma" w:cs="Tahoma"/>
              </w:rPr>
              <w:t>Сигналы тревоги вывести:</w:t>
            </w:r>
          </w:p>
          <w:p w14:paraId="4B58681A" w14:textId="77777777" w:rsidR="00E3280C" w:rsidRPr="00454372" w:rsidRDefault="00E3280C" w:rsidP="00454372">
            <w:pPr>
              <w:spacing w:after="0" w:line="240" w:lineRule="auto"/>
              <w:ind w:left="72"/>
              <w:contextualSpacing/>
              <w:jc w:val="both"/>
              <w:rPr>
                <w:rFonts w:ascii="Tahoma" w:hAnsi="Tahoma" w:cs="Tahoma"/>
              </w:rPr>
            </w:pPr>
          </w:p>
          <w:p w14:paraId="199E9081" w14:textId="648C084E" w:rsidR="00E3280C" w:rsidRPr="00454372" w:rsidRDefault="00454372" w:rsidP="00454372">
            <w:pPr>
              <w:spacing w:after="0" w:line="240" w:lineRule="auto"/>
              <w:ind w:left="72"/>
              <w:contextualSpacing/>
              <w:jc w:val="both"/>
              <w:rPr>
                <w:rFonts w:ascii="Tahoma" w:hAnsi="Tahoma" w:cs="Tahoma"/>
              </w:rPr>
            </w:pPr>
            <w:r>
              <w:rPr>
                <w:rFonts w:ascii="Tahoma" w:hAnsi="Tahoma" w:cs="Tahoma"/>
              </w:rPr>
              <w:t xml:space="preserve">- </w:t>
            </w:r>
            <w:r w:rsidR="00E3280C" w:rsidRPr="00454372">
              <w:rPr>
                <w:rFonts w:ascii="Tahoma" w:eastAsia="Times New Roman" w:hAnsi="Tahoma" w:cs="Tahoma"/>
              </w:rPr>
              <w:t xml:space="preserve">Злобинский грузовой район - </w:t>
            </w:r>
            <w:r w:rsidR="00E3280C" w:rsidRPr="00454372">
              <w:rPr>
                <w:rFonts w:ascii="Tahoma" w:hAnsi="Tahoma" w:cs="Tahoma"/>
              </w:rPr>
              <w:t>основной пульт управления</w:t>
            </w:r>
            <w:r w:rsidR="00E3280C" w:rsidRPr="00454372">
              <w:rPr>
                <w:rFonts w:ascii="Tahoma" w:eastAsia="Times New Roman" w:hAnsi="Tahoma" w:cs="Tahoma"/>
              </w:rPr>
              <w:t xml:space="preserve"> –</w:t>
            </w:r>
            <w:r w:rsidR="00E3280C" w:rsidRPr="00454372">
              <w:rPr>
                <w:rFonts w:ascii="Tahoma" w:hAnsi="Tahoma" w:cs="Tahoma"/>
              </w:rPr>
              <w:t xml:space="preserve"> на рабочее место АРМ «Орион» инв. № 980А. </w:t>
            </w:r>
          </w:p>
          <w:p w14:paraId="731A5D48" w14:textId="77777777" w:rsidR="00E3280C" w:rsidRPr="00454372" w:rsidRDefault="00E3280C" w:rsidP="00454372">
            <w:pPr>
              <w:spacing w:after="0" w:line="240" w:lineRule="auto"/>
              <w:ind w:left="72" w:right="-15"/>
              <w:contextualSpacing/>
              <w:jc w:val="both"/>
              <w:rPr>
                <w:rFonts w:ascii="Tahoma" w:eastAsia="Times New Roman" w:hAnsi="Tahoma" w:cs="Tahoma"/>
              </w:rPr>
            </w:pPr>
            <w:r w:rsidRPr="00454372">
              <w:rPr>
                <w:rFonts w:ascii="Tahoma" w:eastAsia="Times New Roman" w:hAnsi="Tahoma" w:cs="Tahoma"/>
              </w:rPr>
              <w:t>- Соединение между пультами управления и приборами предусмотреть: Злобинский грузовой район – оптическим кабелем.</w:t>
            </w:r>
          </w:p>
          <w:p w14:paraId="55798ABE" w14:textId="77777777" w:rsidR="00E3280C" w:rsidRPr="00454372" w:rsidRDefault="00E3280C" w:rsidP="00454372">
            <w:pPr>
              <w:spacing w:after="0" w:line="240" w:lineRule="auto"/>
              <w:ind w:left="72" w:right="-15"/>
              <w:contextualSpacing/>
              <w:jc w:val="both"/>
              <w:rPr>
                <w:rFonts w:ascii="Tahoma" w:eastAsia="Times New Roman" w:hAnsi="Tahoma" w:cs="Tahoma"/>
              </w:rPr>
            </w:pPr>
            <w:r w:rsidRPr="00454372">
              <w:rPr>
                <w:rFonts w:ascii="Tahoma" w:eastAsia="Times New Roman" w:hAnsi="Tahoma" w:cs="Tahoma"/>
              </w:rPr>
              <w:t>- Проектирование осуществляется на основании технических паспортов зданий, предоставляемых Заказчиком Подрядчику в момент подписания Договора.</w:t>
            </w:r>
          </w:p>
          <w:p w14:paraId="32CC70F8" w14:textId="791288E2" w:rsidR="00E3280C" w:rsidRPr="00454372" w:rsidRDefault="00E3280C" w:rsidP="00183E9F">
            <w:pPr>
              <w:spacing w:after="0" w:line="240" w:lineRule="auto"/>
              <w:ind w:left="72" w:right="-15"/>
              <w:contextualSpacing/>
              <w:jc w:val="both"/>
              <w:rPr>
                <w:rFonts w:ascii="Tahoma" w:eastAsia="Times New Roman" w:hAnsi="Tahoma" w:cs="Tahoma"/>
              </w:rPr>
            </w:pPr>
            <w:r w:rsidRPr="00454372">
              <w:rPr>
                <w:rFonts w:ascii="Tahoma" w:eastAsia="Times New Roman" w:hAnsi="Tahoma" w:cs="Tahoma"/>
              </w:rPr>
              <w:t xml:space="preserve">- Список подлежащего демонтажу оборудования представлен в приложении № 1 к </w:t>
            </w:r>
            <w:r w:rsidR="00183E9F">
              <w:rPr>
                <w:rFonts w:ascii="Tahoma" w:eastAsia="Times New Roman" w:hAnsi="Tahoma" w:cs="Tahoma"/>
              </w:rPr>
              <w:t>Техническому з</w:t>
            </w:r>
            <w:r w:rsidRPr="00454372">
              <w:rPr>
                <w:rFonts w:ascii="Tahoma" w:eastAsia="Times New Roman" w:hAnsi="Tahoma" w:cs="Tahoma"/>
              </w:rPr>
              <w:t>аданию</w:t>
            </w:r>
            <w:r w:rsidRPr="00454372">
              <w:rPr>
                <w:rFonts w:ascii="Tahoma" w:hAnsi="Tahoma" w:cs="Tahoma"/>
              </w:rPr>
              <w:t xml:space="preserve"> на выполнение работ</w:t>
            </w:r>
            <w:r w:rsidRPr="00454372">
              <w:rPr>
                <w:rFonts w:ascii="Tahoma" w:eastAsia="Times New Roman" w:hAnsi="Tahoma" w:cs="Tahoma"/>
              </w:rPr>
              <w:t>.</w:t>
            </w:r>
          </w:p>
        </w:tc>
      </w:tr>
      <w:tr w:rsidR="00E3280C" w:rsidRPr="00454372" w14:paraId="60611C74" w14:textId="77777777" w:rsidTr="00293E1D">
        <w:trPr>
          <w:trHeight w:val="284"/>
        </w:trPr>
        <w:tc>
          <w:tcPr>
            <w:tcW w:w="608" w:type="dxa"/>
            <w:tcBorders>
              <w:top w:val="single" w:sz="4" w:space="0" w:color="auto"/>
              <w:left w:val="single" w:sz="4" w:space="0" w:color="auto"/>
              <w:bottom w:val="single" w:sz="4" w:space="0" w:color="auto"/>
              <w:right w:val="single" w:sz="4" w:space="0" w:color="auto"/>
            </w:tcBorders>
            <w:hideMark/>
          </w:tcPr>
          <w:p w14:paraId="4638F514" w14:textId="77777777" w:rsidR="00E3280C" w:rsidRPr="00454372" w:rsidRDefault="00E3280C" w:rsidP="00454372">
            <w:pPr>
              <w:spacing w:after="0" w:line="240" w:lineRule="auto"/>
              <w:ind w:right="-15" w:hanging="2"/>
              <w:contextualSpacing/>
              <w:rPr>
                <w:rFonts w:ascii="Tahoma" w:eastAsia="Times New Roman" w:hAnsi="Tahoma" w:cs="Tahoma"/>
              </w:rPr>
            </w:pPr>
            <w:r w:rsidRPr="00454372">
              <w:rPr>
                <w:rFonts w:ascii="Tahoma" w:eastAsia="Times New Roman" w:hAnsi="Tahoma" w:cs="Tahoma"/>
              </w:rPr>
              <w:lastRenderedPageBreak/>
              <w:t>6</w:t>
            </w:r>
          </w:p>
        </w:tc>
        <w:tc>
          <w:tcPr>
            <w:tcW w:w="1983" w:type="dxa"/>
            <w:tcBorders>
              <w:top w:val="single" w:sz="4" w:space="0" w:color="auto"/>
              <w:left w:val="single" w:sz="4" w:space="0" w:color="auto"/>
              <w:bottom w:val="single" w:sz="4" w:space="0" w:color="auto"/>
              <w:right w:val="single" w:sz="4" w:space="0" w:color="auto"/>
            </w:tcBorders>
            <w:hideMark/>
          </w:tcPr>
          <w:p w14:paraId="121EE160" w14:textId="77777777" w:rsidR="00E3280C" w:rsidRPr="00454372" w:rsidRDefault="00E3280C" w:rsidP="00454372">
            <w:pPr>
              <w:spacing w:after="0" w:line="240" w:lineRule="auto"/>
              <w:ind w:right="-15" w:hanging="2"/>
              <w:contextualSpacing/>
              <w:rPr>
                <w:rFonts w:ascii="Tahoma" w:eastAsia="Times New Roman" w:hAnsi="Tahoma" w:cs="Tahoma"/>
                <w:b/>
              </w:rPr>
            </w:pPr>
            <w:r w:rsidRPr="00454372">
              <w:rPr>
                <w:rFonts w:ascii="Tahoma" w:eastAsia="Times New Roman" w:hAnsi="Tahoma" w:cs="Tahoma"/>
              </w:rPr>
              <w:t>Технические характеристики, качество, объем работ</w:t>
            </w:r>
          </w:p>
        </w:tc>
        <w:tc>
          <w:tcPr>
            <w:tcW w:w="7036" w:type="dxa"/>
            <w:tcBorders>
              <w:top w:val="single" w:sz="4" w:space="0" w:color="auto"/>
              <w:left w:val="single" w:sz="4" w:space="0" w:color="auto"/>
              <w:bottom w:val="single" w:sz="4" w:space="0" w:color="auto"/>
              <w:right w:val="single" w:sz="4" w:space="0" w:color="auto"/>
            </w:tcBorders>
            <w:hideMark/>
          </w:tcPr>
          <w:p w14:paraId="45B8E2F0" w14:textId="77777777" w:rsidR="00E3280C" w:rsidRPr="00454372" w:rsidRDefault="00E3280C" w:rsidP="00454372">
            <w:pPr>
              <w:shd w:val="clear" w:color="auto" w:fill="FFFFFF"/>
              <w:tabs>
                <w:tab w:val="left" w:pos="459"/>
                <w:tab w:val="left" w:pos="605"/>
              </w:tabs>
              <w:spacing w:after="0" w:line="240" w:lineRule="auto"/>
              <w:ind w:right="-15" w:hanging="2"/>
              <w:contextualSpacing/>
              <w:jc w:val="both"/>
              <w:textAlignment w:val="baseline"/>
              <w:outlineLvl w:val="0"/>
              <w:rPr>
                <w:rFonts w:ascii="Tahoma" w:eastAsia="Times New Roman" w:hAnsi="Tahoma" w:cs="Tahoma"/>
              </w:rPr>
            </w:pPr>
            <w:r w:rsidRPr="00454372">
              <w:rPr>
                <w:rFonts w:ascii="Tahoma" w:eastAsia="Times New Roman" w:hAnsi="Tahoma" w:cs="Tahoma"/>
              </w:rPr>
              <w:t>1. Технические решения в рамках проектных работ предварительно согласовываются Подрядчиком с Заказчиком. Направляются на электронную почту, указанную в договоре и в течение трех рабочих дней Заказчик согласовывает предложенное техническое решение или отклоняет его. Общий срок выполнения работ по договору не прерывается и не приостанавливается.</w:t>
            </w:r>
          </w:p>
          <w:p w14:paraId="60E6DA77" w14:textId="77777777" w:rsidR="00E3280C" w:rsidRPr="00454372" w:rsidRDefault="00E3280C" w:rsidP="00454372">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2. Состав разделов проектной документации и требования к содержанию этих разделов установить в соответствии с действующей редакцией </w:t>
            </w:r>
            <w:hyperlink r:id="rId24" w:tooltip="&quot;О составе разделов проектной документации и требованиях к их содержанию (с изменениями на 15 сентября 2023 года)&quot;&#10;Постановление Правительства РФ от 16.02.2008 N 87&#10;Статус: Действующая редакция документа (действ. c 30.09.2023)" w:history="1">
              <w:r w:rsidRPr="00454372">
                <w:rPr>
                  <w:rStyle w:val="ac"/>
                  <w:rFonts w:ascii="Tahoma" w:eastAsia="Times New Roman" w:hAnsi="Tahoma" w:cs="Tahoma"/>
                  <w:color w:val="0000AA"/>
                </w:rPr>
                <w:t>Постановления Правительства РФ от 16.02.2008 N 87</w:t>
              </w:r>
            </w:hyperlink>
            <w:r w:rsidRPr="00454372">
              <w:rPr>
                <w:rFonts w:ascii="Tahoma" w:eastAsia="Times New Roman" w:hAnsi="Tahoma" w:cs="Tahoma"/>
              </w:rPr>
              <w:t xml:space="preserve"> "О составе разделов проектной документации и требованиях к их содержанию».</w:t>
            </w:r>
          </w:p>
          <w:p w14:paraId="1357F9CD" w14:textId="1191E48B" w:rsidR="00E3280C" w:rsidRPr="00454372" w:rsidRDefault="00E3280C" w:rsidP="00454372">
            <w:pPr>
              <w:tabs>
                <w:tab w:val="left" w:pos="324"/>
                <w:tab w:val="left" w:pos="903"/>
              </w:tabs>
              <w:suppressAutoHyphens/>
              <w:spacing w:after="0" w:line="240" w:lineRule="auto"/>
              <w:ind w:right="-15" w:hanging="2"/>
              <w:contextualSpacing/>
              <w:jc w:val="both"/>
              <w:rPr>
                <w:rFonts w:ascii="Tahoma" w:eastAsia="Times New Roman" w:hAnsi="Tahoma" w:cs="Tahoma"/>
                <w:lang w:eastAsia="ar-SA"/>
              </w:rPr>
            </w:pPr>
            <w:r w:rsidRPr="00454372">
              <w:rPr>
                <w:rFonts w:ascii="Tahoma" w:eastAsia="Times New Roman" w:hAnsi="Tahoma" w:cs="Tahoma"/>
                <w:lang w:eastAsia="ar-SA"/>
              </w:rPr>
              <w:t>3.</w:t>
            </w:r>
            <w:r w:rsidR="00974DE1">
              <w:rPr>
                <w:rFonts w:ascii="Tahoma" w:eastAsia="Times New Roman" w:hAnsi="Tahoma" w:cs="Tahoma"/>
                <w:lang w:eastAsia="ar-SA"/>
              </w:rPr>
              <w:t xml:space="preserve"> </w:t>
            </w:r>
            <w:r w:rsidRPr="00454372">
              <w:rPr>
                <w:rFonts w:ascii="Tahoma" w:eastAsia="Times New Roman" w:hAnsi="Tahoma" w:cs="Tahoma"/>
                <w:lang w:eastAsia="ar-SA"/>
              </w:rPr>
              <w:t>При проектировании руководствоваться следующими нормативными документами:</w:t>
            </w:r>
          </w:p>
          <w:p w14:paraId="3116D689" w14:textId="77777777" w:rsidR="00E3280C" w:rsidRPr="00454372" w:rsidRDefault="00E3280C" w:rsidP="00454372">
            <w:pPr>
              <w:shd w:val="clear" w:color="auto" w:fill="FFFFFF"/>
              <w:tabs>
                <w:tab w:val="left" w:pos="459"/>
                <w:tab w:val="left" w:pos="605"/>
                <w:tab w:val="left" w:pos="903"/>
              </w:tabs>
              <w:spacing w:after="0" w:line="240" w:lineRule="auto"/>
              <w:ind w:right="-15" w:hanging="2"/>
              <w:contextualSpacing/>
              <w:jc w:val="both"/>
              <w:textAlignment w:val="baseline"/>
              <w:outlineLvl w:val="0"/>
              <w:rPr>
                <w:rFonts w:ascii="Tahoma" w:eastAsia="Times New Roman" w:hAnsi="Tahoma" w:cs="Tahoma"/>
                <w:bCs/>
                <w:kern w:val="36"/>
              </w:rPr>
            </w:pPr>
            <w:r w:rsidRPr="00454372">
              <w:rPr>
                <w:rFonts w:ascii="Tahoma" w:eastAsia="Times New Roman" w:hAnsi="Tahoma" w:cs="Tahoma"/>
                <w:bCs/>
                <w:kern w:val="36"/>
              </w:rPr>
              <w:t xml:space="preserve">- </w:t>
            </w:r>
            <w:hyperlink r:id="rId25" w:tooltip="&quot;Технический регламент о требованиях пожарной безопасности (с изменениями на 25 декабря 2023 года)&quot;&#10;Федеральный закон от 22.07.2008 N 123-ФЗ&#10;Статус: Действующая редакция документа (действ. c 05.01.2024)" w:history="1">
              <w:r w:rsidRPr="00454372">
                <w:rPr>
                  <w:rStyle w:val="ac"/>
                  <w:rFonts w:ascii="Tahoma" w:eastAsia="Times New Roman" w:hAnsi="Tahoma" w:cs="Tahoma"/>
                  <w:bCs/>
                  <w:color w:val="0000AA"/>
                  <w:kern w:val="36"/>
                </w:rPr>
                <w:t>Федеральным Законом от 22.07.2008 № 123-ФЗ</w:t>
              </w:r>
            </w:hyperlink>
            <w:r w:rsidRPr="00454372">
              <w:rPr>
                <w:rFonts w:ascii="Tahoma" w:eastAsia="Times New Roman" w:hAnsi="Tahoma" w:cs="Tahoma"/>
                <w:bCs/>
                <w:kern w:val="36"/>
              </w:rPr>
              <w:t xml:space="preserve"> «Технический регламент о требованиях пожарной безопасности»;</w:t>
            </w:r>
          </w:p>
          <w:p w14:paraId="54310DED" w14:textId="7DAF3DA9" w:rsidR="00E3280C" w:rsidRPr="00454372" w:rsidRDefault="000F230B" w:rsidP="000F230B">
            <w:pPr>
              <w:tabs>
                <w:tab w:val="left" w:pos="459"/>
                <w:tab w:val="left" w:pos="903"/>
                <w:tab w:val="left" w:pos="1134"/>
              </w:tabs>
              <w:spacing w:after="0" w:line="240" w:lineRule="auto"/>
              <w:ind w:right="-15"/>
              <w:contextualSpacing/>
              <w:jc w:val="both"/>
              <w:rPr>
                <w:rFonts w:ascii="Tahoma" w:eastAsia="Times New Roman" w:hAnsi="Tahoma" w:cs="Tahoma"/>
              </w:rPr>
            </w:pPr>
            <w:r w:rsidRPr="00454372">
              <w:rPr>
                <w:rFonts w:ascii="Tahoma" w:eastAsia="Times New Roman" w:hAnsi="Tahoma" w:cs="Tahoma"/>
                <w:bCs/>
                <w:kern w:val="36"/>
              </w:rPr>
              <w:t xml:space="preserve">- </w:t>
            </w:r>
            <w:hyperlink r:id="rId26" w:tooltip="&quot;Об утверждении Правил противопожарного режима в Российской Федерации (с ...&quot;&#10;Постановление Правительства РФ от 16.09.2020 N 1479&#10;Статус: Действующий документ. С ограниченным сроком действия (действ. c 01.01.2021 по 31.12.2026)" w:history="1">
              <w:r w:rsidR="00E3280C" w:rsidRPr="00454372">
                <w:rPr>
                  <w:rStyle w:val="ac"/>
                  <w:rFonts w:ascii="Tahoma" w:eastAsia="Times New Roman" w:hAnsi="Tahoma" w:cs="Tahoma"/>
                  <w:color w:val="0000AA"/>
                </w:rPr>
                <w:t>Постановление Правительства РФ № 1479 от 16.09.2020</w:t>
              </w:r>
            </w:hyperlink>
            <w:r w:rsidR="00E3280C" w:rsidRPr="00454372">
              <w:rPr>
                <w:rFonts w:ascii="Tahoma" w:eastAsia="Times New Roman" w:hAnsi="Tahoma" w:cs="Tahoma"/>
              </w:rPr>
              <w:t xml:space="preserve"> «Об утверждении Правил противопожарного режима в Российской Федерации РФ»;</w:t>
            </w:r>
          </w:p>
          <w:p w14:paraId="78F013DD" w14:textId="77777777" w:rsidR="00E3280C" w:rsidRPr="00454372" w:rsidRDefault="00E3280C" w:rsidP="00454372">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27" w:tooltip="&quot;СП 484.1311500.2020 Системы противопожарной защиты. Системы пожарной ...&quot;&#10;(утв. приказом МЧС России от 31.07.2020 N 582)&#10;Применяется с 01.03.2021 ...&#10;Статус: Действующий документ. Применяется для целей технического регламента (действ. c 01.03.2021)" w:history="1">
              <w:r w:rsidRPr="00454372">
                <w:rPr>
                  <w:rStyle w:val="ac"/>
                  <w:rFonts w:ascii="Tahoma" w:eastAsia="Times New Roman" w:hAnsi="Tahoma" w:cs="Tahoma"/>
                  <w:color w:val="0000AA"/>
                </w:rPr>
                <w:t>СП 484.1311500.2020</w:t>
              </w:r>
            </w:hyperlink>
            <w:r w:rsidRPr="00454372">
              <w:rPr>
                <w:rFonts w:ascii="Tahoma" w:eastAsia="Times New Roman" w:hAnsi="Tahoma" w:cs="Tahoma"/>
              </w:rPr>
              <w:t xml:space="preserve"> Свод правил. Системы противопожарной защиты. Системы пожарной сигнализации и автоматизация систем противопожарной зашиты. Нормы и правила проектирования; </w:t>
            </w:r>
          </w:p>
          <w:p w14:paraId="2D36EC2A" w14:textId="77777777" w:rsidR="00E3280C" w:rsidRPr="00454372" w:rsidRDefault="00E3280C" w:rsidP="00454372">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28" w:tooltip="&quot;СП 485.1311500.2020 Системы противопожарной защиты. Установки ...&quot;&#10;(утв. приказом МЧС России от 31.08.2020 N 628)&#10;Применяется с 01.03.2021 взамен ...&#10;Статус: Действующий документ. Применяется для целей технического регламента (действ. c 01.03.2021)" w:history="1">
              <w:r w:rsidRPr="00454372">
                <w:rPr>
                  <w:rStyle w:val="ac"/>
                  <w:rFonts w:ascii="Tahoma" w:eastAsia="Times New Roman" w:hAnsi="Tahoma" w:cs="Tahoma"/>
                  <w:color w:val="0000AA"/>
                </w:rPr>
                <w:t>СП 485.1311500.2020</w:t>
              </w:r>
            </w:hyperlink>
            <w:r w:rsidRPr="00454372">
              <w:rPr>
                <w:rFonts w:ascii="Tahoma" w:eastAsia="Times New Roman" w:hAnsi="Tahoma" w:cs="Tahoma"/>
              </w:rPr>
              <w:t xml:space="preserve"> Свод правил. Системы противопожарной защиты. Установки пожаротушения автоматические. Нормы и правила проектирования; </w:t>
            </w:r>
          </w:p>
          <w:p w14:paraId="2F0EC9DF" w14:textId="77777777" w:rsidR="00E3280C" w:rsidRPr="00454372" w:rsidRDefault="00E3280C" w:rsidP="00454372">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29" w:tooltip="&quot;СП 486.1311500.2020 Системы противопожарной защиты. Перечень зданий ...&quot;&#10;(утв. приказом МЧС России от 20.07.2020 N 539)&#10;Применяется с 01.03.2021&#10;Статус: Действующий документ. Применяется для целей технического регламента (действ. c 01.03.2021)" w:history="1">
              <w:r w:rsidRPr="00454372">
                <w:rPr>
                  <w:rStyle w:val="ac"/>
                  <w:rFonts w:ascii="Tahoma" w:eastAsia="Times New Roman" w:hAnsi="Tahoma" w:cs="Tahoma"/>
                  <w:color w:val="0000AA"/>
                </w:rPr>
                <w:t>СП 486.1311500.2020</w:t>
              </w:r>
            </w:hyperlink>
            <w:r w:rsidRPr="00454372">
              <w:rPr>
                <w:rFonts w:ascii="Tahoma" w:eastAsia="Times New Roman" w:hAnsi="Tahoma" w:cs="Tahoma"/>
              </w:rPr>
              <w:t xml:space="preserve"> Свод правил.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 </w:t>
            </w:r>
          </w:p>
          <w:p w14:paraId="656335D8" w14:textId="77777777" w:rsidR="00E3280C" w:rsidRPr="00454372" w:rsidRDefault="00E3280C" w:rsidP="00454372">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30" w:tooltip="&quot;ГОСТ Р 59638-2021 Системы пожарной сигнализации. Руководство по ...&quot; (утв. приказом Росстандарта от 24.08.2021 N 791-ст) Применяется с 15.09.2021 Статус: Действующий документ. Применяется для целей технического регламента (действ. c 15.09.2021)" w:history="1">
              <w:r w:rsidRPr="00454372">
                <w:rPr>
                  <w:rStyle w:val="ac"/>
                  <w:rFonts w:ascii="Tahoma" w:hAnsi="Tahoma" w:cs="Tahoma"/>
                  <w:color w:val="0000AA"/>
                </w:rPr>
                <w:t>ГОСТ Р 59638–2021</w:t>
              </w:r>
            </w:hyperlink>
            <w:r w:rsidRPr="00454372">
              <w:rPr>
                <w:rFonts w:ascii="Tahoma" w:eastAsia="Times New Roman" w:hAnsi="Tahoma" w:cs="Tahoma"/>
              </w:rPr>
              <w:t xml:space="preserve">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w:t>
            </w:r>
          </w:p>
          <w:p w14:paraId="2A158466" w14:textId="77777777" w:rsidR="00E3280C" w:rsidRPr="00454372" w:rsidRDefault="00E3280C" w:rsidP="00454372">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31" w:tooltip="&quot;ГОСТ Р 59636-2021 Установки пожаротушения автоматические. Руководство ...&quot; (утв. приказом Росстандарта от 24.08.2021 N 789-ст) Применяется с ... Статус: Действующий документ. Применяется для целей технического регламента (действ. c 15.09.2021)" w:history="1">
              <w:r w:rsidRPr="00454372">
                <w:rPr>
                  <w:rStyle w:val="ac"/>
                  <w:rFonts w:ascii="Tahoma" w:hAnsi="Tahoma" w:cs="Tahoma"/>
                  <w:color w:val="0000AA"/>
                </w:rPr>
                <w:t>ГОСТ Р 59636-2021</w:t>
              </w:r>
            </w:hyperlink>
            <w:r w:rsidRPr="00454372">
              <w:rPr>
                <w:rFonts w:ascii="Tahoma" w:eastAsia="Times New Roman" w:hAnsi="Tahoma" w:cs="Tahoma"/>
              </w:rPr>
              <w:t xml:space="preserve"> Национальный стандарт Российской Федерации.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14:paraId="16850A3C" w14:textId="77777777" w:rsidR="00E3280C" w:rsidRPr="00454372" w:rsidRDefault="00E3280C" w:rsidP="00454372">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32" w:tooltip="&quot;ГОСТ Р 53316-2021 Электропроводки. Сохранение работоспособности в ...&quot; (утв. приказом Росстандарта от 21.09.2021 N 991-ст) Применяется с ... Статус: Действующий документ. Применяется для целей технического регламента (действ. c 01.01.2022)" w:history="1">
              <w:r w:rsidRPr="00454372">
                <w:rPr>
                  <w:rStyle w:val="ac"/>
                  <w:rFonts w:ascii="Tahoma" w:hAnsi="Tahoma" w:cs="Tahoma"/>
                  <w:color w:val="0000AA"/>
                </w:rPr>
                <w:t>ГОСТ Р 53316-2021</w:t>
              </w:r>
            </w:hyperlink>
            <w:r w:rsidRPr="00454372">
              <w:rPr>
                <w:rFonts w:ascii="Tahoma" w:eastAsia="Times New Roman" w:hAnsi="Tahoma" w:cs="Tahoma"/>
              </w:rPr>
              <w:t xml:space="preserve"> Национальный стандарт Российской Федерации. Электропроводки. Сохранение работоспособности в условиях стандартного температурного режима пожара. Методы испытаний;</w:t>
            </w:r>
          </w:p>
          <w:p w14:paraId="08E656B9" w14:textId="1A9FAF9D" w:rsidR="00E3280C" w:rsidRPr="00454372" w:rsidRDefault="00E3280C" w:rsidP="00454372">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33" w:tooltip="&quot;ГОСТ Р 53325-2012 Техника пожарная. Технические средства пожарной ...&quot; (утв. приказом Росстандарта от 22.11.2012 N 1028-ст) Применяется с ... Статус: Действующий документ. Применяется для целей технического регламента (действ. c 01.01.2014)" w:history="1">
              <w:r w:rsidRPr="00454372">
                <w:rPr>
                  <w:rStyle w:val="ac"/>
                  <w:rFonts w:ascii="Tahoma" w:hAnsi="Tahoma" w:cs="Tahoma"/>
                  <w:color w:val="0000AA"/>
                </w:rPr>
                <w:t>ГОСТ Р 53325-2012</w:t>
              </w:r>
            </w:hyperlink>
            <w:r w:rsidRPr="00454372">
              <w:rPr>
                <w:rFonts w:ascii="Tahoma" w:eastAsia="Times New Roman" w:hAnsi="Tahoma" w:cs="Tahoma"/>
              </w:rPr>
              <w:t xml:space="preserve">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14:paraId="0799B028" w14:textId="1906ECFC" w:rsidR="00E3280C" w:rsidRPr="00454372" w:rsidRDefault="00E3280C" w:rsidP="00454372">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34" w:tooltip="&quot;СП 1.13130.2020 Системы противопожарной защиты. Эвакуационные пути и ...&quot; (утв. приказом МЧС России от 19.03.2020 N 194) Применяется с 19.09.2020 ... Статус: Действующий документ. Применяется для целей технического регламента (действ. c 19.09.2020)" w:history="1">
              <w:r w:rsidRPr="00454372">
                <w:rPr>
                  <w:rStyle w:val="ac"/>
                  <w:rFonts w:ascii="Tahoma" w:hAnsi="Tahoma" w:cs="Tahoma"/>
                  <w:color w:val="0000AA"/>
                </w:rPr>
                <w:t>СП 1.13130.2020</w:t>
              </w:r>
            </w:hyperlink>
            <w:r w:rsidRPr="00454372">
              <w:rPr>
                <w:rFonts w:ascii="Tahoma" w:eastAsia="Times New Roman" w:hAnsi="Tahoma" w:cs="Tahoma"/>
              </w:rPr>
              <w:t xml:space="preserve"> Свод правил. Системы противопожарной защиты. Эвакуационные пути и выходы;</w:t>
            </w:r>
          </w:p>
          <w:p w14:paraId="2E07A3CF" w14:textId="77777777" w:rsidR="00E3280C" w:rsidRPr="00454372" w:rsidRDefault="00E3280C" w:rsidP="00454372">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35" w:tooltip="&quot;СП 3.13130.2009 Системы противопожарной защиты. Система оповещения и ...&quot; (утв. приказом МЧС России от 25.03.2009 N 173) Применяется с 01.05.2009 Статус: Действующий документ. Применяется для целей технического регламента (действ. c 01.05.2009)" w:history="1">
              <w:r w:rsidRPr="00454372">
                <w:rPr>
                  <w:rStyle w:val="ac"/>
                  <w:rFonts w:ascii="Tahoma" w:hAnsi="Tahoma" w:cs="Tahoma"/>
                  <w:color w:val="0000AA"/>
                </w:rPr>
                <w:t>СП 3.13130.2009</w:t>
              </w:r>
            </w:hyperlink>
            <w:r w:rsidRPr="00454372">
              <w:rPr>
                <w:rFonts w:ascii="Tahoma" w:eastAsia="Times New Roman" w:hAnsi="Tahoma" w:cs="Tahoma"/>
              </w:rPr>
              <w:t xml:space="preserve"> Свод правил. Системы противопожарной защиты. Система оповещения и управления эвакуацией людей при пожаре. Требования пожарной безопасности; </w:t>
            </w:r>
          </w:p>
          <w:p w14:paraId="7623F54B" w14:textId="77777777" w:rsidR="00E3280C" w:rsidRPr="00454372" w:rsidRDefault="00E3280C" w:rsidP="00454372">
            <w:pPr>
              <w:tabs>
                <w:tab w:val="left" w:pos="903"/>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36" w:tooltip="&quot;ГОСТ Р 59639-2021 Системы оповещения и управления эвакуацией людей при ...&quot; (утв. приказом Росстандарта от 24.08.2021 N 792-ст) Применяется с ... Статус: Действующий документ. Применяется для целей технического регламента (действ. c 15.09.2021)" w:history="1">
              <w:r w:rsidRPr="00454372">
                <w:rPr>
                  <w:rStyle w:val="ac"/>
                  <w:rFonts w:ascii="Tahoma" w:hAnsi="Tahoma" w:cs="Tahoma"/>
                  <w:color w:val="0000AA"/>
                </w:rPr>
                <w:t>ГОСТ Р 59639-2021</w:t>
              </w:r>
            </w:hyperlink>
            <w:r w:rsidRPr="00454372">
              <w:rPr>
                <w:rFonts w:ascii="Tahoma" w:eastAsia="Times New Roman" w:hAnsi="Tahoma" w:cs="Tahoma"/>
              </w:rPr>
              <w:t xml:space="preserve"> Национальный стандарт Российской Федерации. Системы оповещения и управления эвакуацией людей при пожаре. Руководство по проектированию, монтажу, </w:t>
            </w:r>
            <w:r w:rsidRPr="00454372">
              <w:rPr>
                <w:rFonts w:ascii="Tahoma" w:eastAsia="Times New Roman" w:hAnsi="Tahoma" w:cs="Tahoma"/>
              </w:rPr>
              <w:lastRenderedPageBreak/>
              <w:t>техническому обслуживанию и ремонту. Методы испытаний на работоспособность;</w:t>
            </w:r>
          </w:p>
          <w:p w14:paraId="5C8627D2" w14:textId="77777777" w:rsidR="00E3280C" w:rsidRPr="00454372" w:rsidRDefault="00E3280C" w:rsidP="00454372">
            <w:pPr>
              <w:tabs>
                <w:tab w:val="left" w:pos="903"/>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37" w:tooltip="&quot;ГОСТ 31565-2012 Кабельные изделия. Требования пожарной безопасности ...&quot; (утв. приказом Росстандарта от 22.11.2012 N 1097-ст) Применяется с ... Статус: Действующий документ. Применяется для целей технического регламента (действ. c 01.01.2014)" w:history="1">
              <w:r w:rsidRPr="00454372">
                <w:rPr>
                  <w:rStyle w:val="ac"/>
                  <w:rFonts w:ascii="Tahoma" w:hAnsi="Tahoma" w:cs="Tahoma"/>
                  <w:color w:val="0000AA"/>
                </w:rPr>
                <w:t>ГОСТ 31565-2012</w:t>
              </w:r>
            </w:hyperlink>
            <w:r w:rsidRPr="00454372">
              <w:rPr>
                <w:rFonts w:ascii="Tahoma" w:eastAsia="Times New Roman" w:hAnsi="Tahoma" w:cs="Tahoma"/>
              </w:rPr>
              <w:t xml:space="preserve"> Межгосударственный стандарт. Кабельные изделия. Требования пожарной безопасности;</w:t>
            </w:r>
          </w:p>
          <w:p w14:paraId="21B27A95" w14:textId="77777777" w:rsidR="00E3280C" w:rsidRPr="00454372" w:rsidRDefault="00E3280C" w:rsidP="00454372">
            <w:pPr>
              <w:tabs>
                <w:tab w:val="left" w:pos="903"/>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38" w:tooltip="&quot;ГОСТ Р 54101-2010 Средства автоматизации и системы управления. Средства и системы ...&quot; (утв. приказом Росстандарта от 30.11.2010 N 768-ст) Применяется с 01.09.2011 Статус: Действующая редакция документа (действ. c 01.09.2011)" w:history="1">
              <w:r w:rsidRPr="00454372">
                <w:rPr>
                  <w:rStyle w:val="ac"/>
                  <w:rFonts w:ascii="Tahoma" w:hAnsi="Tahoma" w:cs="Tahoma"/>
                  <w:color w:val="0000AA"/>
                </w:rPr>
                <w:t>ГОСТ Р 54101-2010</w:t>
              </w:r>
            </w:hyperlink>
            <w:r w:rsidRPr="00454372">
              <w:rPr>
                <w:rFonts w:ascii="Tahoma" w:eastAsia="Times New Roman" w:hAnsi="Tahoma" w:cs="Tahoma"/>
              </w:rPr>
              <w:t xml:space="preserve">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14:paraId="5715710E" w14:textId="77777777" w:rsidR="00E3280C" w:rsidRPr="00454372" w:rsidRDefault="00E3280C" w:rsidP="00454372">
            <w:pPr>
              <w:tabs>
                <w:tab w:val="left" w:pos="903"/>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39" w:tooltip="&quot;СП 10.13130.2020 Системы противопожарной защиты. Внутренний ...&quot; (утв. приказом МЧС России от 27.07.2020 N 559) Применяется с 27.01.2021 взамен СП ... Статус: Действующий документ. Применяется для целей технического регламента (действ. c 27.01.2021" w:history="1">
              <w:r w:rsidRPr="00454372">
                <w:rPr>
                  <w:rStyle w:val="ac"/>
                  <w:rFonts w:ascii="Tahoma" w:hAnsi="Tahoma" w:cs="Tahoma"/>
                  <w:color w:val="0000AA"/>
                </w:rPr>
                <w:t>СП 10.13130.2020</w:t>
              </w:r>
            </w:hyperlink>
            <w:r w:rsidRPr="00454372">
              <w:rPr>
                <w:rFonts w:ascii="Tahoma" w:eastAsia="Times New Roman" w:hAnsi="Tahoma" w:cs="Tahoma"/>
              </w:rPr>
              <w:t xml:space="preserve"> Системы противопожарной защиты. Внутренний противопожарный водопровод. Нормы и правила проектирования;</w:t>
            </w:r>
          </w:p>
          <w:p w14:paraId="6C9F1880" w14:textId="5552C9D4" w:rsidR="00E3280C" w:rsidRPr="00454372" w:rsidRDefault="00E3280C" w:rsidP="00454372">
            <w:pPr>
              <w:tabs>
                <w:tab w:val="left" w:pos="903"/>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40" w:tooltip="&quot;СП 12.13130.2009 Определение категорий помещений, зданий и наружных ...&quot; (утв. приказом МЧС России от 25.03.2009 N 182) Применяется с 01.05.2009 Статус: Действующий документ. Применяется для целей технического регламента (действ. c 01.05.2009)" w:history="1">
              <w:r w:rsidRPr="00454372">
                <w:rPr>
                  <w:rStyle w:val="ac"/>
                  <w:rFonts w:ascii="Tahoma" w:hAnsi="Tahoma" w:cs="Tahoma"/>
                  <w:color w:val="0000AA"/>
                </w:rPr>
                <w:t>СП 12.13130.2009</w:t>
              </w:r>
            </w:hyperlink>
            <w:r w:rsidRPr="00454372">
              <w:rPr>
                <w:rFonts w:ascii="Tahoma" w:eastAsia="Times New Roman" w:hAnsi="Tahoma" w:cs="Tahoma"/>
              </w:rPr>
              <w:t xml:space="preserve"> Свод правил. Определение категорий помещений, зданий и наружных установок по взрывопожарной и пожарной опасности;</w:t>
            </w:r>
          </w:p>
          <w:p w14:paraId="2E7BCE5A" w14:textId="77777777" w:rsidR="00E3280C" w:rsidRPr="00454372" w:rsidRDefault="00E3280C" w:rsidP="00454372">
            <w:pPr>
              <w:keepNext/>
              <w:tabs>
                <w:tab w:val="left" w:pos="903"/>
              </w:tabs>
              <w:spacing w:after="0" w:line="240" w:lineRule="auto"/>
              <w:ind w:right="-15" w:hanging="2"/>
              <w:contextualSpacing/>
              <w:jc w:val="both"/>
              <w:outlineLvl w:val="0"/>
              <w:rPr>
                <w:rFonts w:ascii="Tahoma" w:eastAsia="Times New Roman" w:hAnsi="Tahoma" w:cs="Tahoma"/>
                <w:bCs/>
                <w:kern w:val="32"/>
                <w:lang w:eastAsia="x-none"/>
              </w:rPr>
            </w:pPr>
            <w:r w:rsidRPr="00454372">
              <w:rPr>
                <w:rFonts w:ascii="Tahoma" w:eastAsia="Times New Roman" w:hAnsi="Tahoma" w:cs="Tahoma"/>
                <w:bCs/>
                <w:kern w:val="32"/>
                <w:lang w:val="x-none" w:eastAsia="x-none"/>
              </w:rPr>
              <w:t xml:space="preserve">- </w:t>
            </w:r>
            <w:hyperlink r:id="rId41" w:tooltip="&quot;СП 6.13130.2021 Системы противопожарной защиты. Электроустановки ...&quot; (утв. приказом МЧС России от 06.04.2021 N 200) Применяется с 06.10.2021 ... Статус: Действующий документ. Применяется для целей технического регламента (действ. c 06.10.2021)" w:history="1">
              <w:r w:rsidRPr="00454372">
                <w:rPr>
                  <w:rStyle w:val="ac"/>
                  <w:rFonts w:ascii="Tahoma" w:hAnsi="Tahoma" w:cs="Tahoma"/>
                  <w:color w:val="0000AA"/>
                </w:rPr>
                <w:t>СП 6.13130.2021</w:t>
              </w:r>
            </w:hyperlink>
            <w:r w:rsidRPr="00454372">
              <w:rPr>
                <w:rFonts w:ascii="Tahoma" w:eastAsia="Times New Roman" w:hAnsi="Tahoma" w:cs="Tahoma"/>
                <w:bCs/>
                <w:kern w:val="32"/>
                <w:lang w:eastAsia="x-none"/>
              </w:rPr>
              <w:t xml:space="preserve"> Свод правил. </w:t>
            </w:r>
            <w:r w:rsidRPr="00454372">
              <w:rPr>
                <w:rFonts w:ascii="Tahoma" w:eastAsia="Times New Roman" w:hAnsi="Tahoma" w:cs="Tahoma"/>
                <w:bCs/>
                <w:kern w:val="32"/>
                <w:lang w:val="x-none" w:eastAsia="x-none"/>
              </w:rPr>
              <w:t>Систем</w:t>
            </w:r>
            <w:r w:rsidRPr="00454372">
              <w:rPr>
                <w:rFonts w:ascii="Tahoma" w:eastAsia="Times New Roman" w:hAnsi="Tahoma" w:cs="Tahoma"/>
                <w:bCs/>
                <w:kern w:val="32"/>
                <w:lang w:eastAsia="x-none"/>
              </w:rPr>
              <w:t>ы</w:t>
            </w:r>
            <w:r w:rsidRPr="00454372">
              <w:rPr>
                <w:rFonts w:ascii="Tahoma" w:eastAsia="Times New Roman" w:hAnsi="Tahoma" w:cs="Tahoma"/>
                <w:bCs/>
                <w:kern w:val="32"/>
                <w:lang w:val="x-none" w:eastAsia="x-none"/>
              </w:rPr>
              <w:t xml:space="preserve"> противопожарной защиты. Электро</w:t>
            </w:r>
            <w:r w:rsidRPr="00454372">
              <w:rPr>
                <w:rFonts w:ascii="Tahoma" w:eastAsia="Times New Roman" w:hAnsi="Tahoma" w:cs="Tahoma"/>
                <w:bCs/>
                <w:kern w:val="32"/>
                <w:lang w:eastAsia="x-none"/>
              </w:rPr>
              <w:t>установки низковольтные</w:t>
            </w:r>
            <w:r w:rsidRPr="00454372">
              <w:rPr>
                <w:rFonts w:ascii="Tahoma" w:eastAsia="Times New Roman" w:hAnsi="Tahoma" w:cs="Tahoma"/>
                <w:bCs/>
                <w:kern w:val="32"/>
                <w:lang w:val="x-none" w:eastAsia="x-none"/>
              </w:rPr>
              <w:t>. Требования пожарной безопасности</w:t>
            </w:r>
            <w:r w:rsidRPr="00454372">
              <w:rPr>
                <w:rFonts w:ascii="Tahoma" w:eastAsia="Times New Roman" w:hAnsi="Tahoma" w:cs="Tahoma"/>
                <w:bCs/>
                <w:kern w:val="32"/>
                <w:lang w:eastAsia="x-none"/>
              </w:rPr>
              <w:t>;</w:t>
            </w:r>
          </w:p>
          <w:p w14:paraId="5EA8233E" w14:textId="5C7C4DE2" w:rsidR="00E3280C" w:rsidRPr="00454372" w:rsidRDefault="00E3280C" w:rsidP="00454372">
            <w:pPr>
              <w:tabs>
                <w:tab w:val="left" w:pos="0"/>
                <w:tab w:val="left" w:pos="34"/>
                <w:tab w:val="left" w:pos="903"/>
                <w:tab w:val="left" w:pos="1134"/>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42" w:tooltip="&quot;СП 7.13130.2013 Отопление, вентиляция и кондиционирование. Требования ...&quot; (утв. приказом МЧС России от 21.02.2013 N 116) Применяется с 25.02.2013 ... Статус: Действующий документ. Применяется для целей технического регламента (действ. c 25.02.2013" w:history="1">
              <w:r w:rsidRPr="00454372">
                <w:rPr>
                  <w:rStyle w:val="ac"/>
                  <w:rFonts w:ascii="Tahoma" w:hAnsi="Tahoma" w:cs="Tahoma"/>
                  <w:color w:val="0000AA"/>
                </w:rPr>
                <w:t>СП 7.13130-2013</w:t>
              </w:r>
            </w:hyperlink>
            <w:r w:rsidRPr="00454372">
              <w:rPr>
                <w:rFonts w:ascii="Tahoma" w:eastAsia="Times New Roman" w:hAnsi="Tahoma" w:cs="Tahoma"/>
              </w:rPr>
              <w:t xml:space="preserve"> Свод правил. Отопление, вентиляция и кондиционирование. Требования пожарной безопасности;</w:t>
            </w:r>
          </w:p>
          <w:p w14:paraId="735CE57A" w14:textId="77777777" w:rsidR="00E3280C" w:rsidRPr="00454372" w:rsidRDefault="00E3280C" w:rsidP="00454372">
            <w:pPr>
              <w:tabs>
                <w:tab w:val="left" w:pos="432"/>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4. В ПСД предусмотреть:</w:t>
            </w:r>
          </w:p>
          <w:p w14:paraId="4DDC5EFF" w14:textId="77777777" w:rsidR="00E3280C" w:rsidRPr="00454372" w:rsidRDefault="00E3280C" w:rsidP="00454372">
            <w:pPr>
              <w:tabs>
                <w:tab w:val="left" w:pos="460"/>
              </w:tabs>
              <w:spacing w:after="0" w:line="240" w:lineRule="auto"/>
              <w:ind w:right="-15"/>
              <w:contextualSpacing/>
              <w:jc w:val="both"/>
              <w:rPr>
                <w:rFonts w:ascii="Tahoma" w:eastAsia="Times New Roman" w:hAnsi="Tahoma" w:cs="Tahoma"/>
              </w:rPr>
            </w:pPr>
            <w:r w:rsidRPr="00454372">
              <w:rPr>
                <w:rFonts w:ascii="Tahoma" w:eastAsia="Times New Roman" w:hAnsi="Tahoma" w:cs="Tahoma"/>
              </w:rPr>
              <w:t>4.1. Требования к электропитанию:</w:t>
            </w:r>
          </w:p>
          <w:p w14:paraId="1A354936" w14:textId="77777777" w:rsidR="00E3280C" w:rsidRPr="00454372" w:rsidRDefault="00E3280C" w:rsidP="00454372">
            <w:pPr>
              <w:tabs>
                <w:tab w:val="left" w:pos="459"/>
                <w:tab w:val="left" w:pos="605"/>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Технические средства проектируемой системы должны обеспечивать свои технические характеристики при работе от однофазной электрической сети напряжением 220В промышленной частоты 50 Гц, при колебаниях напряжения в пределах от +10 до -15% и частоты </w:t>
            </w:r>
            <w:r w:rsidRPr="00454372">
              <w:rPr>
                <w:rFonts w:ascii="Tahoma" w:eastAsia="Times New Roman" w:hAnsi="Tahoma" w:cs="Tahoma"/>
                <w:u w:val="single"/>
              </w:rPr>
              <w:t>+</w:t>
            </w:r>
            <w:r w:rsidRPr="00454372">
              <w:rPr>
                <w:rFonts w:ascii="Tahoma" w:eastAsia="Times New Roman" w:hAnsi="Tahoma" w:cs="Tahoma"/>
              </w:rPr>
              <w:t>5 Гц.</w:t>
            </w:r>
          </w:p>
          <w:p w14:paraId="094657AA" w14:textId="77777777" w:rsidR="00E3280C" w:rsidRPr="00454372" w:rsidRDefault="00E3280C" w:rsidP="00454372">
            <w:pPr>
              <w:tabs>
                <w:tab w:val="left" w:pos="459"/>
                <w:tab w:val="left" w:pos="605"/>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Электропитание 220В должно подводиться к оборудованию системы из центральной электрощитовой через собственные распределительные щиты, имеющие необходимые (с резервом) количество групп потребителей, с учетом потребляемой каждой группой мощности.</w:t>
            </w:r>
          </w:p>
          <w:p w14:paraId="6A9DCD54" w14:textId="77777777" w:rsidR="00E3280C" w:rsidRPr="00454372" w:rsidRDefault="00E3280C" w:rsidP="00454372">
            <w:pPr>
              <w:tabs>
                <w:tab w:val="left" w:pos="459"/>
                <w:tab w:val="left" w:pos="605"/>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При прекращении энергоснабжения должна быть предусмотрена возможность функционирования системы от источников резервного питания, обеспечивающими работу системы при пропадании сетевого напряжения на время, определенное не менее 24 часов в дежурном режиме и 3 часа в режиме «Пожар». Обеспечение работоспособности системы в течение 24 часов производится системой аварийного бесперебойного электропитания.</w:t>
            </w:r>
          </w:p>
          <w:p w14:paraId="42DAEEAD" w14:textId="5F6E76F7" w:rsidR="00E3280C" w:rsidRPr="00454372" w:rsidRDefault="00E3280C" w:rsidP="00454372">
            <w:pPr>
              <w:tabs>
                <w:tab w:val="left" w:pos="459"/>
                <w:tab w:val="left" w:pos="605"/>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Для электропитания оборудования </w:t>
            </w:r>
            <w:r w:rsidR="00974DE1">
              <w:rPr>
                <w:rFonts w:ascii="Tahoma" w:eastAsia="Times New Roman" w:hAnsi="Tahoma" w:cs="Tahoma"/>
              </w:rPr>
              <w:t>С</w:t>
            </w:r>
            <w:r w:rsidRPr="00454372">
              <w:rPr>
                <w:rFonts w:ascii="Tahoma" w:eastAsia="Times New Roman" w:hAnsi="Tahoma" w:cs="Tahoma"/>
              </w:rPr>
              <w:t>ПС и СОУЭ должны применяться источники резервируемого питания, обладающие функциями автоматического контроля электропитания, контроля состояния аккумуляторов и передачи сигналов контроля на прибор контрольный и управления напряжением 12 в.</w:t>
            </w:r>
          </w:p>
          <w:p w14:paraId="6403308C" w14:textId="77777777" w:rsidR="00E3280C" w:rsidRPr="00454372" w:rsidRDefault="00E3280C" w:rsidP="00454372">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4.2. Требования к кабельным изделиям. Кабели для систем противопожарной защиты независимо от места прокладки должны быть огнестойкими с индексом FR. Диаметр медных жил проводов и кабелей должен быть определен из расчета допустимого падения напряжения, но не менее 0,5 мм.</w:t>
            </w:r>
          </w:p>
          <w:p w14:paraId="696A528F" w14:textId="77777777" w:rsidR="00E3280C" w:rsidRPr="00454372" w:rsidRDefault="00E3280C" w:rsidP="00454372">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4.3. Требования к способам прокладки кабельных линий: предусмотреть прокладку в пластиковом кабельном канале.</w:t>
            </w:r>
          </w:p>
          <w:p w14:paraId="2EEE20C6" w14:textId="6E041F9D" w:rsidR="00E3280C" w:rsidRPr="00454372" w:rsidRDefault="00E3280C" w:rsidP="00454372">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4.4. Алгоритм формирования сигналов от </w:t>
            </w:r>
            <w:r w:rsidR="00974DE1">
              <w:rPr>
                <w:rFonts w:ascii="Tahoma" w:eastAsia="Times New Roman" w:hAnsi="Tahoma" w:cs="Tahoma"/>
              </w:rPr>
              <w:t>С</w:t>
            </w:r>
            <w:r w:rsidR="00974DE1" w:rsidRPr="00454372">
              <w:rPr>
                <w:rFonts w:ascii="Tahoma" w:eastAsia="Times New Roman" w:hAnsi="Tahoma" w:cs="Tahoma"/>
              </w:rPr>
              <w:t>ПС</w:t>
            </w:r>
            <w:r w:rsidRPr="00454372">
              <w:rPr>
                <w:rFonts w:ascii="Tahoma" w:eastAsia="Times New Roman" w:hAnsi="Tahoma" w:cs="Tahoma"/>
              </w:rPr>
              <w:t xml:space="preserve"> на управление в автоматическом режиме установками оповещения, дымоудаления или инженерным оборудованием объекта: от двух, одновременно сработавших пожарных извещателей. Сигнал на запуск систем </w:t>
            </w:r>
            <w:r w:rsidRPr="00454372">
              <w:rPr>
                <w:rFonts w:ascii="Tahoma" w:eastAsia="Times New Roman" w:hAnsi="Tahoma" w:cs="Tahoma"/>
              </w:rPr>
              <w:lastRenderedPageBreak/>
              <w:t>оповещения и отключения систем общеобменной вентиляции сформировать только при переходе шлейфа сигнализации ППК в состояние «ПОЖАР».</w:t>
            </w:r>
          </w:p>
          <w:p w14:paraId="006C2A32" w14:textId="77777777" w:rsidR="00E3280C" w:rsidRPr="00454372" w:rsidRDefault="00E3280C" w:rsidP="00454372">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4.5. Требования к заземлению: принимать в соответствии с действующими нормативными документами по пожарной безопасности согласно п. 3 настоящего раздела Технического задания.</w:t>
            </w:r>
          </w:p>
          <w:p w14:paraId="509B609B" w14:textId="18E15A49" w:rsidR="00E3280C" w:rsidRPr="00454372" w:rsidRDefault="00E3280C" w:rsidP="00454372">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4.6. Пожарные оповещатели СОУЭ должны обеспечивать общий уровень звука (уровень звука постоянного шума вместе со всеми сигналами, производимыми оповещателями) не менее 75 дБА на расстоянии 3 м от оповещателя, но не более 120 дБА в любо</w:t>
            </w:r>
            <w:r w:rsidR="00B65295">
              <w:rPr>
                <w:rFonts w:ascii="Tahoma" w:eastAsia="Times New Roman" w:hAnsi="Tahoma" w:cs="Tahoma"/>
              </w:rPr>
              <w:t xml:space="preserve">й точке защищаемого помещения. </w:t>
            </w:r>
            <w:r w:rsidRPr="00454372">
              <w:rPr>
                <w:rFonts w:ascii="Tahoma" w:eastAsia="Times New Roman" w:hAnsi="Tahoma" w:cs="Tahoma"/>
              </w:rPr>
              <w:t>Количество пожарных извещателей, их расстановка и мощность должны обеспечивать уровень звука во всех местах постоянного или временного пребывания людей</w:t>
            </w:r>
          </w:p>
          <w:p w14:paraId="73D60D19" w14:textId="31BF340F" w:rsidR="00E3280C" w:rsidRPr="00454372" w:rsidRDefault="00E3280C" w:rsidP="00454372">
            <w:pPr>
              <w:tabs>
                <w:tab w:val="left" w:pos="459"/>
                <w:tab w:val="left" w:pos="605"/>
              </w:tabs>
              <w:spacing w:after="0" w:line="240" w:lineRule="auto"/>
              <w:ind w:right="-15" w:hanging="2"/>
              <w:contextualSpacing/>
              <w:jc w:val="both"/>
              <w:rPr>
                <w:rFonts w:ascii="Tahoma" w:eastAsia="Times New Roman" w:hAnsi="Tahoma" w:cs="Tahoma"/>
                <w:bCs/>
              </w:rPr>
            </w:pPr>
            <w:r w:rsidRPr="00454372">
              <w:rPr>
                <w:rFonts w:ascii="Tahoma" w:eastAsia="Times New Roman" w:hAnsi="Tahoma" w:cs="Tahoma"/>
                <w:bCs/>
                <w:iCs/>
                <w:spacing w:val="-5"/>
              </w:rPr>
              <w:t xml:space="preserve">4.7. Требования по организации </w:t>
            </w:r>
            <w:r w:rsidR="00974DE1">
              <w:rPr>
                <w:rFonts w:ascii="Tahoma" w:eastAsia="Times New Roman" w:hAnsi="Tahoma" w:cs="Tahoma"/>
              </w:rPr>
              <w:t>С</w:t>
            </w:r>
            <w:r w:rsidR="00974DE1" w:rsidRPr="00454372">
              <w:rPr>
                <w:rFonts w:ascii="Tahoma" w:eastAsia="Times New Roman" w:hAnsi="Tahoma" w:cs="Tahoma"/>
              </w:rPr>
              <w:t>ПС</w:t>
            </w:r>
            <w:r w:rsidRPr="00454372">
              <w:rPr>
                <w:rFonts w:ascii="Tahoma" w:eastAsia="Times New Roman" w:hAnsi="Tahoma" w:cs="Tahoma"/>
              </w:rPr>
              <w:t xml:space="preserve"> и СОУЭ</w:t>
            </w:r>
            <w:r w:rsidRPr="00454372">
              <w:rPr>
                <w:rFonts w:ascii="Tahoma" w:eastAsia="Times New Roman" w:hAnsi="Tahoma" w:cs="Tahoma"/>
                <w:bCs/>
                <w:iCs/>
                <w:spacing w:val="-5"/>
              </w:rPr>
              <w:t>:</w:t>
            </w:r>
          </w:p>
          <w:p w14:paraId="75C167DF" w14:textId="77777777" w:rsidR="00E3280C" w:rsidRPr="00454372" w:rsidRDefault="00E3280C" w:rsidP="00454372">
            <w:pPr>
              <w:shd w:val="clear" w:color="auto" w:fill="FFFFFF"/>
              <w:tabs>
                <w:tab w:val="left" w:pos="459"/>
                <w:tab w:val="left" w:pos="605"/>
              </w:tabs>
              <w:spacing w:after="0" w:line="240" w:lineRule="auto"/>
              <w:ind w:right="-15" w:hanging="2"/>
              <w:contextualSpacing/>
              <w:jc w:val="both"/>
              <w:rPr>
                <w:rFonts w:ascii="Tahoma" w:eastAsia="Times New Roman" w:hAnsi="Tahoma" w:cs="Tahoma"/>
                <w:bCs/>
                <w:spacing w:val="-5"/>
              </w:rPr>
            </w:pPr>
            <w:r w:rsidRPr="00454372">
              <w:rPr>
                <w:rFonts w:ascii="Tahoma" w:eastAsia="Times New Roman" w:hAnsi="Tahoma" w:cs="Tahoma"/>
                <w:bCs/>
                <w:spacing w:val="-5"/>
              </w:rPr>
              <w:t>Пультовая аппаратура пожарной сигнализации должна обеспечивать:</w:t>
            </w:r>
          </w:p>
          <w:p w14:paraId="17BAD684" w14:textId="77777777" w:rsidR="00E3280C" w:rsidRPr="00454372" w:rsidRDefault="00E3280C" w:rsidP="00454372">
            <w:pPr>
              <w:shd w:val="clear" w:color="auto" w:fill="FFFFFF"/>
              <w:tabs>
                <w:tab w:val="left" w:pos="350"/>
                <w:tab w:val="left" w:pos="459"/>
                <w:tab w:val="left" w:pos="605"/>
              </w:tabs>
              <w:spacing w:after="0" w:line="240" w:lineRule="auto"/>
              <w:ind w:right="-15"/>
              <w:contextualSpacing/>
              <w:jc w:val="both"/>
              <w:rPr>
                <w:rFonts w:ascii="Tahoma" w:eastAsia="Times New Roman" w:hAnsi="Tahoma" w:cs="Tahoma"/>
              </w:rPr>
            </w:pPr>
            <w:r w:rsidRPr="00454372">
              <w:rPr>
                <w:rFonts w:ascii="Tahoma" w:eastAsia="Times New Roman" w:hAnsi="Tahoma" w:cs="Tahoma"/>
                <w:spacing w:val="-4"/>
              </w:rPr>
              <w:t>- контроль целостности и отображение состояния шлейфов пожарной сигнализации;</w:t>
            </w:r>
          </w:p>
          <w:p w14:paraId="75C44D35" w14:textId="77777777" w:rsidR="00E3280C" w:rsidRPr="00454372" w:rsidRDefault="00E3280C" w:rsidP="00454372">
            <w:pPr>
              <w:shd w:val="clear" w:color="auto" w:fill="FFFFFF"/>
              <w:tabs>
                <w:tab w:val="left" w:pos="459"/>
                <w:tab w:val="left" w:pos="605"/>
              </w:tabs>
              <w:spacing w:after="0" w:line="240" w:lineRule="auto"/>
              <w:ind w:right="-15"/>
              <w:contextualSpacing/>
              <w:jc w:val="both"/>
              <w:rPr>
                <w:rFonts w:ascii="Tahoma" w:eastAsia="Times New Roman" w:hAnsi="Tahoma" w:cs="Tahoma"/>
              </w:rPr>
            </w:pPr>
            <w:r w:rsidRPr="00454372">
              <w:rPr>
                <w:rFonts w:ascii="Tahoma" w:eastAsia="Times New Roman" w:hAnsi="Tahoma" w:cs="Tahoma"/>
                <w:spacing w:val="-5"/>
              </w:rPr>
              <w:t xml:space="preserve">- управление внешними устройствами </w:t>
            </w:r>
            <w:r w:rsidRPr="00454372">
              <w:rPr>
                <w:rFonts w:ascii="Tahoma" w:eastAsia="Times New Roman" w:hAnsi="Tahoma" w:cs="Tahoma"/>
                <w:spacing w:val="2"/>
              </w:rPr>
              <w:t xml:space="preserve">в автоматическом режиме по </w:t>
            </w:r>
            <w:r w:rsidRPr="00454372">
              <w:rPr>
                <w:rFonts w:ascii="Tahoma" w:eastAsia="Times New Roman" w:hAnsi="Tahoma" w:cs="Tahoma"/>
                <w:spacing w:val="-5"/>
              </w:rPr>
              <w:t>сигналам от пожарных извещателей (тип и количество сигналов управления определяется на этапе проектирования);</w:t>
            </w:r>
          </w:p>
          <w:p w14:paraId="06D2E07F" w14:textId="77777777" w:rsidR="00E3280C" w:rsidRPr="00454372" w:rsidRDefault="00E3280C" w:rsidP="00454372">
            <w:pPr>
              <w:shd w:val="clear" w:color="auto" w:fill="FFFFFF"/>
              <w:tabs>
                <w:tab w:val="left" w:pos="459"/>
                <w:tab w:val="left" w:pos="605"/>
              </w:tabs>
              <w:spacing w:after="0" w:line="240" w:lineRule="auto"/>
              <w:ind w:right="-15"/>
              <w:contextualSpacing/>
              <w:jc w:val="both"/>
              <w:rPr>
                <w:rFonts w:ascii="Tahoma" w:eastAsia="Times New Roman" w:hAnsi="Tahoma" w:cs="Tahoma"/>
                <w:spacing w:val="-4"/>
              </w:rPr>
            </w:pPr>
            <w:r w:rsidRPr="00454372">
              <w:rPr>
                <w:rFonts w:ascii="Tahoma" w:eastAsia="Times New Roman" w:hAnsi="Tahoma" w:cs="Tahoma"/>
                <w:spacing w:val="-4"/>
              </w:rPr>
              <w:t>- возможность передачи на круглосуточный пост охраны сигналов о состоянии пожарных извещателей с отдельных выходов контроллеров (или иных блоков) системы;</w:t>
            </w:r>
          </w:p>
          <w:p w14:paraId="62FB0D86" w14:textId="77777777" w:rsidR="00E3280C" w:rsidRPr="00454372" w:rsidRDefault="00E3280C" w:rsidP="00454372">
            <w:pPr>
              <w:shd w:val="clear" w:color="auto" w:fill="FFFFFF"/>
              <w:tabs>
                <w:tab w:val="left" w:pos="459"/>
                <w:tab w:val="left" w:pos="605"/>
              </w:tabs>
              <w:spacing w:after="0" w:line="240" w:lineRule="auto"/>
              <w:ind w:right="-15"/>
              <w:contextualSpacing/>
              <w:jc w:val="both"/>
              <w:rPr>
                <w:rFonts w:ascii="Tahoma" w:eastAsia="Times New Roman" w:hAnsi="Tahoma" w:cs="Tahoma"/>
                <w:spacing w:val="-4"/>
              </w:rPr>
            </w:pPr>
            <w:r w:rsidRPr="00454372">
              <w:rPr>
                <w:rFonts w:ascii="Tahoma" w:eastAsia="Times New Roman" w:hAnsi="Tahoma" w:cs="Tahoma"/>
                <w:spacing w:val="-4"/>
              </w:rPr>
              <w:t>- ведение протокола событий, фиксирующего все происходящие в системе события:</w:t>
            </w:r>
          </w:p>
          <w:p w14:paraId="5442C005" w14:textId="77777777" w:rsidR="00E3280C" w:rsidRPr="00454372" w:rsidRDefault="00E3280C" w:rsidP="00454372">
            <w:pPr>
              <w:tabs>
                <w:tab w:val="left" w:pos="459"/>
                <w:tab w:val="left" w:pos="605"/>
              </w:tabs>
              <w:spacing w:after="0" w:line="240" w:lineRule="auto"/>
              <w:ind w:right="-15"/>
              <w:contextualSpacing/>
              <w:jc w:val="both"/>
              <w:rPr>
                <w:rFonts w:ascii="Tahoma" w:eastAsia="Times New Roman" w:hAnsi="Tahoma" w:cs="Tahoma"/>
              </w:rPr>
            </w:pPr>
            <w:r w:rsidRPr="00454372">
              <w:rPr>
                <w:rFonts w:ascii="Tahoma" w:eastAsia="Times New Roman" w:hAnsi="Tahoma" w:cs="Tahoma"/>
              </w:rPr>
              <w:t>- тревожные сообщения, неисправности.</w:t>
            </w:r>
          </w:p>
          <w:p w14:paraId="1FCD60B3" w14:textId="639DA77E" w:rsidR="00E3280C" w:rsidRPr="00454372" w:rsidRDefault="008A08C0" w:rsidP="008A08C0">
            <w:pPr>
              <w:shd w:val="clear" w:color="auto" w:fill="FFFFFF"/>
              <w:tabs>
                <w:tab w:val="left" w:pos="459"/>
                <w:tab w:val="left" w:pos="605"/>
              </w:tabs>
              <w:spacing w:after="0" w:line="240" w:lineRule="auto"/>
              <w:ind w:right="-15"/>
              <w:contextualSpacing/>
              <w:jc w:val="both"/>
              <w:rPr>
                <w:rFonts w:ascii="Tahoma" w:eastAsia="Times New Roman" w:hAnsi="Tahoma" w:cs="Tahoma"/>
                <w:i/>
                <w:iCs/>
                <w:spacing w:val="-2"/>
              </w:rPr>
            </w:pPr>
            <w:r>
              <w:rPr>
                <w:rFonts w:ascii="Tahoma" w:eastAsia="Times New Roman" w:hAnsi="Tahoma" w:cs="Tahoma"/>
                <w:bCs/>
                <w:spacing w:val="-5"/>
              </w:rPr>
              <w:t>4</w:t>
            </w:r>
            <w:r w:rsidR="00E3280C" w:rsidRPr="00454372">
              <w:rPr>
                <w:rFonts w:ascii="Tahoma" w:eastAsia="Times New Roman" w:hAnsi="Tahoma" w:cs="Tahoma"/>
                <w:bCs/>
                <w:spacing w:val="-5"/>
              </w:rPr>
              <w:t>.</w:t>
            </w:r>
            <w:r>
              <w:rPr>
                <w:rFonts w:ascii="Tahoma" w:eastAsia="Times New Roman" w:hAnsi="Tahoma" w:cs="Tahoma"/>
                <w:bCs/>
                <w:spacing w:val="-5"/>
              </w:rPr>
              <w:t>8.</w:t>
            </w:r>
            <w:r w:rsidR="00E3280C" w:rsidRPr="00454372">
              <w:rPr>
                <w:rFonts w:ascii="Tahoma" w:eastAsia="Times New Roman" w:hAnsi="Tahoma" w:cs="Tahoma"/>
                <w:bCs/>
                <w:spacing w:val="-5"/>
              </w:rPr>
              <w:t xml:space="preserve"> Технические средства пожарной сигнализации должны обеспечивать </w:t>
            </w:r>
            <w:r w:rsidR="00E3280C" w:rsidRPr="00454372">
              <w:rPr>
                <w:rFonts w:ascii="Tahoma" w:eastAsia="Times New Roman" w:hAnsi="Tahoma" w:cs="Tahoma"/>
                <w:spacing w:val="1"/>
              </w:rPr>
              <w:t>контроль состояния сопротивления шлейфов сигнализации</w:t>
            </w:r>
            <w:r w:rsidR="00E3280C" w:rsidRPr="00454372">
              <w:rPr>
                <w:rFonts w:ascii="Tahoma" w:eastAsia="Times New Roman" w:hAnsi="Tahoma" w:cs="Tahoma"/>
                <w:i/>
                <w:iCs/>
                <w:spacing w:val="-2"/>
              </w:rPr>
              <w:t>.</w:t>
            </w:r>
          </w:p>
          <w:p w14:paraId="2503878C" w14:textId="2A175DD1" w:rsidR="00E3280C" w:rsidRPr="00454372" w:rsidRDefault="00E3280C" w:rsidP="00454372">
            <w:pPr>
              <w:spacing w:after="0" w:line="240" w:lineRule="auto"/>
              <w:ind w:left="63"/>
              <w:jc w:val="both"/>
              <w:rPr>
                <w:rFonts w:ascii="Tahoma" w:eastAsiaTheme="minorEastAsia" w:hAnsi="Tahoma" w:cs="Tahoma"/>
                <w:b/>
              </w:rPr>
            </w:pPr>
            <w:r w:rsidRPr="00454372">
              <w:rPr>
                <w:rFonts w:ascii="Tahoma" w:eastAsia="Times New Roman" w:hAnsi="Tahoma" w:cs="Tahoma"/>
                <w:spacing w:val="-2"/>
              </w:rPr>
              <w:t>4.</w:t>
            </w:r>
            <w:r w:rsidR="008A08C0">
              <w:rPr>
                <w:rFonts w:ascii="Tahoma" w:eastAsia="Times New Roman" w:hAnsi="Tahoma" w:cs="Tahoma"/>
                <w:spacing w:val="-2"/>
              </w:rPr>
              <w:t>9</w:t>
            </w:r>
            <w:r w:rsidRPr="00454372">
              <w:rPr>
                <w:rFonts w:ascii="Tahoma" w:eastAsia="Times New Roman" w:hAnsi="Tahoma" w:cs="Tahoma"/>
                <w:spacing w:val="-2"/>
              </w:rPr>
              <w:t>.</w:t>
            </w:r>
            <w:r w:rsidRPr="00454372">
              <w:rPr>
                <w:rFonts w:ascii="Tahoma" w:eastAsia="Times New Roman" w:hAnsi="Tahoma" w:cs="Tahoma"/>
                <w:i/>
                <w:iCs/>
                <w:spacing w:val="-2"/>
              </w:rPr>
              <w:t xml:space="preserve"> </w:t>
            </w:r>
            <w:r w:rsidRPr="00454372">
              <w:rPr>
                <w:rFonts w:ascii="Tahoma" w:hAnsi="Tahoma" w:cs="Tahoma"/>
                <w:bCs/>
              </w:rPr>
              <w:t>Автоматические установки пожаротушения.</w:t>
            </w:r>
          </w:p>
          <w:p w14:paraId="1373DB81" w14:textId="77777777" w:rsidR="00E3280C" w:rsidRPr="00454372" w:rsidRDefault="00E3280C" w:rsidP="00454372">
            <w:pPr>
              <w:spacing w:after="0" w:line="240" w:lineRule="auto"/>
              <w:ind w:left="63"/>
              <w:jc w:val="both"/>
              <w:rPr>
                <w:rFonts w:ascii="Tahoma" w:hAnsi="Tahoma" w:cs="Tahoma"/>
              </w:rPr>
            </w:pPr>
            <w:r w:rsidRPr="00454372">
              <w:rPr>
                <w:rFonts w:ascii="Tahoma" w:hAnsi="Tahoma" w:cs="Tahoma"/>
              </w:rPr>
              <w:t>Разработать РД пожарной сигнализации, с учетом требований действующих нормативно-технических документов.</w:t>
            </w:r>
          </w:p>
          <w:p w14:paraId="5EB8AEF1" w14:textId="77777777" w:rsidR="00E3280C" w:rsidRPr="00454372" w:rsidRDefault="00E3280C" w:rsidP="00454372">
            <w:pPr>
              <w:spacing w:after="0" w:line="240" w:lineRule="auto"/>
              <w:jc w:val="both"/>
              <w:rPr>
                <w:rFonts w:ascii="Tahoma" w:hAnsi="Tahoma" w:cs="Tahoma"/>
              </w:rPr>
            </w:pPr>
            <w:r w:rsidRPr="00454372">
              <w:rPr>
                <w:rFonts w:ascii="Tahoma" w:hAnsi="Tahoma" w:cs="Tahoma"/>
              </w:rPr>
              <w:t>Система должна обеспечить:</w:t>
            </w:r>
          </w:p>
          <w:p w14:paraId="6E1C2D8A" w14:textId="77777777" w:rsidR="00E3280C" w:rsidRPr="00454372" w:rsidRDefault="00E3280C" w:rsidP="00454372">
            <w:pPr>
              <w:spacing w:after="0" w:line="240" w:lineRule="auto"/>
              <w:jc w:val="both"/>
              <w:rPr>
                <w:rFonts w:ascii="Tahoma" w:hAnsi="Tahoma" w:cs="Tahoma"/>
              </w:rPr>
            </w:pPr>
            <w:r w:rsidRPr="00454372">
              <w:rPr>
                <w:rFonts w:ascii="Tahoma" w:hAnsi="Tahoma" w:cs="Tahoma"/>
              </w:rPr>
              <w:t xml:space="preserve">- определение факта и места возгорания; </w:t>
            </w:r>
          </w:p>
          <w:p w14:paraId="4A0BE6BE" w14:textId="77777777" w:rsidR="00E3280C" w:rsidRPr="00454372" w:rsidRDefault="00E3280C" w:rsidP="00454372">
            <w:pPr>
              <w:spacing w:after="0" w:line="240" w:lineRule="auto"/>
              <w:jc w:val="both"/>
              <w:rPr>
                <w:rFonts w:ascii="Tahoma" w:hAnsi="Tahoma" w:cs="Tahoma"/>
              </w:rPr>
            </w:pPr>
            <w:r w:rsidRPr="00454372">
              <w:rPr>
                <w:rFonts w:ascii="Tahoma" w:hAnsi="Tahoma" w:cs="Tahoma"/>
              </w:rPr>
              <w:t>- контроль исправности шлейфов;</w:t>
            </w:r>
          </w:p>
          <w:p w14:paraId="459FD82C" w14:textId="77777777" w:rsidR="00E3280C" w:rsidRPr="00454372" w:rsidRDefault="00E3280C" w:rsidP="00454372">
            <w:pPr>
              <w:spacing w:after="0" w:line="240" w:lineRule="auto"/>
              <w:jc w:val="both"/>
              <w:rPr>
                <w:rFonts w:ascii="Tahoma" w:hAnsi="Tahoma" w:cs="Tahoma"/>
              </w:rPr>
            </w:pPr>
            <w:r w:rsidRPr="00454372">
              <w:rPr>
                <w:rFonts w:ascii="Tahoma" w:hAnsi="Tahoma" w:cs="Tahoma"/>
              </w:rPr>
              <w:t>-автоматическое управление при пожаре процедурами, определенными нормативными документами;</w:t>
            </w:r>
          </w:p>
          <w:p w14:paraId="2034DEF6" w14:textId="57A42EF9" w:rsidR="00E3280C" w:rsidRPr="00454372" w:rsidRDefault="00E3280C" w:rsidP="00454372">
            <w:pPr>
              <w:spacing w:after="0" w:line="240" w:lineRule="auto"/>
              <w:jc w:val="both"/>
              <w:rPr>
                <w:rFonts w:ascii="Tahoma" w:hAnsi="Tahoma" w:cs="Tahoma"/>
              </w:rPr>
            </w:pPr>
            <w:r w:rsidRPr="00454372">
              <w:rPr>
                <w:rFonts w:ascii="Tahoma" w:hAnsi="Tahoma" w:cs="Tahoma"/>
              </w:rPr>
              <w:t xml:space="preserve">- оперативное обнаружение места возникновения пожара. </w:t>
            </w:r>
          </w:p>
          <w:p w14:paraId="275A4814" w14:textId="77777777" w:rsidR="00E3280C" w:rsidRPr="00454372" w:rsidRDefault="00E3280C" w:rsidP="00454372">
            <w:pPr>
              <w:spacing w:after="0" w:line="240" w:lineRule="auto"/>
              <w:ind w:left="63"/>
              <w:jc w:val="both"/>
              <w:rPr>
                <w:rFonts w:ascii="Tahoma" w:hAnsi="Tahoma" w:cs="Tahoma"/>
              </w:rPr>
            </w:pPr>
            <w:r w:rsidRPr="00454372">
              <w:rPr>
                <w:rFonts w:ascii="Tahoma" w:hAnsi="Tahoma" w:cs="Tahoma"/>
              </w:rPr>
              <w:t>Приемно-контрольные приборы установить в помещениях объекта.</w:t>
            </w:r>
          </w:p>
          <w:p w14:paraId="0C923753" w14:textId="36697CE5" w:rsidR="00E3280C" w:rsidRPr="00974DE1" w:rsidRDefault="00E3280C" w:rsidP="00974DE1">
            <w:pPr>
              <w:spacing w:after="0" w:line="240" w:lineRule="auto"/>
              <w:ind w:left="63"/>
              <w:jc w:val="both"/>
              <w:rPr>
                <w:rFonts w:ascii="Tahoma" w:hAnsi="Tahoma" w:cs="Tahoma"/>
              </w:rPr>
            </w:pPr>
            <w:r w:rsidRPr="00454372">
              <w:rPr>
                <w:rFonts w:ascii="Tahoma" w:hAnsi="Tahoma" w:cs="Tahoma"/>
              </w:rPr>
              <w:t xml:space="preserve">Система пожарной сигнализации должна обеспечивать возможность ее дальнейшего расширения. Предусмотреть интеграцию с инженерными системами здания, систем оповещения </w:t>
            </w:r>
            <w:r w:rsidR="00974DE1">
              <w:rPr>
                <w:rFonts w:ascii="Tahoma" w:hAnsi="Tahoma" w:cs="Tahoma"/>
              </w:rPr>
              <w:t>и управления эвакуацией (СОУЭ).</w:t>
            </w:r>
          </w:p>
        </w:tc>
      </w:tr>
      <w:tr w:rsidR="00E3280C" w:rsidRPr="00454372" w14:paraId="689BF7C5" w14:textId="77777777" w:rsidTr="00293E1D">
        <w:trPr>
          <w:trHeight w:val="284"/>
        </w:trPr>
        <w:tc>
          <w:tcPr>
            <w:tcW w:w="608" w:type="dxa"/>
            <w:tcBorders>
              <w:top w:val="single" w:sz="4" w:space="0" w:color="auto"/>
              <w:left w:val="single" w:sz="4" w:space="0" w:color="auto"/>
              <w:bottom w:val="single" w:sz="4" w:space="0" w:color="auto"/>
              <w:right w:val="single" w:sz="4" w:space="0" w:color="auto"/>
            </w:tcBorders>
            <w:hideMark/>
          </w:tcPr>
          <w:p w14:paraId="088D7BEA" w14:textId="77777777" w:rsidR="00E3280C" w:rsidRPr="00454372" w:rsidRDefault="00E3280C" w:rsidP="00454372">
            <w:pPr>
              <w:spacing w:after="0" w:line="240" w:lineRule="auto"/>
              <w:ind w:right="-15" w:hanging="2"/>
              <w:contextualSpacing/>
              <w:rPr>
                <w:rFonts w:ascii="Tahoma" w:eastAsia="Times New Roman" w:hAnsi="Tahoma" w:cs="Tahoma"/>
              </w:rPr>
            </w:pPr>
            <w:r w:rsidRPr="00454372">
              <w:rPr>
                <w:rFonts w:ascii="Tahoma" w:eastAsia="Times New Roman" w:hAnsi="Tahoma" w:cs="Tahoma"/>
              </w:rPr>
              <w:lastRenderedPageBreak/>
              <w:t>7</w:t>
            </w:r>
          </w:p>
        </w:tc>
        <w:tc>
          <w:tcPr>
            <w:tcW w:w="1983" w:type="dxa"/>
            <w:tcBorders>
              <w:top w:val="single" w:sz="4" w:space="0" w:color="auto"/>
              <w:left w:val="single" w:sz="4" w:space="0" w:color="auto"/>
              <w:bottom w:val="single" w:sz="4" w:space="0" w:color="auto"/>
              <w:right w:val="single" w:sz="4" w:space="0" w:color="auto"/>
            </w:tcBorders>
            <w:hideMark/>
          </w:tcPr>
          <w:p w14:paraId="36D77775" w14:textId="77777777" w:rsidR="00E3280C" w:rsidRPr="00454372" w:rsidRDefault="00E3280C" w:rsidP="00454372">
            <w:pPr>
              <w:spacing w:after="0" w:line="240" w:lineRule="auto"/>
              <w:ind w:right="-15" w:hanging="2"/>
              <w:contextualSpacing/>
              <w:rPr>
                <w:rFonts w:ascii="Tahoma" w:eastAsia="Times New Roman" w:hAnsi="Tahoma" w:cs="Tahoma"/>
                <w:b/>
              </w:rPr>
            </w:pPr>
            <w:r w:rsidRPr="00454372">
              <w:rPr>
                <w:rFonts w:ascii="Tahoma" w:eastAsia="Times New Roman" w:hAnsi="Tahoma" w:cs="Tahoma"/>
              </w:rPr>
              <w:t>Требования к оборудованию, материалам, их технические характеристики</w:t>
            </w:r>
          </w:p>
        </w:tc>
        <w:tc>
          <w:tcPr>
            <w:tcW w:w="7036" w:type="dxa"/>
            <w:tcBorders>
              <w:top w:val="single" w:sz="4" w:space="0" w:color="auto"/>
              <w:left w:val="single" w:sz="4" w:space="0" w:color="auto"/>
              <w:bottom w:val="single" w:sz="4" w:space="0" w:color="auto"/>
              <w:right w:val="single" w:sz="4" w:space="0" w:color="auto"/>
            </w:tcBorders>
            <w:hideMark/>
          </w:tcPr>
          <w:p w14:paraId="5F58B170" w14:textId="333C1404" w:rsidR="00E3280C" w:rsidRPr="00454372" w:rsidRDefault="00E3280C" w:rsidP="000F230B">
            <w:pPr>
              <w:tabs>
                <w:tab w:val="left" w:pos="605"/>
                <w:tab w:val="left" w:pos="709"/>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Проектируемое оснащение систем предусмотреть в зависимости от категории по взрывоопасности и класса зоны по </w:t>
            </w:r>
            <w:hyperlink r:id="rId43" w:tooltip="&quot;Правила устройства электроустановок (ПУЭ). Оглавление&quot; (утв. Минэнерго России от 06.10.1999) Статус: Статус документа не определен" w:history="1">
              <w:r w:rsidRPr="00454372">
                <w:rPr>
                  <w:rStyle w:val="ac"/>
                  <w:rFonts w:ascii="Tahoma" w:hAnsi="Tahoma" w:cs="Tahoma"/>
                  <w:color w:val="E48B00"/>
                </w:rPr>
                <w:t>ПУЭ</w:t>
              </w:r>
            </w:hyperlink>
            <w:r w:rsidRPr="00454372">
              <w:rPr>
                <w:rFonts w:ascii="Tahoma" w:eastAsia="Times New Roman" w:hAnsi="Tahoma" w:cs="Tahoma"/>
              </w:rPr>
              <w:t xml:space="preserve"> помещения. Закладываемое оборудование должно иметь гарантийный срок эксплуатации не менее 10 лет с даты ввода в эксплуатацию при условии своевременного технического обслуживания и иметь действующие сертификаты соответствия согласно </w:t>
            </w:r>
            <w:hyperlink r:id="rId44" w:tooltip="&quot;Технический регламент о требованиях пожарной безопасности (с изменениями на 25 декабря 2023 года)&quot; Федеральный закон от 22.07.2008 N 123-ФЗ Статус: Действующая редакция документа (действ. c 05.01.2024)" w:history="1">
              <w:r w:rsidRPr="00454372">
                <w:rPr>
                  <w:rStyle w:val="ac"/>
                  <w:rFonts w:ascii="Tahoma" w:hAnsi="Tahoma" w:cs="Tahoma"/>
                  <w:color w:val="0000AA"/>
                </w:rPr>
                <w:t>Федеральному закону от 22.07.2008 № 123-ФЗ</w:t>
              </w:r>
            </w:hyperlink>
            <w:r w:rsidRPr="00454372">
              <w:rPr>
                <w:rFonts w:ascii="Tahoma" w:eastAsia="Times New Roman" w:hAnsi="Tahoma" w:cs="Tahoma"/>
              </w:rPr>
              <w:t xml:space="preserve"> «Технический регламент о треб</w:t>
            </w:r>
            <w:r w:rsidR="000F230B">
              <w:rPr>
                <w:rFonts w:ascii="Tahoma" w:eastAsia="Times New Roman" w:hAnsi="Tahoma" w:cs="Tahoma"/>
              </w:rPr>
              <w:t>ованиях пожарной безопасности».</w:t>
            </w:r>
          </w:p>
        </w:tc>
      </w:tr>
      <w:tr w:rsidR="00E3280C" w:rsidRPr="00454372" w14:paraId="5D34DEF9" w14:textId="77777777" w:rsidTr="00293E1D">
        <w:trPr>
          <w:trHeight w:val="284"/>
        </w:trPr>
        <w:tc>
          <w:tcPr>
            <w:tcW w:w="608" w:type="dxa"/>
            <w:tcBorders>
              <w:top w:val="single" w:sz="4" w:space="0" w:color="auto"/>
              <w:left w:val="single" w:sz="4" w:space="0" w:color="auto"/>
              <w:bottom w:val="single" w:sz="4" w:space="0" w:color="auto"/>
              <w:right w:val="single" w:sz="4" w:space="0" w:color="auto"/>
            </w:tcBorders>
            <w:hideMark/>
          </w:tcPr>
          <w:p w14:paraId="427D287E" w14:textId="77777777" w:rsidR="00E3280C" w:rsidRPr="00454372" w:rsidRDefault="00E3280C" w:rsidP="00454372">
            <w:pPr>
              <w:spacing w:after="0" w:line="240" w:lineRule="auto"/>
              <w:ind w:right="-15" w:hanging="2"/>
              <w:contextualSpacing/>
              <w:rPr>
                <w:rFonts w:ascii="Tahoma" w:eastAsia="Times New Roman" w:hAnsi="Tahoma" w:cs="Tahoma"/>
              </w:rPr>
            </w:pPr>
            <w:r w:rsidRPr="00454372">
              <w:rPr>
                <w:rFonts w:ascii="Tahoma" w:eastAsia="Times New Roman" w:hAnsi="Tahoma" w:cs="Tahoma"/>
              </w:rPr>
              <w:lastRenderedPageBreak/>
              <w:t>8</w:t>
            </w:r>
          </w:p>
        </w:tc>
        <w:tc>
          <w:tcPr>
            <w:tcW w:w="1983" w:type="dxa"/>
            <w:tcBorders>
              <w:top w:val="single" w:sz="4" w:space="0" w:color="auto"/>
              <w:left w:val="single" w:sz="4" w:space="0" w:color="auto"/>
              <w:bottom w:val="single" w:sz="4" w:space="0" w:color="auto"/>
              <w:right w:val="single" w:sz="4" w:space="0" w:color="auto"/>
            </w:tcBorders>
            <w:hideMark/>
          </w:tcPr>
          <w:p w14:paraId="56874124" w14:textId="77777777" w:rsidR="00E3280C" w:rsidRPr="00454372" w:rsidRDefault="00E3280C" w:rsidP="00454372">
            <w:pPr>
              <w:spacing w:after="0" w:line="240" w:lineRule="auto"/>
              <w:ind w:right="-15" w:hanging="2"/>
              <w:contextualSpacing/>
              <w:rPr>
                <w:rFonts w:ascii="Tahoma" w:eastAsia="Times New Roman" w:hAnsi="Tahoma" w:cs="Tahoma"/>
                <w:b/>
              </w:rPr>
            </w:pPr>
            <w:r w:rsidRPr="00454372">
              <w:rPr>
                <w:rFonts w:ascii="Tahoma" w:eastAsia="Times New Roman" w:hAnsi="Tahoma" w:cs="Tahoma"/>
              </w:rPr>
              <w:t>Требования к безопасности производства работ</w:t>
            </w:r>
          </w:p>
        </w:tc>
        <w:tc>
          <w:tcPr>
            <w:tcW w:w="7036" w:type="dxa"/>
            <w:tcBorders>
              <w:top w:val="single" w:sz="4" w:space="0" w:color="auto"/>
              <w:left w:val="single" w:sz="4" w:space="0" w:color="auto"/>
              <w:bottom w:val="single" w:sz="4" w:space="0" w:color="auto"/>
              <w:right w:val="single" w:sz="4" w:space="0" w:color="auto"/>
            </w:tcBorders>
            <w:hideMark/>
          </w:tcPr>
          <w:p w14:paraId="6F02E5C0" w14:textId="023AFF69" w:rsidR="00E3280C" w:rsidRPr="00454372" w:rsidRDefault="00454372" w:rsidP="00454372">
            <w:pPr>
              <w:shd w:val="clear" w:color="auto" w:fill="FFFFFF" w:themeFill="background1"/>
              <w:tabs>
                <w:tab w:val="left" w:pos="993"/>
                <w:tab w:val="left" w:pos="1560"/>
              </w:tabs>
              <w:spacing w:after="0" w:line="240" w:lineRule="auto"/>
              <w:jc w:val="both"/>
              <w:rPr>
                <w:rFonts w:ascii="Tahoma" w:hAnsi="Tahoma" w:cs="Tahoma"/>
              </w:rPr>
            </w:pPr>
            <w:r w:rsidRPr="00FC6FB9">
              <w:rPr>
                <w:rFonts w:ascii="Tahoma" w:hAnsi="Tahoma" w:cs="Tahoma"/>
                <w:shd w:val="clear" w:color="auto" w:fill="FFFFFF" w:themeFill="background1"/>
              </w:rPr>
              <w:t>Подрядчик</w:t>
            </w:r>
            <w:r w:rsidR="00E3280C" w:rsidRPr="00FC6FB9">
              <w:rPr>
                <w:rFonts w:ascii="Tahoma" w:hAnsi="Tahoma" w:cs="Tahoma"/>
                <w:shd w:val="clear" w:color="auto" w:fill="FFFFFF" w:themeFill="background1"/>
              </w:rPr>
              <w:t xml:space="preserve"> в период </w:t>
            </w:r>
            <w:r w:rsidRPr="00FC6FB9">
              <w:rPr>
                <w:rFonts w:ascii="Tahoma" w:hAnsi="Tahoma" w:cs="Tahoma"/>
                <w:shd w:val="clear" w:color="auto" w:fill="FFFFFF" w:themeFill="background1"/>
              </w:rPr>
              <w:t>выполнения работ</w:t>
            </w:r>
            <w:r w:rsidR="00E3280C" w:rsidRPr="00FC6FB9">
              <w:rPr>
                <w:rFonts w:ascii="Tahoma" w:hAnsi="Tahoma" w:cs="Tahoma"/>
                <w:shd w:val="clear" w:color="auto" w:fill="FFFFFF" w:themeFill="background1"/>
              </w:rPr>
              <w:t xml:space="preserve"> несет ответственность за безопасность </w:t>
            </w:r>
            <w:r w:rsidRPr="00FC6FB9">
              <w:rPr>
                <w:rFonts w:ascii="Tahoma" w:hAnsi="Tahoma" w:cs="Tahoma"/>
                <w:shd w:val="clear" w:color="auto" w:fill="FFFFFF" w:themeFill="background1"/>
              </w:rPr>
              <w:t>выполнения работ</w:t>
            </w:r>
            <w:r w:rsidR="00E3280C" w:rsidRPr="00FC6FB9">
              <w:rPr>
                <w:rFonts w:ascii="Tahoma" w:hAnsi="Tahoma" w:cs="Tahoma"/>
                <w:shd w:val="clear" w:color="auto" w:fill="FFFFFF" w:themeFill="background1"/>
              </w:rPr>
              <w:t xml:space="preserve">, соблюдение своими работниками, задействованными при </w:t>
            </w:r>
            <w:r w:rsidRPr="00FC6FB9">
              <w:rPr>
                <w:rFonts w:ascii="Tahoma" w:hAnsi="Tahoma" w:cs="Tahoma"/>
                <w:shd w:val="clear" w:color="auto" w:fill="FFFFFF" w:themeFill="background1"/>
              </w:rPr>
              <w:t>выполнении работ</w:t>
            </w:r>
            <w:r w:rsidR="00E3280C" w:rsidRPr="00FC6FB9">
              <w:rPr>
                <w:rFonts w:ascii="Tahoma" w:hAnsi="Tahoma" w:cs="Tahoma"/>
                <w:shd w:val="clear" w:color="auto" w:fill="FFFFFF" w:themeFill="background1"/>
              </w:rPr>
              <w:t xml:space="preserve">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w:t>
            </w:r>
            <w:r w:rsidRPr="00FC6FB9">
              <w:rPr>
                <w:rFonts w:ascii="Tahoma" w:hAnsi="Tahoma" w:cs="Tahoma"/>
                <w:shd w:val="clear" w:color="auto" w:fill="FFFFFF" w:themeFill="background1"/>
              </w:rPr>
              <w:t>выполнения работ</w:t>
            </w:r>
            <w:r w:rsidR="00E3280C" w:rsidRPr="00FC6FB9">
              <w:rPr>
                <w:rFonts w:ascii="Tahoma" w:hAnsi="Tahoma" w:cs="Tahoma"/>
                <w:shd w:val="clear" w:color="auto" w:fill="FFFFFF" w:themeFill="background1"/>
              </w:rPr>
              <w:t>.</w:t>
            </w:r>
          </w:p>
        </w:tc>
      </w:tr>
      <w:tr w:rsidR="00E3280C" w:rsidRPr="00454372" w14:paraId="71806693" w14:textId="77777777" w:rsidTr="00293E1D">
        <w:trPr>
          <w:trHeight w:val="284"/>
        </w:trPr>
        <w:tc>
          <w:tcPr>
            <w:tcW w:w="608" w:type="dxa"/>
            <w:tcBorders>
              <w:top w:val="single" w:sz="4" w:space="0" w:color="auto"/>
              <w:left w:val="single" w:sz="4" w:space="0" w:color="auto"/>
              <w:bottom w:val="single" w:sz="4" w:space="0" w:color="auto"/>
              <w:right w:val="single" w:sz="4" w:space="0" w:color="auto"/>
            </w:tcBorders>
            <w:hideMark/>
          </w:tcPr>
          <w:p w14:paraId="0CFD340F" w14:textId="2AFD2AC3" w:rsidR="00E3280C" w:rsidRPr="00454372" w:rsidRDefault="00293E1D" w:rsidP="00454372">
            <w:pPr>
              <w:spacing w:after="0" w:line="240" w:lineRule="auto"/>
              <w:ind w:right="-15" w:hanging="2"/>
              <w:contextualSpacing/>
              <w:rPr>
                <w:rFonts w:ascii="Tahoma" w:eastAsia="Times New Roman" w:hAnsi="Tahoma" w:cs="Tahoma"/>
              </w:rPr>
            </w:pPr>
            <w:r>
              <w:rPr>
                <w:rFonts w:ascii="Tahoma" w:eastAsia="Times New Roman" w:hAnsi="Tahoma" w:cs="Tahoma"/>
              </w:rPr>
              <w:t>9</w:t>
            </w:r>
          </w:p>
        </w:tc>
        <w:tc>
          <w:tcPr>
            <w:tcW w:w="1983" w:type="dxa"/>
            <w:tcBorders>
              <w:top w:val="single" w:sz="4" w:space="0" w:color="auto"/>
              <w:left w:val="single" w:sz="4" w:space="0" w:color="auto"/>
              <w:bottom w:val="single" w:sz="4" w:space="0" w:color="auto"/>
              <w:right w:val="single" w:sz="4" w:space="0" w:color="auto"/>
            </w:tcBorders>
            <w:hideMark/>
          </w:tcPr>
          <w:p w14:paraId="68C2CB89" w14:textId="77777777" w:rsidR="00E3280C" w:rsidRPr="00454372" w:rsidRDefault="00E3280C" w:rsidP="00454372">
            <w:pPr>
              <w:spacing w:after="0" w:line="240" w:lineRule="auto"/>
              <w:ind w:right="-15" w:hanging="2"/>
              <w:contextualSpacing/>
              <w:rPr>
                <w:rFonts w:ascii="Tahoma" w:eastAsia="Times New Roman" w:hAnsi="Tahoma" w:cs="Tahoma"/>
                <w:b/>
              </w:rPr>
            </w:pPr>
            <w:r w:rsidRPr="00454372">
              <w:rPr>
                <w:rFonts w:ascii="Tahoma" w:eastAsia="Times New Roman" w:hAnsi="Tahoma" w:cs="Tahoma"/>
              </w:rPr>
              <w:t>Требования к документации, передаваемой Заказчику</w:t>
            </w:r>
          </w:p>
        </w:tc>
        <w:tc>
          <w:tcPr>
            <w:tcW w:w="7036" w:type="dxa"/>
            <w:tcBorders>
              <w:top w:val="single" w:sz="4" w:space="0" w:color="auto"/>
              <w:left w:val="single" w:sz="4" w:space="0" w:color="auto"/>
              <w:bottom w:val="single" w:sz="4" w:space="0" w:color="auto"/>
              <w:right w:val="single" w:sz="4" w:space="0" w:color="auto"/>
            </w:tcBorders>
            <w:hideMark/>
          </w:tcPr>
          <w:p w14:paraId="1407276E" w14:textId="77777777" w:rsidR="00E3280C" w:rsidRPr="00454372" w:rsidRDefault="00E3280C" w:rsidP="00454372">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Проектно-сметную документацию предоставить в трех экземплярах на бумажном носителе и в одном экземпляре на электронном носителе (CD-диск или флеш-накопитель), чертежи в формате DW, PDF, текстовая часть в формате DOC и PDF, сметная часть в формате Гранд-смета и Еxсel. Единицы измерений в проектно-сметной документации должны быть представлены в международной системе единиц. Документация должна быть на русском языке.</w:t>
            </w:r>
          </w:p>
        </w:tc>
      </w:tr>
    </w:tbl>
    <w:p w14:paraId="65EBF768" w14:textId="77777777" w:rsidR="00E3280C" w:rsidRPr="00E3280C" w:rsidRDefault="00E3280C" w:rsidP="00E3280C">
      <w:pPr>
        <w:rPr>
          <w:rFonts w:ascii="Tahoma" w:hAnsi="Tahoma" w:cs="Tahoma"/>
        </w:rPr>
      </w:pPr>
    </w:p>
    <w:p w14:paraId="287F411A" w14:textId="77D5E610" w:rsidR="00E3280C" w:rsidRPr="00E3280C" w:rsidRDefault="00E3280C" w:rsidP="00454372">
      <w:pPr>
        <w:tabs>
          <w:tab w:val="left" w:pos="3615"/>
        </w:tabs>
        <w:spacing w:after="0" w:line="240" w:lineRule="auto"/>
        <w:jc w:val="both"/>
        <w:rPr>
          <w:rFonts w:ascii="Tahoma" w:hAnsi="Tahoma" w:cs="Tahoma"/>
        </w:rPr>
      </w:pPr>
      <w:r w:rsidRPr="00E3280C">
        <w:rPr>
          <w:rFonts w:ascii="Tahoma" w:hAnsi="Tahoma" w:cs="Tahoma"/>
        </w:rPr>
        <w:t xml:space="preserve">Приложение № 1 к </w:t>
      </w:r>
      <w:r w:rsidR="00D8658D">
        <w:rPr>
          <w:rFonts w:ascii="Tahoma" w:hAnsi="Tahoma" w:cs="Tahoma"/>
        </w:rPr>
        <w:t>Техническому з</w:t>
      </w:r>
      <w:r w:rsidRPr="00E3280C">
        <w:rPr>
          <w:rFonts w:ascii="Tahoma" w:hAnsi="Tahoma" w:cs="Tahoma"/>
        </w:rPr>
        <w:t>аданию на выполнение работ - Список подлежащего демонтажу оборудования системы управления установками пожаротушения.</w:t>
      </w:r>
    </w:p>
    <w:p w14:paraId="34F140A3" w14:textId="485D2CB8" w:rsidR="00E3280C" w:rsidRPr="00E3280C" w:rsidRDefault="00E3280C" w:rsidP="00454372">
      <w:pPr>
        <w:tabs>
          <w:tab w:val="left" w:pos="709"/>
        </w:tabs>
        <w:spacing w:after="0" w:line="240" w:lineRule="auto"/>
        <w:jc w:val="both"/>
        <w:rPr>
          <w:rFonts w:ascii="Tahoma" w:hAnsi="Tahoma" w:cs="Tahoma"/>
        </w:rPr>
      </w:pPr>
      <w:r w:rsidRPr="00E3280C">
        <w:rPr>
          <w:rFonts w:ascii="Tahoma" w:hAnsi="Tahoma" w:cs="Tahoma"/>
        </w:rPr>
        <w:tab/>
        <w:t xml:space="preserve">Приложение № 2 к </w:t>
      </w:r>
      <w:r w:rsidR="00D8658D">
        <w:rPr>
          <w:rFonts w:ascii="Tahoma" w:hAnsi="Tahoma" w:cs="Tahoma"/>
        </w:rPr>
        <w:t>Техническому з</w:t>
      </w:r>
      <w:r w:rsidRPr="00E3280C">
        <w:rPr>
          <w:rFonts w:ascii="Tahoma" w:hAnsi="Tahoma" w:cs="Tahoma"/>
        </w:rPr>
        <w:t>аданию на выполнение работ - Требования в области ПБиОТ для Подрядчика</w:t>
      </w:r>
      <w:r w:rsidR="00D8658D">
        <w:rPr>
          <w:rFonts w:ascii="Tahoma" w:hAnsi="Tahoma" w:cs="Tahoma"/>
        </w:rPr>
        <w:t>.</w:t>
      </w:r>
    </w:p>
    <w:p w14:paraId="26497DEA" w14:textId="77777777" w:rsidR="00E3280C" w:rsidRPr="00E3280C" w:rsidRDefault="00E3280C" w:rsidP="00E3280C">
      <w:pPr>
        <w:tabs>
          <w:tab w:val="left" w:pos="3615"/>
        </w:tabs>
        <w:rPr>
          <w:rFonts w:ascii="Tahoma" w:hAnsi="Tahoma" w:cs="Tahoma"/>
        </w:rPr>
      </w:pPr>
    </w:p>
    <w:p w14:paraId="6C704588" w14:textId="16D275D5" w:rsidR="00454372" w:rsidRDefault="00454372" w:rsidP="00454372">
      <w:pPr>
        <w:tabs>
          <w:tab w:val="left" w:pos="3615"/>
        </w:tabs>
        <w:rPr>
          <w:rFonts w:ascii="Tahoma" w:hAnsi="Tahoma" w:cs="Tahoma"/>
        </w:rPr>
      </w:pPr>
      <w:r>
        <w:rPr>
          <w:rFonts w:ascii="Tahoma" w:hAnsi="Tahoma" w:cs="Tahoma"/>
        </w:rPr>
        <w:br w:type="page"/>
      </w:r>
    </w:p>
    <w:p w14:paraId="30403770" w14:textId="4AB23FA3" w:rsidR="00E3280C" w:rsidRPr="00E3280C" w:rsidRDefault="00E3280C" w:rsidP="00454372">
      <w:pPr>
        <w:tabs>
          <w:tab w:val="left" w:pos="3615"/>
        </w:tabs>
        <w:spacing w:after="0" w:line="240" w:lineRule="auto"/>
        <w:jc w:val="right"/>
        <w:rPr>
          <w:rFonts w:ascii="Tahoma" w:hAnsi="Tahoma" w:cs="Tahoma"/>
        </w:rPr>
      </w:pPr>
      <w:r w:rsidRPr="00E3280C">
        <w:rPr>
          <w:rFonts w:ascii="Tahoma" w:hAnsi="Tahoma" w:cs="Tahoma"/>
        </w:rPr>
        <w:lastRenderedPageBreak/>
        <w:t xml:space="preserve">Приложение № 1 к </w:t>
      </w:r>
      <w:r w:rsidR="00D8658D">
        <w:rPr>
          <w:rFonts w:ascii="Tahoma" w:hAnsi="Tahoma" w:cs="Tahoma"/>
        </w:rPr>
        <w:t>Техническому з</w:t>
      </w:r>
      <w:r w:rsidRPr="00E3280C">
        <w:rPr>
          <w:rFonts w:ascii="Tahoma" w:hAnsi="Tahoma" w:cs="Tahoma"/>
        </w:rPr>
        <w:t>аданию на выполнение работ</w:t>
      </w:r>
    </w:p>
    <w:p w14:paraId="2A9B9BBB" w14:textId="77777777" w:rsidR="00E3280C" w:rsidRPr="00E3280C" w:rsidRDefault="00E3280C" w:rsidP="00454372">
      <w:pPr>
        <w:tabs>
          <w:tab w:val="left" w:pos="3615"/>
        </w:tabs>
        <w:spacing w:after="0" w:line="240" w:lineRule="auto"/>
        <w:jc w:val="right"/>
        <w:rPr>
          <w:rFonts w:ascii="Tahoma" w:hAnsi="Tahoma" w:cs="Tahoma"/>
        </w:rPr>
      </w:pPr>
    </w:p>
    <w:p w14:paraId="2EB218D2" w14:textId="77777777" w:rsidR="00E3280C" w:rsidRPr="00E3280C" w:rsidRDefault="00E3280C" w:rsidP="00454372">
      <w:pPr>
        <w:spacing w:after="0" w:line="240" w:lineRule="auto"/>
        <w:jc w:val="center"/>
        <w:rPr>
          <w:rFonts w:ascii="Tahoma" w:hAnsi="Tahoma" w:cs="Tahoma"/>
        </w:rPr>
      </w:pPr>
      <w:r w:rsidRPr="00E3280C">
        <w:rPr>
          <w:rFonts w:ascii="Tahoma" w:hAnsi="Tahoma" w:cs="Tahoma"/>
        </w:rPr>
        <w:t>Список подлежащего демонтажу оборудования системы управления установками пожаротушения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929"/>
        <w:gridCol w:w="2671"/>
        <w:gridCol w:w="1781"/>
        <w:gridCol w:w="2363"/>
      </w:tblGrid>
      <w:tr w:rsidR="00293E1D" w:rsidRPr="00E3280C" w14:paraId="18C0C29A" w14:textId="77777777" w:rsidTr="00454372">
        <w:trPr>
          <w:trHeight w:val="284"/>
        </w:trPr>
        <w:tc>
          <w:tcPr>
            <w:tcW w:w="709" w:type="dxa"/>
            <w:tcBorders>
              <w:top w:val="single" w:sz="4" w:space="0" w:color="auto"/>
              <w:left w:val="single" w:sz="4" w:space="0" w:color="auto"/>
              <w:bottom w:val="single" w:sz="4" w:space="0" w:color="auto"/>
              <w:right w:val="single" w:sz="4" w:space="0" w:color="auto"/>
            </w:tcBorders>
            <w:hideMark/>
          </w:tcPr>
          <w:p w14:paraId="016EF980" w14:textId="77777777" w:rsidR="00E3280C" w:rsidRPr="00E3280C" w:rsidRDefault="00E3280C" w:rsidP="00454372">
            <w:pPr>
              <w:spacing w:after="0" w:line="240" w:lineRule="auto"/>
              <w:rPr>
                <w:rFonts w:ascii="Tahoma" w:hAnsi="Tahoma" w:cs="Tahoma"/>
              </w:rPr>
            </w:pPr>
            <w:r w:rsidRPr="00E3280C">
              <w:rPr>
                <w:rFonts w:ascii="Tahoma" w:hAnsi="Tahoma" w:cs="Tahoma"/>
              </w:rPr>
              <w:t>№</w:t>
            </w:r>
          </w:p>
          <w:p w14:paraId="19664260" w14:textId="77777777" w:rsidR="00E3280C" w:rsidRPr="00E3280C" w:rsidRDefault="00E3280C" w:rsidP="00454372">
            <w:pPr>
              <w:spacing w:after="0" w:line="240" w:lineRule="auto"/>
              <w:rPr>
                <w:rFonts w:ascii="Tahoma" w:hAnsi="Tahoma" w:cs="Tahoma"/>
              </w:rPr>
            </w:pPr>
            <w:r w:rsidRPr="00E3280C">
              <w:rPr>
                <w:rFonts w:ascii="Tahoma" w:hAnsi="Tahoma" w:cs="Tahoma"/>
              </w:rPr>
              <w:t>п/п</w:t>
            </w:r>
          </w:p>
        </w:tc>
        <w:tc>
          <w:tcPr>
            <w:tcW w:w="1843" w:type="dxa"/>
            <w:tcBorders>
              <w:top w:val="single" w:sz="4" w:space="0" w:color="auto"/>
              <w:left w:val="single" w:sz="4" w:space="0" w:color="auto"/>
              <w:bottom w:val="single" w:sz="4" w:space="0" w:color="auto"/>
              <w:right w:val="single" w:sz="4" w:space="0" w:color="auto"/>
            </w:tcBorders>
            <w:hideMark/>
          </w:tcPr>
          <w:p w14:paraId="030D0A10" w14:textId="77777777" w:rsidR="00E3280C" w:rsidRPr="00E3280C" w:rsidRDefault="00E3280C" w:rsidP="00454372">
            <w:pPr>
              <w:spacing w:after="0" w:line="240" w:lineRule="auto"/>
              <w:jc w:val="center"/>
              <w:rPr>
                <w:rFonts w:ascii="Tahoma" w:hAnsi="Tahoma" w:cs="Tahoma"/>
              </w:rPr>
            </w:pPr>
            <w:r w:rsidRPr="00E3280C">
              <w:rPr>
                <w:rFonts w:ascii="Tahoma" w:hAnsi="Tahoma" w:cs="Tahoma"/>
              </w:rPr>
              <w:t>Наименование объекта</w:t>
            </w:r>
          </w:p>
        </w:tc>
        <w:tc>
          <w:tcPr>
            <w:tcW w:w="2551" w:type="dxa"/>
            <w:tcBorders>
              <w:top w:val="single" w:sz="4" w:space="0" w:color="auto"/>
              <w:left w:val="single" w:sz="4" w:space="0" w:color="auto"/>
              <w:bottom w:val="single" w:sz="4" w:space="0" w:color="auto"/>
              <w:right w:val="single" w:sz="4" w:space="0" w:color="auto"/>
            </w:tcBorders>
            <w:hideMark/>
          </w:tcPr>
          <w:p w14:paraId="2647B4BC" w14:textId="77777777" w:rsidR="00E3280C" w:rsidRPr="00E3280C" w:rsidRDefault="00E3280C" w:rsidP="00454372">
            <w:pPr>
              <w:spacing w:after="0" w:line="240" w:lineRule="auto"/>
              <w:jc w:val="center"/>
              <w:rPr>
                <w:rFonts w:ascii="Tahoma" w:hAnsi="Tahoma" w:cs="Tahoma"/>
              </w:rPr>
            </w:pPr>
            <w:r w:rsidRPr="00E3280C">
              <w:rPr>
                <w:rFonts w:ascii="Tahoma" w:hAnsi="Tahoma" w:cs="Tahoma"/>
              </w:rPr>
              <w:t>Наименование оборудования</w:t>
            </w:r>
          </w:p>
        </w:tc>
        <w:tc>
          <w:tcPr>
            <w:tcW w:w="1701" w:type="dxa"/>
            <w:tcBorders>
              <w:top w:val="single" w:sz="4" w:space="0" w:color="auto"/>
              <w:left w:val="single" w:sz="4" w:space="0" w:color="auto"/>
              <w:bottom w:val="single" w:sz="4" w:space="0" w:color="auto"/>
              <w:right w:val="single" w:sz="4" w:space="0" w:color="auto"/>
            </w:tcBorders>
            <w:hideMark/>
          </w:tcPr>
          <w:p w14:paraId="27ED52E0" w14:textId="33C84430" w:rsidR="00E3280C" w:rsidRPr="00E3280C" w:rsidRDefault="00FC6FB9" w:rsidP="00FC6FB9">
            <w:pPr>
              <w:shd w:val="clear" w:color="auto" w:fill="FFFFFF"/>
              <w:spacing w:after="0" w:line="240" w:lineRule="auto"/>
              <w:ind w:left="5" w:right="57"/>
              <w:jc w:val="center"/>
              <w:rPr>
                <w:rFonts w:ascii="Tahoma" w:hAnsi="Tahoma" w:cs="Tahoma"/>
              </w:rPr>
            </w:pPr>
            <w:r>
              <w:rPr>
                <w:rFonts w:ascii="Tahoma" w:hAnsi="Tahoma" w:cs="Tahoma"/>
              </w:rPr>
              <w:t>Наименование систем ППА</w:t>
            </w:r>
          </w:p>
        </w:tc>
        <w:tc>
          <w:tcPr>
            <w:tcW w:w="2257" w:type="dxa"/>
            <w:tcBorders>
              <w:top w:val="single" w:sz="4" w:space="0" w:color="auto"/>
              <w:left w:val="single" w:sz="4" w:space="0" w:color="auto"/>
              <w:bottom w:val="single" w:sz="4" w:space="0" w:color="auto"/>
              <w:right w:val="single" w:sz="4" w:space="0" w:color="auto"/>
            </w:tcBorders>
            <w:hideMark/>
          </w:tcPr>
          <w:p w14:paraId="5691218B" w14:textId="77777777" w:rsidR="00E3280C" w:rsidRPr="00E3280C" w:rsidRDefault="00E3280C" w:rsidP="00454372">
            <w:pPr>
              <w:shd w:val="clear" w:color="auto" w:fill="FFFFFF"/>
              <w:spacing w:after="0" w:line="240" w:lineRule="auto"/>
              <w:ind w:right="57"/>
              <w:jc w:val="center"/>
              <w:rPr>
                <w:rFonts w:ascii="Tahoma" w:hAnsi="Tahoma" w:cs="Tahoma"/>
              </w:rPr>
            </w:pPr>
            <w:r w:rsidRPr="00AD340E">
              <w:rPr>
                <w:rFonts w:ascii="Tahoma" w:hAnsi="Tahoma" w:cs="Tahoma"/>
              </w:rPr>
              <w:t>Номер проекта, кем</w:t>
            </w:r>
            <w:r w:rsidRPr="00E3280C">
              <w:rPr>
                <w:rFonts w:ascii="Tahoma" w:hAnsi="Tahoma" w:cs="Tahoma"/>
              </w:rPr>
              <w:t xml:space="preserve"> выполнен, дата</w:t>
            </w:r>
          </w:p>
        </w:tc>
      </w:tr>
      <w:tr w:rsidR="00293E1D" w:rsidRPr="00E3280C" w14:paraId="31D1F747" w14:textId="77777777" w:rsidTr="00454372">
        <w:trPr>
          <w:trHeight w:val="284"/>
        </w:trPr>
        <w:tc>
          <w:tcPr>
            <w:tcW w:w="709" w:type="dxa"/>
            <w:tcBorders>
              <w:top w:val="single" w:sz="4" w:space="0" w:color="auto"/>
              <w:left w:val="single" w:sz="4" w:space="0" w:color="auto"/>
              <w:bottom w:val="single" w:sz="4" w:space="0" w:color="auto"/>
              <w:right w:val="single" w:sz="4" w:space="0" w:color="auto"/>
            </w:tcBorders>
          </w:tcPr>
          <w:p w14:paraId="35F65BB9" w14:textId="77777777" w:rsidR="00E3280C" w:rsidRPr="00E3280C" w:rsidRDefault="00E3280C" w:rsidP="006C0C86">
            <w:pPr>
              <w:pStyle w:val="a8"/>
              <w:widowControl w:val="0"/>
              <w:numPr>
                <w:ilvl w:val="0"/>
                <w:numId w:val="27"/>
              </w:numPr>
              <w:autoSpaceDE w:val="0"/>
              <w:autoSpaceDN w:val="0"/>
              <w:adjustRightInd w:val="0"/>
              <w:spacing w:after="0" w:line="240" w:lineRule="auto"/>
              <w:ind w:left="0" w:firstLine="0"/>
              <w:contextualSpacing w:val="0"/>
              <w:jc w:val="both"/>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47299083" w14:textId="20BAAC97" w:rsidR="008E0158" w:rsidRPr="00E3280C" w:rsidRDefault="00D4476E" w:rsidP="00454372">
            <w:pPr>
              <w:spacing w:after="0" w:line="240" w:lineRule="auto"/>
              <w:rPr>
                <w:rFonts w:ascii="Tahoma" w:eastAsia="Times New Roman" w:hAnsi="Tahoma" w:cs="Tahoma"/>
              </w:rPr>
            </w:pPr>
            <w:r w:rsidRPr="00917F5E">
              <w:rPr>
                <w:rFonts w:ascii="Tahoma" w:hAnsi="Tahoma" w:cs="Tahoma"/>
              </w:rPr>
              <w:t>Гараж малой техники и малой механизации, инв.№29, г. Красноярск, ул. Коммунальная, д.2, стр.44. Площадь 462,9 м</w:t>
            </w:r>
            <w:r w:rsidRPr="00917F5E">
              <w:rPr>
                <w:rFonts w:ascii="Tahoma" w:hAnsi="Tahoma" w:cs="Tahoma"/>
                <w:vertAlign w:val="superscript"/>
              </w:rPr>
              <w:t>2</w:t>
            </w:r>
            <w:r w:rsidRPr="00917F5E">
              <w:rPr>
                <w:rFonts w:ascii="Tahoma" w:hAnsi="Tahoma" w:cs="Tahoma"/>
              </w:rPr>
              <w:t xml:space="preserve"> кадастровый номер 24:50:0000000:176704</w:t>
            </w:r>
          </w:p>
        </w:tc>
        <w:tc>
          <w:tcPr>
            <w:tcW w:w="2551" w:type="dxa"/>
            <w:tcBorders>
              <w:top w:val="single" w:sz="4" w:space="0" w:color="auto"/>
              <w:left w:val="single" w:sz="4" w:space="0" w:color="auto"/>
              <w:bottom w:val="single" w:sz="4" w:space="0" w:color="auto"/>
              <w:right w:val="single" w:sz="4" w:space="0" w:color="auto"/>
            </w:tcBorders>
          </w:tcPr>
          <w:p w14:paraId="2099D64C" w14:textId="77777777" w:rsidR="00E3280C" w:rsidRPr="00E3280C" w:rsidRDefault="00E3280C" w:rsidP="00454372">
            <w:pPr>
              <w:spacing w:after="0" w:line="240" w:lineRule="auto"/>
              <w:rPr>
                <w:rFonts w:ascii="Tahoma" w:hAnsi="Tahoma" w:cs="Tahoma"/>
              </w:rPr>
            </w:pPr>
            <w:r w:rsidRPr="00E3280C">
              <w:rPr>
                <w:rFonts w:ascii="Tahoma" w:hAnsi="Tahoma" w:cs="Tahoma"/>
              </w:rPr>
              <w:t>ППКОП «Сигнал-10»- 1 шт.,</w:t>
            </w:r>
          </w:p>
          <w:p w14:paraId="48BED9E1" w14:textId="77777777" w:rsidR="00E3280C" w:rsidRPr="00E3280C" w:rsidRDefault="00E3280C" w:rsidP="00454372">
            <w:pPr>
              <w:spacing w:after="0" w:line="240" w:lineRule="auto"/>
              <w:rPr>
                <w:rFonts w:ascii="Tahoma" w:hAnsi="Tahoma" w:cs="Tahoma"/>
              </w:rPr>
            </w:pPr>
            <w:r w:rsidRPr="00E3280C">
              <w:rPr>
                <w:rFonts w:ascii="Tahoma" w:hAnsi="Tahoma" w:cs="Tahoma"/>
              </w:rPr>
              <w:t>«Рип 12</w:t>
            </w:r>
            <w:r w:rsidRPr="00E3280C">
              <w:rPr>
                <w:rFonts w:ascii="Tahoma" w:hAnsi="Tahoma" w:cs="Tahoma"/>
                <w:lang w:val="en-US"/>
              </w:rPr>
              <w:t>RS</w:t>
            </w:r>
            <w:r w:rsidRPr="00E3280C">
              <w:rPr>
                <w:rFonts w:ascii="Tahoma" w:hAnsi="Tahoma" w:cs="Tahoma"/>
              </w:rPr>
              <w:t xml:space="preserve">»-1шт., ИП 212-3СУ- 6 шт., ИП 114-5-А2-75шт., ИПР 513-10-3 шт., ООПЗ </w:t>
            </w:r>
            <w:r w:rsidRPr="00E3280C">
              <w:rPr>
                <w:rFonts w:ascii="Tahoma" w:eastAsia="Times New Roman" w:hAnsi="Tahoma" w:cs="Tahoma"/>
                <w:bCs/>
              </w:rPr>
              <w:t>«</w:t>
            </w:r>
            <w:r w:rsidRPr="00E3280C">
              <w:rPr>
                <w:rFonts w:ascii="Tahoma" w:hAnsi="Tahoma" w:cs="Tahoma"/>
              </w:rPr>
              <w:t>Флейта-12В»-4 шт., «Маяк-12-К»-1 шт., «Кристал-12»-3 шт.</w:t>
            </w:r>
          </w:p>
        </w:tc>
        <w:tc>
          <w:tcPr>
            <w:tcW w:w="1701" w:type="dxa"/>
            <w:tcBorders>
              <w:top w:val="single" w:sz="4" w:space="0" w:color="auto"/>
              <w:left w:val="single" w:sz="4" w:space="0" w:color="auto"/>
              <w:bottom w:val="single" w:sz="4" w:space="0" w:color="auto"/>
              <w:right w:val="single" w:sz="4" w:space="0" w:color="auto"/>
            </w:tcBorders>
          </w:tcPr>
          <w:p w14:paraId="5CB97663" w14:textId="5FCA6E0C" w:rsidR="00E3280C" w:rsidRPr="00E3280C" w:rsidRDefault="00E3280C" w:rsidP="00293E1D">
            <w:pPr>
              <w:spacing w:after="0" w:line="240" w:lineRule="auto"/>
              <w:jc w:val="center"/>
              <w:rPr>
                <w:rFonts w:ascii="Tahoma" w:hAnsi="Tahoma" w:cs="Tahoma"/>
              </w:rPr>
            </w:pPr>
            <w:r w:rsidRPr="00E3280C">
              <w:rPr>
                <w:rFonts w:ascii="Tahoma" w:hAnsi="Tahoma" w:cs="Tahoma"/>
              </w:rPr>
              <w:t>АПС и СОУЭ</w:t>
            </w:r>
          </w:p>
        </w:tc>
        <w:tc>
          <w:tcPr>
            <w:tcW w:w="2257" w:type="dxa"/>
            <w:tcBorders>
              <w:top w:val="single" w:sz="4" w:space="0" w:color="auto"/>
              <w:left w:val="single" w:sz="4" w:space="0" w:color="auto"/>
              <w:bottom w:val="single" w:sz="4" w:space="0" w:color="auto"/>
              <w:right w:val="single" w:sz="4" w:space="0" w:color="auto"/>
            </w:tcBorders>
          </w:tcPr>
          <w:p w14:paraId="07AA2B18" w14:textId="77777777" w:rsidR="00AD340E" w:rsidRPr="00AD340E" w:rsidRDefault="00AD340E" w:rsidP="00AD340E">
            <w:pPr>
              <w:spacing w:after="0" w:line="240" w:lineRule="auto"/>
              <w:jc w:val="center"/>
              <w:rPr>
                <w:rFonts w:ascii="Tahoma" w:hAnsi="Tahoma" w:cs="Tahoma"/>
              </w:rPr>
            </w:pPr>
            <w:r w:rsidRPr="00AD340E">
              <w:rPr>
                <w:rFonts w:ascii="Tahoma" w:hAnsi="Tahoma" w:cs="Tahoma"/>
              </w:rPr>
              <w:t xml:space="preserve">Проект </w:t>
            </w:r>
          </w:p>
          <w:p w14:paraId="2643F743" w14:textId="77777777" w:rsidR="00AD340E" w:rsidRPr="00AD340E" w:rsidRDefault="00AD340E" w:rsidP="00AD340E">
            <w:pPr>
              <w:spacing w:after="0" w:line="240" w:lineRule="auto"/>
              <w:jc w:val="center"/>
              <w:rPr>
                <w:rFonts w:ascii="Tahoma" w:hAnsi="Tahoma" w:cs="Tahoma"/>
              </w:rPr>
            </w:pPr>
            <w:r w:rsidRPr="00AD340E">
              <w:rPr>
                <w:rFonts w:ascii="Tahoma" w:hAnsi="Tahoma" w:cs="Tahoma"/>
              </w:rPr>
              <w:t>№КМН 09/6-12 ПС</w:t>
            </w:r>
          </w:p>
          <w:p w14:paraId="51FF9226" w14:textId="77777777" w:rsidR="00E3280C" w:rsidRPr="00AD340E" w:rsidRDefault="00E3280C" w:rsidP="00AD340E">
            <w:pPr>
              <w:spacing w:after="0" w:line="240" w:lineRule="auto"/>
              <w:jc w:val="center"/>
              <w:rPr>
                <w:rFonts w:ascii="Tahoma" w:hAnsi="Tahoma" w:cs="Tahoma"/>
              </w:rPr>
            </w:pPr>
            <w:r w:rsidRPr="00AD340E">
              <w:rPr>
                <w:rFonts w:ascii="Tahoma" w:hAnsi="Tahoma" w:cs="Tahoma"/>
              </w:rPr>
              <w:t>ООО «Красмехналадка»</w:t>
            </w:r>
          </w:p>
          <w:p w14:paraId="5496A202" w14:textId="75186896" w:rsidR="00E3280C" w:rsidRPr="00AD340E" w:rsidRDefault="00E3280C" w:rsidP="00AD340E">
            <w:pPr>
              <w:spacing w:after="0" w:line="240" w:lineRule="auto"/>
              <w:jc w:val="center"/>
              <w:rPr>
                <w:rFonts w:ascii="Tahoma" w:hAnsi="Tahoma" w:cs="Tahoma"/>
              </w:rPr>
            </w:pPr>
            <w:r w:rsidRPr="00AD340E">
              <w:rPr>
                <w:rFonts w:ascii="Tahoma" w:hAnsi="Tahoma" w:cs="Tahoma"/>
              </w:rPr>
              <w:t>2012</w:t>
            </w:r>
            <w:r w:rsidR="00293E1D" w:rsidRPr="00AD340E">
              <w:rPr>
                <w:rFonts w:ascii="Tahoma" w:hAnsi="Tahoma" w:cs="Tahoma"/>
              </w:rPr>
              <w:t xml:space="preserve"> </w:t>
            </w:r>
            <w:r w:rsidRPr="00AD340E">
              <w:rPr>
                <w:rFonts w:ascii="Tahoma" w:hAnsi="Tahoma" w:cs="Tahoma"/>
              </w:rPr>
              <w:t>г.</w:t>
            </w:r>
          </w:p>
        </w:tc>
      </w:tr>
      <w:tr w:rsidR="00293E1D" w:rsidRPr="00E3280C" w14:paraId="680128AF" w14:textId="77777777" w:rsidTr="00454372">
        <w:trPr>
          <w:trHeight w:val="284"/>
        </w:trPr>
        <w:tc>
          <w:tcPr>
            <w:tcW w:w="709" w:type="dxa"/>
            <w:tcBorders>
              <w:top w:val="single" w:sz="4" w:space="0" w:color="auto"/>
              <w:left w:val="single" w:sz="4" w:space="0" w:color="auto"/>
              <w:bottom w:val="single" w:sz="4" w:space="0" w:color="auto"/>
              <w:right w:val="single" w:sz="4" w:space="0" w:color="auto"/>
            </w:tcBorders>
          </w:tcPr>
          <w:p w14:paraId="5F081C62" w14:textId="77777777" w:rsidR="00E3280C" w:rsidRPr="00E3280C" w:rsidRDefault="00E3280C" w:rsidP="006C0C86">
            <w:pPr>
              <w:pStyle w:val="a8"/>
              <w:widowControl w:val="0"/>
              <w:numPr>
                <w:ilvl w:val="0"/>
                <w:numId w:val="27"/>
              </w:numPr>
              <w:autoSpaceDE w:val="0"/>
              <w:autoSpaceDN w:val="0"/>
              <w:adjustRightInd w:val="0"/>
              <w:spacing w:after="0" w:line="240" w:lineRule="auto"/>
              <w:ind w:left="0" w:firstLine="0"/>
              <w:contextualSpacing w:val="0"/>
              <w:jc w:val="both"/>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5535C147" w14:textId="4A100C06" w:rsidR="008E0158" w:rsidRPr="00E3280C" w:rsidRDefault="00D4476E" w:rsidP="00D4476E">
            <w:pPr>
              <w:spacing w:after="0" w:line="240" w:lineRule="auto"/>
              <w:rPr>
                <w:rFonts w:ascii="Tahoma" w:hAnsi="Tahoma" w:cs="Tahoma"/>
              </w:rPr>
            </w:pPr>
            <w:r w:rsidRPr="00917F5E">
              <w:rPr>
                <w:rFonts w:ascii="Tahoma" w:hAnsi="Tahoma" w:cs="Tahoma"/>
              </w:rPr>
              <w:t>Поднавес цветных металлов, инв.№ 692, г. Красноярск, ул. Коммунальная, д.2, стр. 78. Площадь 1910 м</w:t>
            </w:r>
            <w:r w:rsidRPr="00917F5E">
              <w:rPr>
                <w:rFonts w:ascii="Tahoma" w:hAnsi="Tahoma" w:cs="Tahoma"/>
                <w:vertAlign w:val="superscript"/>
              </w:rPr>
              <w:t xml:space="preserve">2 </w:t>
            </w:r>
            <w:r w:rsidRPr="00917F5E">
              <w:rPr>
                <w:rFonts w:ascii="Tahoma" w:hAnsi="Tahoma" w:cs="Tahoma"/>
              </w:rPr>
              <w:t>када</w:t>
            </w:r>
            <w:r>
              <w:rPr>
                <w:rFonts w:ascii="Tahoma" w:hAnsi="Tahoma" w:cs="Tahoma"/>
              </w:rPr>
              <w:t>стровый номер: 24:50:0600013:1224</w:t>
            </w:r>
          </w:p>
        </w:tc>
        <w:tc>
          <w:tcPr>
            <w:tcW w:w="2551" w:type="dxa"/>
            <w:tcBorders>
              <w:top w:val="single" w:sz="4" w:space="0" w:color="auto"/>
              <w:left w:val="single" w:sz="4" w:space="0" w:color="auto"/>
              <w:bottom w:val="single" w:sz="4" w:space="0" w:color="auto"/>
              <w:right w:val="single" w:sz="4" w:space="0" w:color="auto"/>
            </w:tcBorders>
          </w:tcPr>
          <w:p w14:paraId="0A44AD4B" w14:textId="77777777" w:rsidR="00E3280C" w:rsidRPr="00E3280C" w:rsidRDefault="00E3280C" w:rsidP="00454372">
            <w:pPr>
              <w:spacing w:after="0" w:line="240" w:lineRule="auto"/>
              <w:rPr>
                <w:rFonts w:ascii="Tahoma" w:hAnsi="Tahoma" w:cs="Tahoma"/>
              </w:rPr>
            </w:pPr>
            <w:r w:rsidRPr="00E3280C">
              <w:rPr>
                <w:rFonts w:ascii="Tahoma" w:hAnsi="Tahoma" w:cs="Tahoma"/>
              </w:rPr>
              <w:t>ППКОП «Сигнал-10»- 1 шт.,</w:t>
            </w:r>
          </w:p>
          <w:p w14:paraId="07B8CA53" w14:textId="77777777" w:rsidR="00E3280C" w:rsidRPr="00E3280C" w:rsidRDefault="00E3280C" w:rsidP="00454372">
            <w:pPr>
              <w:spacing w:after="0" w:line="240" w:lineRule="auto"/>
              <w:rPr>
                <w:rFonts w:ascii="Tahoma" w:hAnsi="Tahoma" w:cs="Tahoma"/>
              </w:rPr>
            </w:pPr>
            <w:r w:rsidRPr="00E3280C">
              <w:rPr>
                <w:rFonts w:ascii="Tahoma" w:hAnsi="Tahoma" w:cs="Tahoma"/>
              </w:rPr>
              <w:t>«РИП 12</w:t>
            </w:r>
            <w:r w:rsidRPr="00E3280C">
              <w:rPr>
                <w:rFonts w:ascii="Tahoma" w:hAnsi="Tahoma" w:cs="Tahoma"/>
                <w:lang w:val="en-US"/>
              </w:rPr>
              <w:t>RS</w:t>
            </w:r>
            <w:r w:rsidRPr="00E3280C">
              <w:rPr>
                <w:rFonts w:ascii="Tahoma" w:hAnsi="Tahoma" w:cs="Tahoma"/>
              </w:rPr>
              <w:t xml:space="preserve">»-1шт., ИП212-125 – 3шт., ИП 212-3СУ- 4 шт., ИПР 513-10- 2 шт., </w:t>
            </w:r>
            <w:r w:rsidRPr="00E3280C">
              <w:rPr>
                <w:rFonts w:ascii="Tahoma" w:eastAsia="Times New Roman" w:hAnsi="Tahoma" w:cs="Tahoma"/>
                <w:bCs/>
              </w:rPr>
              <w:t>«</w:t>
            </w:r>
            <w:r w:rsidRPr="00E3280C">
              <w:rPr>
                <w:rFonts w:ascii="Tahoma" w:hAnsi="Tahoma" w:cs="Tahoma"/>
              </w:rPr>
              <w:t>Маяк-3М» - 6 шт., «Маяк-12-К»-1 шт., «Кристал-12»-2 шт.</w:t>
            </w:r>
          </w:p>
        </w:tc>
        <w:tc>
          <w:tcPr>
            <w:tcW w:w="1701" w:type="dxa"/>
            <w:tcBorders>
              <w:top w:val="single" w:sz="4" w:space="0" w:color="auto"/>
              <w:left w:val="single" w:sz="4" w:space="0" w:color="auto"/>
              <w:bottom w:val="single" w:sz="4" w:space="0" w:color="auto"/>
              <w:right w:val="single" w:sz="4" w:space="0" w:color="auto"/>
            </w:tcBorders>
          </w:tcPr>
          <w:p w14:paraId="57368ED8" w14:textId="2BCEEB70" w:rsidR="00E3280C" w:rsidRPr="00E3280C" w:rsidRDefault="00E3280C" w:rsidP="00293E1D">
            <w:pPr>
              <w:spacing w:after="0" w:line="240" w:lineRule="auto"/>
              <w:jc w:val="center"/>
              <w:rPr>
                <w:rFonts w:ascii="Tahoma" w:hAnsi="Tahoma" w:cs="Tahoma"/>
              </w:rPr>
            </w:pPr>
            <w:r w:rsidRPr="00E3280C">
              <w:rPr>
                <w:rFonts w:ascii="Tahoma" w:hAnsi="Tahoma" w:cs="Tahoma"/>
              </w:rPr>
              <w:t>АПС и СОУЭ</w:t>
            </w:r>
          </w:p>
        </w:tc>
        <w:tc>
          <w:tcPr>
            <w:tcW w:w="2257" w:type="dxa"/>
            <w:tcBorders>
              <w:top w:val="single" w:sz="4" w:space="0" w:color="auto"/>
              <w:left w:val="single" w:sz="4" w:space="0" w:color="auto"/>
              <w:bottom w:val="single" w:sz="4" w:space="0" w:color="auto"/>
              <w:right w:val="single" w:sz="4" w:space="0" w:color="auto"/>
            </w:tcBorders>
          </w:tcPr>
          <w:p w14:paraId="28FB5E61" w14:textId="77777777" w:rsidR="00AD340E" w:rsidRPr="00AD340E" w:rsidRDefault="00AD340E" w:rsidP="00AD340E">
            <w:pPr>
              <w:spacing w:after="0" w:line="240" w:lineRule="auto"/>
              <w:jc w:val="center"/>
              <w:rPr>
                <w:rFonts w:ascii="Tahoma" w:hAnsi="Tahoma" w:cs="Tahoma"/>
              </w:rPr>
            </w:pPr>
            <w:r w:rsidRPr="00AD340E">
              <w:rPr>
                <w:rFonts w:ascii="Tahoma" w:hAnsi="Tahoma" w:cs="Tahoma"/>
              </w:rPr>
              <w:t xml:space="preserve">Проект </w:t>
            </w:r>
          </w:p>
          <w:p w14:paraId="4E606DE1" w14:textId="77777777" w:rsidR="00AD340E" w:rsidRPr="00AD340E" w:rsidRDefault="00AD340E" w:rsidP="00AD340E">
            <w:pPr>
              <w:spacing w:after="0" w:line="240" w:lineRule="auto"/>
              <w:jc w:val="center"/>
              <w:rPr>
                <w:rFonts w:ascii="Tahoma" w:hAnsi="Tahoma" w:cs="Tahoma"/>
              </w:rPr>
            </w:pPr>
            <w:r w:rsidRPr="00AD340E">
              <w:rPr>
                <w:rFonts w:ascii="Tahoma" w:hAnsi="Tahoma" w:cs="Tahoma"/>
              </w:rPr>
              <w:t>№КМН 723/18-ПС</w:t>
            </w:r>
          </w:p>
          <w:p w14:paraId="6312D340" w14:textId="77777777" w:rsidR="00E3280C" w:rsidRPr="00AD340E" w:rsidRDefault="00E3280C" w:rsidP="00AD340E">
            <w:pPr>
              <w:spacing w:after="0" w:line="240" w:lineRule="auto"/>
              <w:jc w:val="center"/>
              <w:rPr>
                <w:rFonts w:ascii="Tahoma" w:hAnsi="Tahoma" w:cs="Tahoma"/>
              </w:rPr>
            </w:pPr>
            <w:r w:rsidRPr="00AD340E">
              <w:rPr>
                <w:rFonts w:ascii="Tahoma" w:hAnsi="Tahoma" w:cs="Tahoma"/>
              </w:rPr>
              <w:t>ООО «Красмехналадка»</w:t>
            </w:r>
          </w:p>
          <w:p w14:paraId="643F35D5" w14:textId="16EA5A73" w:rsidR="00E3280C" w:rsidRPr="00AD340E" w:rsidRDefault="00E3280C" w:rsidP="00AD340E">
            <w:pPr>
              <w:spacing w:after="0" w:line="240" w:lineRule="auto"/>
              <w:jc w:val="center"/>
              <w:rPr>
                <w:rFonts w:ascii="Tahoma" w:hAnsi="Tahoma" w:cs="Tahoma"/>
              </w:rPr>
            </w:pPr>
            <w:r w:rsidRPr="00AD340E">
              <w:rPr>
                <w:rFonts w:ascii="Tahoma" w:hAnsi="Tahoma" w:cs="Tahoma"/>
              </w:rPr>
              <w:t>2018</w:t>
            </w:r>
            <w:r w:rsidR="00293E1D" w:rsidRPr="00AD340E">
              <w:rPr>
                <w:rFonts w:ascii="Tahoma" w:hAnsi="Tahoma" w:cs="Tahoma"/>
              </w:rPr>
              <w:t xml:space="preserve"> </w:t>
            </w:r>
            <w:r w:rsidRPr="00AD340E">
              <w:rPr>
                <w:rFonts w:ascii="Tahoma" w:hAnsi="Tahoma" w:cs="Tahoma"/>
              </w:rPr>
              <w:t>г.</w:t>
            </w:r>
          </w:p>
        </w:tc>
      </w:tr>
      <w:tr w:rsidR="00293E1D" w:rsidRPr="00E3280C" w14:paraId="27217072" w14:textId="77777777" w:rsidTr="00454372">
        <w:trPr>
          <w:trHeight w:val="284"/>
        </w:trPr>
        <w:tc>
          <w:tcPr>
            <w:tcW w:w="709" w:type="dxa"/>
            <w:tcBorders>
              <w:top w:val="single" w:sz="4" w:space="0" w:color="auto"/>
              <w:left w:val="single" w:sz="4" w:space="0" w:color="auto"/>
              <w:bottom w:val="single" w:sz="4" w:space="0" w:color="auto"/>
              <w:right w:val="single" w:sz="4" w:space="0" w:color="auto"/>
            </w:tcBorders>
          </w:tcPr>
          <w:p w14:paraId="0F82A887" w14:textId="77777777" w:rsidR="00E3280C" w:rsidRPr="00E3280C" w:rsidRDefault="00E3280C" w:rsidP="006C0C86">
            <w:pPr>
              <w:pStyle w:val="a8"/>
              <w:widowControl w:val="0"/>
              <w:numPr>
                <w:ilvl w:val="0"/>
                <w:numId w:val="27"/>
              </w:numPr>
              <w:autoSpaceDE w:val="0"/>
              <w:autoSpaceDN w:val="0"/>
              <w:adjustRightInd w:val="0"/>
              <w:spacing w:after="0" w:line="240" w:lineRule="auto"/>
              <w:ind w:left="0" w:firstLine="0"/>
              <w:contextualSpacing w:val="0"/>
              <w:jc w:val="both"/>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22880C8D" w14:textId="597DAE93" w:rsidR="008E0158" w:rsidRPr="00E3280C" w:rsidRDefault="00D4476E" w:rsidP="008E0158">
            <w:pPr>
              <w:spacing w:after="0" w:line="240" w:lineRule="auto"/>
              <w:rPr>
                <w:rFonts w:ascii="Tahoma" w:hAnsi="Tahoma" w:cs="Tahoma"/>
              </w:rPr>
            </w:pPr>
            <w:r w:rsidRPr="00917F5E">
              <w:rPr>
                <w:rFonts w:ascii="Tahoma" w:hAnsi="Tahoma" w:cs="Tahoma"/>
              </w:rPr>
              <w:t>Нежилое здание, инв.№ 1004004636, г. Красноярск, ул. Коммунальная, д.2, стр. 79. Площадь 44,9 м</w:t>
            </w:r>
            <w:r w:rsidRPr="00917F5E">
              <w:rPr>
                <w:rFonts w:ascii="Tahoma" w:hAnsi="Tahoma" w:cs="Tahoma"/>
                <w:vertAlign w:val="superscript"/>
              </w:rPr>
              <w:t xml:space="preserve">2 </w:t>
            </w:r>
            <w:r w:rsidRPr="00917F5E">
              <w:rPr>
                <w:rFonts w:ascii="Tahoma" w:hAnsi="Tahoma" w:cs="Tahoma"/>
              </w:rPr>
              <w:t>када</w:t>
            </w:r>
            <w:r>
              <w:rPr>
                <w:rFonts w:ascii="Tahoma" w:hAnsi="Tahoma" w:cs="Tahoma"/>
              </w:rPr>
              <w:t>стровый номер 24:50:0600013:612</w:t>
            </w:r>
          </w:p>
        </w:tc>
        <w:tc>
          <w:tcPr>
            <w:tcW w:w="2551" w:type="dxa"/>
            <w:tcBorders>
              <w:top w:val="single" w:sz="4" w:space="0" w:color="auto"/>
              <w:left w:val="single" w:sz="4" w:space="0" w:color="auto"/>
              <w:bottom w:val="single" w:sz="4" w:space="0" w:color="auto"/>
              <w:right w:val="single" w:sz="4" w:space="0" w:color="auto"/>
            </w:tcBorders>
          </w:tcPr>
          <w:p w14:paraId="585637F7" w14:textId="77777777" w:rsidR="00E3280C" w:rsidRPr="00E3280C" w:rsidRDefault="00E3280C" w:rsidP="00454372">
            <w:pPr>
              <w:spacing w:after="0" w:line="240" w:lineRule="auto"/>
              <w:rPr>
                <w:rFonts w:ascii="Tahoma" w:hAnsi="Tahoma" w:cs="Tahoma"/>
              </w:rPr>
            </w:pPr>
            <w:r w:rsidRPr="00E3280C">
              <w:rPr>
                <w:rFonts w:ascii="Tahoma" w:hAnsi="Tahoma" w:cs="Tahoma"/>
              </w:rPr>
              <w:t>С2000-АСПТ-1шт., ИП 114-5-А2- 11шт., ИПР 513-10 – 1шт., ИО102-20П – 1шт., МПП(Н)-4(</w:t>
            </w:r>
            <w:r w:rsidRPr="00E3280C">
              <w:rPr>
                <w:rFonts w:ascii="Tahoma" w:hAnsi="Tahoma" w:cs="Tahoma"/>
                <w:lang w:val="en-US"/>
              </w:rPr>
              <w:t>n</w:t>
            </w:r>
            <w:r w:rsidRPr="00E3280C">
              <w:rPr>
                <w:rFonts w:ascii="Tahoma" w:hAnsi="Tahoma" w:cs="Tahoma"/>
              </w:rPr>
              <w:t>)-И-ГЭ-У2 – 5шт., «Молния-24» - 3шт.,</w:t>
            </w:r>
            <w:r w:rsidRPr="00E3280C">
              <w:rPr>
                <w:rFonts w:ascii="Tahoma" w:eastAsia="Times New Roman" w:hAnsi="Tahoma" w:cs="Tahoma"/>
                <w:bCs/>
              </w:rPr>
              <w:t xml:space="preserve"> «</w:t>
            </w:r>
            <w:r w:rsidRPr="00E3280C">
              <w:rPr>
                <w:rFonts w:ascii="Tahoma" w:hAnsi="Tahoma" w:cs="Tahoma"/>
              </w:rPr>
              <w:t>Флейта-12В»-1 шт.</w:t>
            </w:r>
          </w:p>
        </w:tc>
        <w:tc>
          <w:tcPr>
            <w:tcW w:w="1701" w:type="dxa"/>
            <w:tcBorders>
              <w:top w:val="single" w:sz="4" w:space="0" w:color="auto"/>
              <w:left w:val="single" w:sz="4" w:space="0" w:color="auto"/>
              <w:bottom w:val="single" w:sz="4" w:space="0" w:color="auto"/>
              <w:right w:val="single" w:sz="4" w:space="0" w:color="auto"/>
            </w:tcBorders>
          </w:tcPr>
          <w:p w14:paraId="7EADE827" w14:textId="3C2B02F3" w:rsidR="00E3280C" w:rsidRPr="00E3280C" w:rsidRDefault="00E3280C" w:rsidP="00293E1D">
            <w:pPr>
              <w:spacing w:after="0" w:line="240" w:lineRule="auto"/>
              <w:jc w:val="center"/>
              <w:rPr>
                <w:rFonts w:ascii="Tahoma" w:hAnsi="Tahoma" w:cs="Tahoma"/>
              </w:rPr>
            </w:pPr>
            <w:r w:rsidRPr="00E3280C">
              <w:rPr>
                <w:rFonts w:ascii="Tahoma" w:hAnsi="Tahoma" w:cs="Tahoma"/>
              </w:rPr>
              <w:t>АПТ и СОУЭ</w:t>
            </w:r>
          </w:p>
        </w:tc>
        <w:tc>
          <w:tcPr>
            <w:tcW w:w="2257" w:type="dxa"/>
            <w:tcBorders>
              <w:top w:val="single" w:sz="4" w:space="0" w:color="auto"/>
              <w:left w:val="single" w:sz="4" w:space="0" w:color="auto"/>
              <w:bottom w:val="single" w:sz="4" w:space="0" w:color="auto"/>
              <w:right w:val="single" w:sz="4" w:space="0" w:color="auto"/>
            </w:tcBorders>
          </w:tcPr>
          <w:p w14:paraId="3C6067FC" w14:textId="77777777" w:rsidR="00AD340E" w:rsidRPr="00AD340E" w:rsidRDefault="00AD340E" w:rsidP="00AD340E">
            <w:pPr>
              <w:spacing w:after="0" w:line="240" w:lineRule="auto"/>
              <w:jc w:val="center"/>
              <w:rPr>
                <w:rFonts w:ascii="Tahoma" w:hAnsi="Tahoma" w:cs="Tahoma"/>
              </w:rPr>
            </w:pPr>
            <w:r w:rsidRPr="00AD340E">
              <w:rPr>
                <w:rFonts w:ascii="Tahoma" w:hAnsi="Tahoma" w:cs="Tahoma"/>
              </w:rPr>
              <w:t>Проект №КМН 11/1.6-13-ПТ</w:t>
            </w:r>
          </w:p>
          <w:p w14:paraId="70B00FCF" w14:textId="77777777" w:rsidR="00E3280C" w:rsidRPr="00AD340E" w:rsidRDefault="00E3280C" w:rsidP="00AD340E">
            <w:pPr>
              <w:spacing w:after="0" w:line="240" w:lineRule="auto"/>
              <w:jc w:val="center"/>
              <w:rPr>
                <w:rFonts w:ascii="Tahoma" w:hAnsi="Tahoma" w:cs="Tahoma"/>
              </w:rPr>
            </w:pPr>
            <w:r w:rsidRPr="00AD340E">
              <w:rPr>
                <w:rFonts w:ascii="Tahoma" w:hAnsi="Tahoma" w:cs="Tahoma"/>
              </w:rPr>
              <w:t>ООО «Красмехналадка»</w:t>
            </w:r>
          </w:p>
          <w:p w14:paraId="2D5B6AEA" w14:textId="3D73E68A" w:rsidR="00E3280C" w:rsidRPr="00AD340E" w:rsidRDefault="00E3280C" w:rsidP="00AD340E">
            <w:pPr>
              <w:spacing w:after="0" w:line="240" w:lineRule="auto"/>
              <w:jc w:val="center"/>
              <w:rPr>
                <w:rFonts w:ascii="Tahoma" w:hAnsi="Tahoma" w:cs="Tahoma"/>
              </w:rPr>
            </w:pPr>
            <w:r w:rsidRPr="00AD340E">
              <w:rPr>
                <w:rFonts w:ascii="Tahoma" w:hAnsi="Tahoma" w:cs="Tahoma"/>
              </w:rPr>
              <w:t>2013</w:t>
            </w:r>
            <w:r w:rsidR="00293E1D" w:rsidRPr="00AD340E">
              <w:rPr>
                <w:rFonts w:ascii="Tahoma" w:hAnsi="Tahoma" w:cs="Tahoma"/>
              </w:rPr>
              <w:t xml:space="preserve"> </w:t>
            </w:r>
            <w:r w:rsidRPr="00AD340E">
              <w:rPr>
                <w:rFonts w:ascii="Tahoma" w:hAnsi="Tahoma" w:cs="Tahoma"/>
              </w:rPr>
              <w:t>г.</w:t>
            </w:r>
          </w:p>
        </w:tc>
      </w:tr>
    </w:tbl>
    <w:p w14:paraId="7ACA5E0A" w14:textId="77777777" w:rsidR="00D4476E" w:rsidRDefault="00D4476E" w:rsidP="00E3280C">
      <w:pPr>
        <w:tabs>
          <w:tab w:val="left" w:pos="3615"/>
        </w:tabs>
        <w:rPr>
          <w:rFonts w:ascii="Tahoma" w:hAnsi="Tahoma" w:cs="Tahoma"/>
        </w:rPr>
      </w:pPr>
    </w:p>
    <w:p w14:paraId="33BA3CE5" w14:textId="77777777" w:rsidR="00D4476E" w:rsidRDefault="00D4476E" w:rsidP="00E3280C">
      <w:pPr>
        <w:tabs>
          <w:tab w:val="left" w:pos="3615"/>
        </w:tabs>
        <w:rPr>
          <w:rFonts w:ascii="Tahoma" w:hAnsi="Tahoma" w:cs="Tahoma"/>
        </w:rPr>
      </w:pPr>
    </w:p>
    <w:p w14:paraId="5C8A1301" w14:textId="3025C318" w:rsidR="00293E1D" w:rsidRDefault="00293E1D" w:rsidP="00E3280C">
      <w:pPr>
        <w:tabs>
          <w:tab w:val="left" w:pos="3615"/>
        </w:tabs>
        <w:rPr>
          <w:rFonts w:ascii="Tahoma" w:hAnsi="Tahoma" w:cs="Tahoma"/>
        </w:rPr>
      </w:pPr>
      <w:r>
        <w:rPr>
          <w:rFonts w:ascii="Tahoma" w:hAnsi="Tahoma" w:cs="Tahoma"/>
        </w:rPr>
        <w:br w:type="page"/>
      </w:r>
    </w:p>
    <w:p w14:paraId="332800DA" w14:textId="7B38C9D8" w:rsidR="00E3280C" w:rsidRPr="00E3280C" w:rsidRDefault="00E3280C" w:rsidP="00293E1D">
      <w:pPr>
        <w:tabs>
          <w:tab w:val="left" w:pos="3615"/>
        </w:tabs>
        <w:spacing w:after="0" w:line="240" w:lineRule="auto"/>
        <w:jc w:val="right"/>
        <w:rPr>
          <w:rFonts w:ascii="Tahoma" w:hAnsi="Tahoma" w:cs="Tahoma"/>
        </w:rPr>
      </w:pPr>
      <w:r w:rsidRPr="00E3280C">
        <w:rPr>
          <w:rFonts w:ascii="Tahoma" w:hAnsi="Tahoma" w:cs="Tahoma"/>
        </w:rPr>
        <w:lastRenderedPageBreak/>
        <w:t xml:space="preserve">Приложение № 2 к </w:t>
      </w:r>
      <w:r w:rsidR="00D8658D">
        <w:rPr>
          <w:rFonts w:ascii="Tahoma" w:hAnsi="Tahoma" w:cs="Tahoma"/>
        </w:rPr>
        <w:t>Техническому з</w:t>
      </w:r>
      <w:r w:rsidRPr="00E3280C">
        <w:rPr>
          <w:rFonts w:ascii="Tahoma" w:hAnsi="Tahoma" w:cs="Tahoma"/>
        </w:rPr>
        <w:t>аданию на выполнение работ</w:t>
      </w:r>
    </w:p>
    <w:p w14:paraId="20B57E85" w14:textId="77777777" w:rsidR="00E3280C" w:rsidRPr="00E3280C" w:rsidRDefault="00E3280C" w:rsidP="00293E1D">
      <w:pPr>
        <w:tabs>
          <w:tab w:val="left" w:pos="3615"/>
        </w:tabs>
        <w:spacing w:after="0" w:line="240" w:lineRule="auto"/>
        <w:jc w:val="right"/>
        <w:rPr>
          <w:rFonts w:ascii="Tahoma" w:hAnsi="Tahoma" w:cs="Tahoma"/>
        </w:rPr>
      </w:pPr>
    </w:p>
    <w:p w14:paraId="6DC36731" w14:textId="77777777" w:rsidR="00E3280C" w:rsidRPr="00E3280C" w:rsidRDefault="00E3280C" w:rsidP="00293E1D">
      <w:pPr>
        <w:spacing w:after="0" w:line="240" w:lineRule="auto"/>
        <w:jc w:val="center"/>
        <w:rPr>
          <w:rFonts w:ascii="Tahoma" w:hAnsi="Tahoma" w:cs="Tahoma"/>
        </w:rPr>
      </w:pPr>
      <w:r w:rsidRPr="00E3280C">
        <w:rPr>
          <w:rFonts w:ascii="Tahoma" w:hAnsi="Tahoma" w:cs="Tahoma"/>
        </w:rPr>
        <w:t>Требования в области ПБ и ОТ для Подрядчика</w:t>
      </w:r>
    </w:p>
    <w:p w14:paraId="7C5AA973" w14:textId="77777777" w:rsidR="00E3280C" w:rsidRPr="00E3280C" w:rsidRDefault="00E3280C" w:rsidP="00293E1D">
      <w:pPr>
        <w:spacing w:after="0" w:line="240" w:lineRule="auto"/>
        <w:jc w:val="center"/>
        <w:rPr>
          <w:rFonts w:ascii="Tahoma" w:hAnsi="Tahoma" w:cs="Tahoma"/>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2013"/>
        <w:gridCol w:w="2443"/>
        <w:gridCol w:w="2442"/>
        <w:gridCol w:w="2013"/>
      </w:tblGrid>
      <w:tr w:rsidR="00E3280C" w:rsidRPr="00E3280C" w14:paraId="4F6F4BDB" w14:textId="77777777" w:rsidTr="00293E1D">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39B49" w14:textId="77777777" w:rsidR="00E3280C" w:rsidRPr="00FC6FB9" w:rsidRDefault="00E3280C" w:rsidP="00FC6FB9">
            <w:pPr>
              <w:tabs>
                <w:tab w:val="center" w:pos="7230"/>
              </w:tabs>
              <w:ind w:left="-38" w:right="-41"/>
              <w:contextualSpacing/>
              <w:jc w:val="center"/>
              <w:rPr>
                <w:rFonts w:ascii="Tahoma" w:eastAsia="Times New Roman" w:hAnsi="Tahoma" w:cs="Tahoma"/>
                <w:bCs/>
              </w:rPr>
            </w:pPr>
            <w:r w:rsidRPr="00FC6FB9">
              <w:rPr>
                <w:rFonts w:ascii="Tahoma" w:eastAsia="Times New Roman" w:hAnsi="Tahoma" w:cs="Tahoma"/>
                <w:bCs/>
              </w:rPr>
              <w:t>№ п/п</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918C3" w14:textId="77777777" w:rsidR="00E3280C" w:rsidRPr="00FC6FB9" w:rsidRDefault="00E3280C" w:rsidP="00FC6FB9">
            <w:pPr>
              <w:tabs>
                <w:tab w:val="center" w:pos="7230"/>
              </w:tabs>
              <w:ind w:left="-38" w:right="-41"/>
              <w:contextualSpacing/>
              <w:jc w:val="center"/>
              <w:rPr>
                <w:rFonts w:ascii="Tahoma" w:eastAsia="Times New Roman" w:hAnsi="Tahoma" w:cs="Tahoma"/>
                <w:bCs/>
              </w:rPr>
            </w:pPr>
            <w:r w:rsidRPr="00FC6FB9">
              <w:rPr>
                <w:rFonts w:ascii="Tahoma" w:eastAsia="Times New Roman" w:hAnsi="Tahoma" w:cs="Tahoma"/>
                <w:bCs/>
              </w:rPr>
              <w:t>Состав Предмета закупки (виды работ, услуг)</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7B120" w14:textId="77777777" w:rsidR="00E3280C" w:rsidRPr="00FC6FB9" w:rsidRDefault="00E3280C" w:rsidP="00FC6FB9">
            <w:pPr>
              <w:tabs>
                <w:tab w:val="center" w:pos="7230"/>
              </w:tabs>
              <w:ind w:left="-38" w:right="-41"/>
              <w:contextualSpacing/>
              <w:jc w:val="center"/>
              <w:rPr>
                <w:rFonts w:ascii="Tahoma" w:eastAsia="Times New Roman" w:hAnsi="Tahoma" w:cs="Tahoma"/>
                <w:bCs/>
              </w:rPr>
            </w:pPr>
            <w:r w:rsidRPr="00FC6FB9">
              <w:rPr>
                <w:rFonts w:ascii="Tahoma" w:eastAsia="Times New Roman" w:hAnsi="Tahoma" w:cs="Tahoma"/>
                <w:bCs/>
              </w:rPr>
              <w:t>Содержание и обоснование требования</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312FC" w14:textId="77777777" w:rsidR="00E3280C" w:rsidRPr="00FC6FB9" w:rsidRDefault="00E3280C" w:rsidP="00FC6FB9">
            <w:pPr>
              <w:tabs>
                <w:tab w:val="center" w:pos="7230"/>
              </w:tabs>
              <w:ind w:left="-38" w:right="-41"/>
              <w:contextualSpacing/>
              <w:jc w:val="center"/>
              <w:rPr>
                <w:rFonts w:ascii="Tahoma" w:eastAsia="Times New Roman" w:hAnsi="Tahoma" w:cs="Tahoma"/>
                <w:bCs/>
              </w:rPr>
            </w:pPr>
            <w:r w:rsidRPr="00FC6FB9">
              <w:rPr>
                <w:rFonts w:ascii="Tahoma" w:eastAsia="Times New Roman" w:hAnsi="Tahoma" w:cs="Tahoma"/>
                <w:bCs/>
              </w:rPr>
              <w:t>Формат подтверждения требования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C18C7" w14:textId="77777777" w:rsidR="00E3280C" w:rsidRPr="00FC6FB9" w:rsidRDefault="00E3280C" w:rsidP="00FC6FB9">
            <w:pPr>
              <w:tabs>
                <w:tab w:val="center" w:pos="7230"/>
              </w:tabs>
              <w:ind w:left="-38" w:right="-41"/>
              <w:contextualSpacing/>
              <w:jc w:val="center"/>
              <w:rPr>
                <w:rFonts w:ascii="Tahoma" w:eastAsia="Times New Roman" w:hAnsi="Tahoma" w:cs="Tahoma"/>
                <w:bCs/>
              </w:rPr>
            </w:pPr>
            <w:r w:rsidRPr="00FC6FB9">
              <w:rPr>
                <w:rFonts w:ascii="Tahoma" w:eastAsia="Times New Roman" w:hAnsi="Tahoma" w:cs="Tahoma"/>
                <w:bCs/>
              </w:rPr>
              <w:t>Примечание</w:t>
            </w:r>
          </w:p>
        </w:tc>
      </w:tr>
      <w:tr w:rsidR="00E3280C" w:rsidRPr="00E3280C" w14:paraId="403ADA38" w14:textId="77777777" w:rsidTr="00293E1D">
        <w:tc>
          <w:tcPr>
            <w:tcW w:w="567" w:type="dxa"/>
            <w:tcBorders>
              <w:top w:val="single" w:sz="4" w:space="0" w:color="auto"/>
              <w:left w:val="single" w:sz="4" w:space="0" w:color="auto"/>
              <w:bottom w:val="single" w:sz="4" w:space="0" w:color="auto"/>
              <w:right w:val="single" w:sz="4" w:space="0" w:color="auto"/>
            </w:tcBorders>
            <w:shd w:val="clear" w:color="auto" w:fill="auto"/>
          </w:tcPr>
          <w:p w14:paraId="7BBDE7EC" w14:textId="77777777" w:rsidR="00E3280C" w:rsidRPr="00E3280C" w:rsidRDefault="00E3280C" w:rsidP="006C0C86">
            <w:pPr>
              <w:widowControl w:val="0"/>
              <w:numPr>
                <w:ilvl w:val="0"/>
                <w:numId w:val="26"/>
              </w:numPr>
              <w:tabs>
                <w:tab w:val="center" w:pos="7230"/>
              </w:tabs>
              <w:spacing w:before="60" w:after="0" w:line="240" w:lineRule="auto"/>
              <w:ind w:left="-38" w:right="-41" w:firstLine="0"/>
              <w:contextualSpacing/>
              <w:jc w:val="both"/>
              <w:rPr>
                <w:rFonts w:ascii="Tahoma" w:eastAsia="Times New Roman" w:hAnsi="Tahoma" w:cs="Tahoma"/>
                <w:bC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7740FF" w14:textId="77777777" w:rsidR="00E3280C" w:rsidRPr="00E3280C" w:rsidRDefault="00E3280C" w:rsidP="00FC6FB9">
            <w:pPr>
              <w:tabs>
                <w:tab w:val="center" w:pos="7230"/>
              </w:tabs>
              <w:ind w:left="-38" w:right="-41"/>
              <w:contextualSpacing/>
              <w:rPr>
                <w:rFonts w:ascii="Tahoma" w:eastAsia="Times New Roman" w:hAnsi="Tahoma" w:cs="Tahoma"/>
                <w:bCs/>
              </w:rPr>
            </w:pPr>
            <w:r w:rsidRPr="00E3280C">
              <w:rPr>
                <w:rFonts w:ascii="Tahoma" w:eastAsia="Times New Roman" w:hAnsi="Tahoma" w:cs="Tahoma"/>
                <w:bCs/>
              </w:rPr>
              <w:t xml:space="preserve">Любые виды работ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053EA4" w14:textId="77777777" w:rsidR="00E3280C" w:rsidRPr="00E3280C" w:rsidRDefault="00E3280C" w:rsidP="00FC6FB9">
            <w:pPr>
              <w:tabs>
                <w:tab w:val="center" w:pos="7230"/>
              </w:tabs>
              <w:ind w:left="-38" w:right="-41"/>
              <w:contextualSpacing/>
              <w:rPr>
                <w:rFonts w:ascii="Tahoma" w:eastAsia="Times New Roman" w:hAnsi="Tahoma" w:cs="Tahoma"/>
              </w:rPr>
            </w:pPr>
            <w:r w:rsidRPr="00E3280C">
              <w:rPr>
                <w:rFonts w:ascii="Tahoma" w:hAnsi="Tahoma" w:cs="Tahoma"/>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E3280C">
              <w:rPr>
                <w:rFonts w:ascii="Tahoma" w:hAnsi="Tahoma" w:cs="Tahoma"/>
              </w:rPr>
              <w:br/>
              <w:t>ст. 214 Трудового кодекса Российской Федерации;</w:t>
            </w:r>
            <w:r w:rsidRPr="00E3280C">
              <w:rPr>
                <w:rFonts w:ascii="Tahoma" w:hAnsi="Tahoma" w:cs="Tahoma"/>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2D4108C6" w14:textId="77777777" w:rsidR="00E3280C" w:rsidRPr="00E3280C" w:rsidRDefault="00E3280C" w:rsidP="00FC6FB9">
            <w:pPr>
              <w:tabs>
                <w:tab w:val="center" w:pos="7230"/>
              </w:tabs>
              <w:ind w:left="-38" w:right="-41"/>
              <w:contextualSpacing/>
              <w:rPr>
                <w:rFonts w:ascii="Tahoma" w:hAnsi="Tahoma" w:cs="Tahoma"/>
              </w:rPr>
            </w:pPr>
            <w:r w:rsidRPr="00E3280C">
              <w:rPr>
                <w:rFonts w:ascii="Tahoma" w:hAnsi="Tahoma" w:cs="Tahoma"/>
              </w:rPr>
              <w:t xml:space="preserve">1. Список персонала Подрядчика, который будет задействован при выполнении работ. </w:t>
            </w:r>
            <w:r w:rsidRPr="00E3280C">
              <w:rPr>
                <w:rFonts w:ascii="Tahoma" w:hAnsi="Tahoma" w:cs="Tahoma"/>
              </w:rPr>
              <w:br/>
              <w:t>2. Заверенные копии:</w:t>
            </w:r>
            <w:r w:rsidRPr="00E3280C">
              <w:rPr>
                <w:rFonts w:ascii="Tahoma" w:hAnsi="Tahoma" w:cs="Tahoma"/>
              </w:rPr>
              <w:br/>
              <w:t xml:space="preserve">2.1.  Протоколов проверки знаний требований охраны труда, согласно п. 46 Порядка обучения № 2464: </w:t>
            </w:r>
          </w:p>
          <w:p w14:paraId="32FA5CB0" w14:textId="77777777" w:rsidR="00E3280C" w:rsidRPr="00E3280C" w:rsidRDefault="00E3280C" w:rsidP="00FC6FB9">
            <w:pPr>
              <w:tabs>
                <w:tab w:val="center" w:pos="7230"/>
              </w:tabs>
              <w:ind w:left="-38" w:right="-41"/>
              <w:contextualSpacing/>
              <w:rPr>
                <w:rFonts w:ascii="Tahoma" w:hAnsi="Tahoma" w:cs="Tahoma"/>
              </w:rPr>
            </w:pPr>
            <w:r w:rsidRPr="00E3280C">
              <w:rPr>
                <w:rFonts w:ascii="Tahoma" w:hAnsi="Tahoma" w:cs="Tahoma"/>
              </w:rPr>
              <w:t xml:space="preserve">- руководители и специалисты пп. "а", "б", "в"; </w:t>
            </w:r>
          </w:p>
          <w:p w14:paraId="49C28DB9" w14:textId="77777777" w:rsidR="00E3280C" w:rsidRPr="00E3280C" w:rsidRDefault="00E3280C" w:rsidP="00FC6FB9">
            <w:pPr>
              <w:tabs>
                <w:tab w:val="center" w:pos="7230"/>
              </w:tabs>
              <w:ind w:left="-38" w:right="-41"/>
              <w:contextualSpacing/>
              <w:rPr>
                <w:rFonts w:ascii="Tahoma" w:eastAsia="Times New Roman" w:hAnsi="Tahoma" w:cs="Tahoma"/>
                <w:bCs/>
              </w:rPr>
            </w:pPr>
            <w:r w:rsidRPr="00E3280C">
              <w:rPr>
                <w:rFonts w:ascii="Tahoma" w:hAnsi="Tahoma" w:cs="Tahoma"/>
              </w:rPr>
              <w:t xml:space="preserve">- рабочие профессии пп. "б", "в". </w:t>
            </w:r>
            <w:r w:rsidRPr="00E3280C">
              <w:rPr>
                <w:rFonts w:ascii="Tahoma" w:hAnsi="Tahoma" w:cs="Tahoma"/>
              </w:rPr>
              <w:br/>
              <w:t>2.2. Протоколов обучения работников оказанию первой помощи, использованию (применению) СИЗ.</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7C3DE7A" w14:textId="77777777" w:rsidR="00E3280C" w:rsidRPr="00E3280C" w:rsidRDefault="00E3280C" w:rsidP="00FC6FB9">
            <w:pPr>
              <w:tabs>
                <w:tab w:val="center" w:pos="7230"/>
              </w:tabs>
              <w:spacing w:before="60"/>
              <w:ind w:left="-38" w:right="-41"/>
              <w:contextualSpacing/>
              <w:rPr>
                <w:rFonts w:ascii="Tahoma" w:hAnsi="Tahoma" w:cs="Tahoma"/>
                <w:b/>
                <w:bCs/>
              </w:rPr>
            </w:pPr>
            <w:r w:rsidRPr="00FC6FB9">
              <w:rPr>
                <w:rFonts w:ascii="Tahoma" w:hAnsi="Tahoma" w:cs="Tahoma"/>
                <w:bCs/>
              </w:rPr>
              <w:t>Касательно п. 2.1</w:t>
            </w:r>
            <w:r w:rsidRPr="00E3280C">
              <w:rPr>
                <w:rFonts w:ascii="Tahoma" w:hAnsi="Tahoma" w:cs="Tahoma"/>
                <w:b/>
                <w:bCs/>
              </w:rPr>
              <w:t xml:space="preserve"> - </w:t>
            </w:r>
            <w:r w:rsidRPr="00E3280C">
              <w:rPr>
                <w:rFonts w:ascii="Tahoma" w:hAnsi="Tahoma" w:cs="Tahoma"/>
              </w:rPr>
              <w:t xml:space="preserve">обучение по пп. "в" п. 46 Порядка обучения № 2464 </w:t>
            </w:r>
            <w:r w:rsidRPr="00E3280C">
              <w:rPr>
                <w:rFonts w:ascii="Tahoma" w:hAnsi="Tahoma" w:cs="Tahoma"/>
                <w:b/>
                <w:bCs/>
              </w:rPr>
              <w:t xml:space="preserve">- </w:t>
            </w:r>
            <w:r w:rsidRPr="00E3280C">
              <w:rPr>
                <w:rFonts w:ascii="Tahoma" w:hAnsi="Tahoma" w:cs="Tahoma"/>
              </w:rPr>
              <w:t>в случае выполнения работ повышенной опасности (работы на высоте, работы в ОЗП (в ограниченных и замкнутых пространствах и т.д).</w:t>
            </w:r>
          </w:p>
        </w:tc>
      </w:tr>
    </w:tbl>
    <w:p w14:paraId="46D49E7A" w14:textId="77777777" w:rsidR="00293E1D" w:rsidRDefault="00293E1D" w:rsidP="00293E1D">
      <w:pPr>
        <w:jc w:val="both"/>
        <w:rPr>
          <w:rFonts w:ascii="Tahoma" w:hAnsi="Tahoma" w:cs="Tahoma"/>
        </w:rPr>
      </w:pPr>
    </w:p>
    <w:p w14:paraId="0455AD46" w14:textId="371BF6B7" w:rsidR="00E3280C" w:rsidRPr="00293E1D" w:rsidRDefault="00E3280C" w:rsidP="00293E1D">
      <w:pPr>
        <w:jc w:val="both"/>
        <w:rPr>
          <w:rFonts w:ascii="Tahoma" w:hAnsi="Tahoma" w:cs="Tahoma"/>
        </w:rPr>
      </w:pPr>
      <w:r w:rsidRPr="00293E1D">
        <w:rPr>
          <w:rFonts w:ascii="Tahoma" w:hAnsi="Tahoma" w:cs="Tahoma"/>
        </w:rPr>
        <w:t>2. Перечень НМД АО «КРП», содержащих требования в области ПБ и ОТ, которые должны применяться при выполнении работ и/или оказании услуг</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5"/>
        <w:gridCol w:w="5970"/>
        <w:gridCol w:w="2671"/>
      </w:tblGrid>
      <w:tr w:rsidR="00E3280C" w:rsidRPr="00293E1D" w14:paraId="0D18E746" w14:textId="77777777" w:rsidTr="00293E1D">
        <w:trPr>
          <w:trHeight w:val="284"/>
        </w:trPr>
        <w:tc>
          <w:tcPr>
            <w:tcW w:w="857" w:type="dxa"/>
            <w:shd w:val="clear" w:color="auto" w:fill="auto"/>
            <w:vAlign w:val="center"/>
          </w:tcPr>
          <w:p w14:paraId="1BE85B6B" w14:textId="77777777" w:rsidR="00E3280C" w:rsidRPr="00293E1D" w:rsidRDefault="00E3280C" w:rsidP="00293E1D">
            <w:pPr>
              <w:spacing w:after="0" w:line="240" w:lineRule="auto"/>
              <w:jc w:val="center"/>
              <w:rPr>
                <w:rFonts w:ascii="Tahoma" w:hAnsi="Tahoma" w:cs="Tahoma"/>
              </w:rPr>
            </w:pPr>
            <w:r w:rsidRPr="00293E1D">
              <w:rPr>
                <w:rFonts w:ascii="Tahoma" w:hAnsi="Tahoma" w:cs="Tahoma"/>
              </w:rPr>
              <w:t>№</w:t>
            </w:r>
          </w:p>
          <w:p w14:paraId="3C07C979" w14:textId="77777777" w:rsidR="00E3280C" w:rsidRPr="00293E1D" w:rsidRDefault="00E3280C" w:rsidP="00293E1D">
            <w:pPr>
              <w:spacing w:after="0" w:line="240" w:lineRule="auto"/>
              <w:jc w:val="center"/>
              <w:rPr>
                <w:rFonts w:ascii="Tahoma" w:hAnsi="Tahoma" w:cs="Tahoma"/>
              </w:rPr>
            </w:pPr>
            <w:r w:rsidRPr="00293E1D">
              <w:rPr>
                <w:rFonts w:ascii="Tahoma" w:hAnsi="Tahoma" w:cs="Tahoma"/>
              </w:rPr>
              <w:t>п/п</w:t>
            </w:r>
          </w:p>
        </w:tc>
        <w:tc>
          <w:tcPr>
            <w:tcW w:w="6069" w:type="dxa"/>
            <w:shd w:val="clear" w:color="auto" w:fill="auto"/>
            <w:vAlign w:val="center"/>
          </w:tcPr>
          <w:p w14:paraId="11C90A3D" w14:textId="77777777" w:rsidR="00E3280C" w:rsidRPr="00293E1D" w:rsidRDefault="00E3280C" w:rsidP="00293E1D">
            <w:pPr>
              <w:spacing w:after="0" w:line="240" w:lineRule="auto"/>
              <w:jc w:val="center"/>
              <w:rPr>
                <w:rFonts w:ascii="Tahoma" w:hAnsi="Tahoma" w:cs="Tahoma"/>
              </w:rPr>
            </w:pPr>
            <w:r w:rsidRPr="00293E1D">
              <w:rPr>
                <w:rFonts w:ascii="Tahoma" w:hAnsi="Tahoma" w:cs="Tahoma"/>
              </w:rPr>
              <w:t>Индекс и наименование документа</w:t>
            </w:r>
          </w:p>
        </w:tc>
        <w:tc>
          <w:tcPr>
            <w:tcW w:w="2701" w:type="dxa"/>
            <w:shd w:val="clear" w:color="auto" w:fill="auto"/>
            <w:vAlign w:val="center"/>
          </w:tcPr>
          <w:p w14:paraId="689A937C" w14:textId="77777777" w:rsidR="00E3280C" w:rsidRPr="00293E1D" w:rsidRDefault="00E3280C" w:rsidP="00293E1D">
            <w:pPr>
              <w:spacing w:after="0" w:line="240" w:lineRule="auto"/>
              <w:jc w:val="center"/>
              <w:rPr>
                <w:rFonts w:ascii="Tahoma" w:hAnsi="Tahoma" w:cs="Tahoma"/>
              </w:rPr>
            </w:pPr>
            <w:r w:rsidRPr="00293E1D">
              <w:rPr>
                <w:rFonts w:ascii="Tahoma" w:hAnsi="Tahoma" w:cs="Tahoma"/>
              </w:rPr>
              <w:t>Примечание</w:t>
            </w:r>
          </w:p>
        </w:tc>
      </w:tr>
      <w:tr w:rsidR="00E3280C" w:rsidRPr="00293E1D" w14:paraId="69AF7C2F" w14:textId="77777777" w:rsidTr="00293E1D">
        <w:trPr>
          <w:trHeight w:val="284"/>
        </w:trPr>
        <w:tc>
          <w:tcPr>
            <w:tcW w:w="857" w:type="dxa"/>
            <w:shd w:val="clear" w:color="auto" w:fill="auto"/>
          </w:tcPr>
          <w:p w14:paraId="676A09BC" w14:textId="77777777" w:rsidR="00E3280C" w:rsidRPr="00293E1D" w:rsidRDefault="00E3280C" w:rsidP="00293E1D">
            <w:pPr>
              <w:spacing w:after="0" w:line="240" w:lineRule="auto"/>
              <w:jc w:val="center"/>
              <w:rPr>
                <w:rFonts w:ascii="Tahoma" w:hAnsi="Tahoma" w:cs="Tahoma"/>
                <w:lang w:val="en-US"/>
              </w:rPr>
            </w:pPr>
            <w:r w:rsidRPr="00293E1D">
              <w:rPr>
                <w:rFonts w:ascii="Tahoma" w:hAnsi="Tahoma" w:cs="Tahoma"/>
                <w:lang w:val="en-US"/>
              </w:rPr>
              <w:t>1</w:t>
            </w:r>
          </w:p>
        </w:tc>
        <w:tc>
          <w:tcPr>
            <w:tcW w:w="6069" w:type="dxa"/>
            <w:shd w:val="clear" w:color="auto" w:fill="auto"/>
            <w:vAlign w:val="center"/>
          </w:tcPr>
          <w:p w14:paraId="6A047013" w14:textId="77777777" w:rsidR="00E3280C" w:rsidRPr="00293E1D" w:rsidRDefault="00E3280C" w:rsidP="00293E1D">
            <w:pPr>
              <w:spacing w:after="0" w:line="240" w:lineRule="auto"/>
              <w:jc w:val="both"/>
              <w:rPr>
                <w:rFonts w:ascii="Tahoma" w:hAnsi="Tahoma" w:cs="Tahoma"/>
              </w:rPr>
            </w:pPr>
            <w:r w:rsidRPr="00293E1D">
              <w:rPr>
                <w:rFonts w:ascii="Tahoma" w:hAnsi="Tahoma" w:cs="Tahoma"/>
              </w:rPr>
              <w:t xml:space="preserve">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701" w:type="dxa"/>
            <w:shd w:val="clear" w:color="auto" w:fill="auto"/>
            <w:vAlign w:val="center"/>
          </w:tcPr>
          <w:p w14:paraId="474C6FA1" w14:textId="77777777" w:rsidR="00E3280C" w:rsidRPr="00293E1D" w:rsidRDefault="00E3280C" w:rsidP="00293E1D">
            <w:pPr>
              <w:spacing w:after="0" w:line="240" w:lineRule="auto"/>
              <w:rPr>
                <w:rFonts w:ascii="Tahoma" w:hAnsi="Tahoma" w:cs="Tahoma"/>
              </w:rPr>
            </w:pPr>
            <w:r w:rsidRPr="00293E1D">
              <w:rPr>
                <w:rFonts w:ascii="Tahoma" w:hAnsi="Tahoma" w:cs="Tahoma"/>
              </w:rPr>
              <w:t>Размещено на сайте</w:t>
            </w:r>
          </w:p>
          <w:p w14:paraId="2EC57F40" w14:textId="183B3B24" w:rsidR="00E3280C" w:rsidRPr="00293E1D" w:rsidRDefault="00E3280C" w:rsidP="00293E1D">
            <w:pPr>
              <w:spacing w:after="0" w:line="240" w:lineRule="auto"/>
              <w:rPr>
                <w:rFonts w:ascii="Tahoma" w:hAnsi="Tahoma" w:cs="Tahoma"/>
              </w:rPr>
            </w:pPr>
            <w:r w:rsidRPr="00293E1D">
              <w:rPr>
                <w:rFonts w:ascii="Tahoma" w:hAnsi="Tahoma" w:cs="Tahoma"/>
              </w:rPr>
              <w:t>АО «КРП»</w:t>
            </w:r>
            <w:r w:rsidR="00293E1D">
              <w:rPr>
                <w:rFonts w:ascii="Tahoma" w:hAnsi="Tahoma" w:cs="Tahoma"/>
              </w:rPr>
              <w:t xml:space="preserve"> </w:t>
            </w:r>
            <w:hyperlink r:id="rId45" w:history="1">
              <w:r w:rsidRPr="00293E1D">
                <w:rPr>
                  <w:rStyle w:val="ac"/>
                  <w:rFonts w:ascii="Tahoma" w:hAnsi="Tahoma" w:cs="Tahoma"/>
                  <w:bCs/>
                </w:rPr>
                <w:t>www.krasrp.ru</w:t>
              </w:r>
            </w:hyperlink>
          </w:p>
        </w:tc>
      </w:tr>
      <w:tr w:rsidR="00E3280C" w:rsidRPr="00293E1D" w14:paraId="79A9271C" w14:textId="77777777" w:rsidTr="00293E1D">
        <w:trPr>
          <w:trHeight w:val="284"/>
        </w:trPr>
        <w:tc>
          <w:tcPr>
            <w:tcW w:w="857" w:type="dxa"/>
            <w:shd w:val="clear" w:color="auto" w:fill="auto"/>
          </w:tcPr>
          <w:p w14:paraId="0C3C1149" w14:textId="77777777" w:rsidR="00E3280C" w:rsidRPr="00293E1D" w:rsidRDefault="00E3280C" w:rsidP="00293E1D">
            <w:pPr>
              <w:spacing w:after="0" w:line="240" w:lineRule="auto"/>
              <w:jc w:val="center"/>
              <w:rPr>
                <w:rFonts w:ascii="Tahoma" w:hAnsi="Tahoma" w:cs="Tahoma"/>
                <w:lang w:val="en-US"/>
              </w:rPr>
            </w:pPr>
            <w:r w:rsidRPr="00293E1D">
              <w:rPr>
                <w:rFonts w:ascii="Tahoma" w:hAnsi="Tahoma" w:cs="Tahoma"/>
                <w:lang w:val="en-US"/>
              </w:rPr>
              <w:t>2</w:t>
            </w:r>
          </w:p>
        </w:tc>
        <w:tc>
          <w:tcPr>
            <w:tcW w:w="6069" w:type="dxa"/>
            <w:shd w:val="clear" w:color="auto" w:fill="auto"/>
            <w:vAlign w:val="center"/>
          </w:tcPr>
          <w:p w14:paraId="776FDACF" w14:textId="77777777" w:rsidR="00E3280C" w:rsidRPr="00293E1D" w:rsidRDefault="00E3280C" w:rsidP="00293E1D">
            <w:pPr>
              <w:spacing w:after="0" w:line="240" w:lineRule="auto"/>
              <w:rPr>
                <w:rFonts w:ascii="Tahoma" w:hAnsi="Tahoma" w:cs="Tahoma"/>
              </w:rPr>
            </w:pPr>
            <w:r w:rsidRPr="00293E1D">
              <w:rPr>
                <w:rFonts w:ascii="Tahoma" w:hAnsi="Tahoma" w:cs="Tahoma"/>
              </w:rPr>
              <w:t>П КРП 4-050-2024 Положение о проведении контроля трезвости в АО «КРП»</w:t>
            </w:r>
          </w:p>
        </w:tc>
        <w:tc>
          <w:tcPr>
            <w:tcW w:w="2701" w:type="dxa"/>
            <w:shd w:val="clear" w:color="auto" w:fill="auto"/>
            <w:vAlign w:val="center"/>
          </w:tcPr>
          <w:p w14:paraId="192A275F" w14:textId="77777777" w:rsidR="00E3280C" w:rsidRPr="00293E1D" w:rsidRDefault="00E3280C" w:rsidP="00293E1D">
            <w:pPr>
              <w:spacing w:after="0" w:line="240" w:lineRule="auto"/>
              <w:rPr>
                <w:rFonts w:ascii="Tahoma" w:hAnsi="Tahoma" w:cs="Tahoma"/>
              </w:rPr>
            </w:pPr>
            <w:r w:rsidRPr="00293E1D">
              <w:rPr>
                <w:rFonts w:ascii="Tahoma" w:hAnsi="Tahoma" w:cs="Tahoma"/>
              </w:rPr>
              <w:t>Размещено на сайте</w:t>
            </w:r>
          </w:p>
          <w:p w14:paraId="6CE07303" w14:textId="1D314096" w:rsidR="00E3280C" w:rsidRPr="00293E1D" w:rsidRDefault="00E3280C" w:rsidP="00293E1D">
            <w:pPr>
              <w:spacing w:after="0" w:line="240" w:lineRule="auto"/>
              <w:rPr>
                <w:rFonts w:ascii="Tahoma" w:hAnsi="Tahoma" w:cs="Tahoma"/>
              </w:rPr>
            </w:pPr>
            <w:r w:rsidRPr="00293E1D">
              <w:rPr>
                <w:rFonts w:ascii="Tahoma" w:hAnsi="Tahoma" w:cs="Tahoma"/>
              </w:rPr>
              <w:t>АО «КРП»</w:t>
            </w:r>
            <w:r w:rsidR="00293E1D">
              <w:rPr>
                <w:rFonts w:ascii="Tahoma" w:hAnsi="Tahoma" w:cs="Tahoma"/>
              </w:rPr>
              <w:t xml:space="preserve"> </w:t>
            </w:r>
            <w:hyperlink r:id="rId46" w:history="1">
              <w:r w:rsidRPr="00293E1D">
                <w:rPr>
                  <w:rStyle w:val="ac"/>
                  <w:rFonts w:ascii="Tahoma" w:hAnsi="Tahoma" w:cs="Tahoma"/>
                  <w:bCs/>
                </w:rPr>
                <w:t>www.krasrp.ru</w:t>
              </w:r>
            </w:hyperlink>
          </w:p>
        </w:tc>
      </w:tr>
      <w:tr w:rsidR="00E3280C" w:rsidRPr="00293E1D" w14:paraId="103BCEDD" w14:textId="77777777" w:rsidTr="00293E1D">
        <w:trPr>
          <w:trHeight w:val="284"/>
        </w:trPr>
        <w:tc>
          <w:tcPr>
            <w:tcW w:w="857" w:type="dxa"/>
            <w:tcBorders>
              <w:top w:val="single" w:sz="4" w:space="0" w:color="auto"/>
              <w:left w:val="single" w:sz="4" w:space="0" w:color="auto"/>
              <w:bottom w:val="single" w:sz="4" w:space="0" w:color="auto"/>
              <w:right w:val="single" w:sz="4" w:space="0" w:color="auto"/>
            </w:tcBorders>
            <w:shd w:val="clear" w:color="auto" w:fill="auto"/>
          </w:tcPr>
          <w:p w14:paraId="694E4DA3" w14:textId="77777777" w:rsidR="00E3280C" w:rsidRPr="00293E1D" w:rsidRDefault="00E3280C" w:rsidP="00293E1D">
            <w:pPr>
              <w:spacing w:after="0" w:line="240" w:lineRule="auto"/>
              <w:jc w:val="center"/>
              <w:rPr>
                <w:rFonts w:ascii="Tahoma" w:hAnsi="Tahoma" w:cs="Tahoma"/>
                <w:lang w:val="en-US"/>
              </w:rPr>
            </w:pPr>
            <w:r w:rsidRPr="00293E1D">
              <w:rPr>
                <w:rFonts w:ascii="Tahoma" w:hAnsi="Tahoma" w:cs="Tahoma"/>
                <w:lang w:val="en-US"/>
              </w:rPr>
              <w:t>3</w:t>
            </w:r>
          </w:p>
        </w:tc>
        <w:tc>
          <w:tcPr>
            <w:tcW w:w="6069" w:type="dxa"/>
            <w:tcBorders>
              <w:top w:val="single" w:sz="4" w:space="0" w:color="auto"/>
              <w:left w:val="single" w:sz="4" w:space="0" w:color="auto"/>
              <w:bottom w:val="single" w:sz="4" w:space="0" w:color="auto"/>
              <w:right w:val="single" w:sz="4" w:space="0" w:color="auto"/>
            </w:tcBorders>
            <w:shd w:val="clear" w:color="auto" w:fill="auto"/>
            <w:vAlign w:val="center"/>
          </w:tcPr>
          <w:p w14:paraId="7C0558C7" w14:textId="77777777" w:rsidR="00E3280C" w:rsidRPr="00293E1D" w:rsidRDefault="00E3280C" w:rsidP="00293E1D">
            <w:pPr>
              <w:spacing w:after="0" w:line="240" w:lineRule="auto"/>
              <w:rPr>
                <w:rFonts w:ascii="Tahoma" w:hAnsi="Tahoma" w:cs="Tahoma"/>
              </w:rPr>
            </w:pPr>
            <w:r w:rsidRPr="00293E1D">
              <w:rPr>
                <w:rFonts w:ascii="Tahoma" w:hAnsi="Tahoma" w:cs="Tahoma"/>
              </w:rPr>
              <w:t>Кардинальные правила безопасности труда АО «КРП»</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14:paraId="742BC014" w14:textId="77777777" w:rsidR="00E3280C" w:rsidRPr="00293E1D" w:rsidRDefault="00E3280C" w:rsidP="00293E1D">
            <w:pPr>
              <w:spacing w:after="0" w:line="240" w:lineRule="auto"/>
              <w:rPr>
                <w:rFonts w:ascii="Tahoma" w:hAnsi="Tahoma" w:cs="Tahoma"/>
              </w:rPr>
            </w:pPr>
            <w:r w:rsidRPr="00293E1D">
              <w:rPr>
                <w:rFonts w:ascii="Tahoma" w:hAnsi="Tahoma" w:cs="Tahoma"/>
              </w:rPr>
              <w:t>Размещено на сайте</w:t>
            </w:r>
          </w:p>
          <w:p w14:paraId="4D74ADC9" w14:textId="77777777" w:rsidR="00E3280C" w:rsidRPr="00293E1D" w:rsidRDefault="00E3280C" w:rsidP="00293E1D">
            <w:pPr>
              <w:spacing w:after="0" w:line="240" w:lineRule="auto"/>
              <w:rPr>
                <w:rFonts w:ascii="Tahoma" w:hAnsi="Tahoma" w:cs="Tahoma"/>
              </w:rPr>
            </w:pPr>
            <w:r w:rsidRPr="00293E1D">
              <w:rPr>
                <w:rFonts w:ascii="Tahoma" w:hAnsi="Tahoma" w:cs="Tahoma"/>
              </w:rPr>
              <w:t xml:space="preserve">АО «КРП» </w:t>
            </w:r>
            <w:hyperlink r:id="rId47" w:history="1">
              <w:r w:rsidRPr="00293E1D">
                <w:rPr>
                  <w:rStyle w:val="ac"/>
                  <w:rFonts w:ascii="Tahoma" w:eastAsia="Times New Roman" w:hAnsi="Tahoma" w:cs="Tahoma"/>
                </w:rPr>
                <w:t>www.krasrp.ru</w:t>
              </w:r>
            </w:hyperlink>
          </w:p>
        </w:tc>
      </w:tr>
      <w:tr w:rsidR="00E3280C" w:rsidRPr="00293E1D" w14:paraId="14284389" w14:textId="77777777" w:rsidTr="00293E1D">
        <w:trPr>
          <w:trHeight w:val="284"/>
        </w:trPr>
        <w:tc>
          <w:tcPr>
            <w:tcW w:w="857" w:type="dxa"/>
            <w:tcBorders>
              <w:top w:val="single" w:sz="4" w:space="0" w:color="auto"/>
              <w:left w:val="single" w:sz="4" w:space="0" w:color="auto"/>
              <w:bottom w:val="single" w:sz="4" w:space="0" w:color="auto"/>
              <w:right w:val="single" w:sz="4" w:space="0" w:color="auto"/>
            </w:tcBorders>
            <w:shd w:val="clear" w:color="auto" w:fill="auto"/>
          </w:tcPr>
          <w:p w14:paraId="62DF32FB" w14:textId="4B46D091" w:rsidR="00E3280C" w:rsidRPr="00293E1D" w:rsidDel="00B045F8" w:rsidRDefault="00E3280C" w:rsidP="00293E1D">
            <w:pPr>
              <w:spacing w:after="0" w:line="240" w:lineRule="auto"/>
              <w:jc w:val="center"/>
              <w:rPr>
                <w:rFonts w:ascii="Tahoma" w:hAnsi="Tahoma" w:cs="Tahoma"/>
                <w:lang w:val="en-US"/>
              </w:rPr>
            </w:pPr>
            <w:r w:rsidRPr="00293E1D">
              <w:rPr>
                <w:rFonts w:ascii="Tahoma" w:hAnsi="Tahoma" w:cs="Tahoma"/>
                <w:lang w:val="en-US"/>
              </w:rPr>
              <w:t>4</w:t>
            </w:r>
          </w:p>
        </w:tc>
        <w:tc>
          <w:tcPr>
            <w:tcW w:w="6069" w:type="dxa"/>
            <w:tcBorders>
              <w:top w:val="single" w:sz="4" w:space="0" w:color="auto"/>
              <w:left w:val="single" w:sz="4" w:space="0" w:color="auto"/>
              <w:bottom w:val="single" w:sz="4" w:space="0" w:color="auto"/>
              <w:right w:val="single" w:sz="4" w:space="0" w:color="auto"/>
            </w:tcBorders>
            <w:shd w:val="clear" w:color="auto" w:fill="auto"/>
            <w:vAlign w:val="center"/>
          </w:tcPr>
          <w:p w14:paraId="27B3ACCA" w14:textId="77777777" w:rsidR="00E3280C" w:rsidRPr="00293E1D" w:rsidRDefault="00E3280C" w:rsidP="00293E1D">
            <w:pPr>
              <w:spacing w:after="0" w:line="240" w:lineRule="auto"/>
              <w:jc w:val="both"/>
              <w:rPr>
                <w:rFonts w:ascii="Tahoma" w:hAnsi="Tahoma" w:cs="Tahoma"/>
              </w:rPr>
            </w:pPr>
            <w:r w:rsidRPr="00293E1D">
              <w:rPr>
                <w:rFonts w:ascii="Tahoma" w:hAnsi="Tahoma" w:cs="Tahoma"/>
              </w:rPr>
              <w:t>УК/НН-ЕРП 12.1-001-2023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14:paraId="32F8808C" w14:textId="77777777" w:rsidR="00E3280C" w:rsidRPr="00293E1D" w:rsidRDefault="00E3280C" w:rsidP="00293E1D">
            <w:pPr>
              <w:spacing w:after="0" w:line="240" w:lineRule="auto"/>
              <w:rPr>
                <w:rFonts w:ascii="Tahoma" w:hAnsi="Tahoma" w:cs="Tahoma"/>
              </w:rPr>
            </w:pPr>
            <w:r w:rsidRPr="00293E1D">
              <w:rPr>
                <w:rFonts w:ascii="Tahoma" w:hAnsi="Tahoma" w:cs="Tahoma"/>
              </w:rPr>
              <w:t>Размещено на сайте</w:t>
            </w:r>
          </w:p>
          <w:p w14:paraId="783B408C" w14:textId="2C9594F2" w:rsidR="00E3280C" w:rsidRPr="00293E1D" w:rsidRDefault="00E3280C" w:rsidP="00293E1D">
            <w:pPr>
              <w:spacing w:after="0" w:line="240" w:lineRule="auto"/>
              <w:rPr>
                <w:rFonts w:ascii="Tahoma" w:hAnsi="Tahoma" w:cs="Tahoma"/>
              </w:rPr>
            </w:pPr>
            <w:r w:rsidRPr="00293E1D">
              <w:rPr>
                <w:rFonts w:ascii="Tahoma" w:hAnsi="Tahoma" w:cs="Tahoma"/>
              </w:rPr>
              <w:t>АО «КРП»</w:t>
            </w:r>
            <w:r w:rsidR="00293E1D">
              <w:rPr>
                <w:rFonts w:ascii="Tahoma" w:hAnsi="Tahoma" w:cs="Tahoma"/>
              </w:rPr>
              <w:t xml:space="preserve"> </w:t>
            </w:r>
            <w:hyperlink r:id="rId48" w:history="1">
              <w:r w:rsidRPr="00293E1D">
                <w:rPr>
                  <w:rStyle w:val="ac"/>
                  <w:rFonts w:ascii="Tahoma" w:hAnsi="Tahoma" w:cs="Tahoma"/>
                  <w:bCs/>
                </w:rPr>
                <w:t>www.krasrp.ru</w:t>
              </w:r>
            </w:hyperlink>
          </w:p>
        </w:tc>
      </w:tr>
    </w:tbl>
    <w:p w14:paraId="533BAE71" w14:textId="1155BC85"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6C0C86">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6C0C86">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19AE373D" w14:textId="77777777" w:rsidR="00AD340E" w:rsidRDefault="00AD340E" w:rsidP="00AD340E">
      <w:pPr>
        <w:shd w:val="clear" w:color="auto" w:fill="FFFFFF"/>
        <w:spacing w:after="0" w:line="240" w:lineRule="auto"/>
        <w:ind w:right="142"/>
        <w:jc w:val="center"/>
        <w:rPr>
          <w:rFonts w:eastAsia="Times New Roman"/>
          <w:b/>
          <w:bCs/>
        </w:rPr>
      </w:pPr>
      <w:bookmarkStart w:id="73" w:name="_Toc528579920"/>
      <w:bookmarkStart w:id="74" w:name="_Toc528580239"/>
      <w:bookmarkStart w:id="75" w:name="_Toc528580318"/>
    </w:p>
    <w:p w14:paraId="6D2DBEBD" w14:textId="36709FC6" w:rsidR="00FC6FB9" w:rsidRPr="00AD340E" w:rsidRDefault="00FC6FB9" w:rsidP="00AD340E">
      <w:pPr>
        <w:shd w:val="clear" w:color="auto" w:fill="FFFFFF"/>
        <w:spacing w:after="0" w:line="240" w:lineRule="auto"/>
        <w:ind w:right="142"/>
        <w:jc w:val="center"/>
        <w:rPr>
          <w:rFonts w:ascii="Times New Roman" w:eastAsia="Times New Roman" w:hAnsi="Times New Roman" w:cs="Times New Roman"/>
          <w:b/>
          <w:bCs/>
          <w:sz w:val="24"/>
          <w:szCs w:val="24"/>
        </w:rPr>
      </w:pPr>
      <w:r w:rsidRPr="00AD340E">
        <w:rPr>
          <w:rFonts w:ascii="Times New Roman" w:eastAsia="Times New Roman" w:hAnsi="Times New Roman" w:cs="Times New Roman"/>
          <w:b/>
          <w:bCs/>
          <w:sz w:val="24"/>
          <w:szCs w:val="24"/>
        </w:rPr>
        <w:t>ДОГОВОР</w:t>
      </w:r>
    </w:p>
    <w:p w14:paraId="0EFB453C" w14:textId="77777777" w:rsidR="00FC6FB9" w:rsidRPr="00AD340E" w:rsidRDefault="00FC6FB9" w:rsidP="00AD340E">
      <w:pPr>
        <w:spacing w:after="0" w:line="240" w:lineRule="auto"/>
        <w:ind w:right="140"/>
        <w:jc w:val="center"/>
        <w:rPr>
          <w:rFonts w:ascii="Times New Roman" w:eastAsia="Times New Roman" w:hAnsi="Times New Roman" w:cs="Times New Roman"/>
          <w:b/>
          <w:bCs/>
          <w:sz w:val="24"/>
          <w:szCs w:val="24"/>
        </w:rPr>
      </w:pPr>
      <w:r w:rsidRPr="00AD340E">
        <w:rPr>
          <w:rFonts w:ascii="Times New Roman" w:eastAsia="Times New Roman" w:hAnsi="Times New Roman" w:cs="Times New Roman"/>
          <w:b/>
          <w:bCs/>
          <w:sz w:val="24"/>
          <w:szCs w:val="24"/>
        </w:rPr>
        <w:t>на выполнение работ по разработке документации</w:t>
      </w:r>
      <w:r w:rsidRPr="00AD340E" w:rsidDel="000E1F10">
        <w:rPr>
          <w:rFonts w:ascii="Times New Roman" w:eastAsia="Times New Roman" w:hAnsi="Times New Roman" w:cs="Times New Roman"/>
          <w:b/>
          <w:bCs/>
          <w:sz w:val="24"/>
          <w:szCs w:val="24"/>
        </w:rPr>
        <w:t xml:space="preserve">  </w:t>
      </w:r>
    </w:p>
    <w:p w14:paraId="10F3337E" w14:textId="77777777" w:rsidR="00D648E4" w:rsidRPr="00AD340E" w:rsidRDefault="00D648E4" w:rsidP="00D648E4">
      <w:pPr>
        <w:spacing w:after="0" w:line="240" w:lineRule="auto"/>
        <w:ind w:right="140"/>
        <w:rPr>
          <w:rFonts w:ascii="Times New Roman" w:hAnsi="Times New Roman" w:cs="Times New Roman"/>
          <w:sz w:val="24"/>
          <w:szCs w:val="24"/>
        </w:rPr>
      </w:pPr>
    </w:p>
    <w:p w14:paraId="5D0B1641" w14:textId="77777777" w:rsidR="00D648E4" w:rsidRPr="00AD340E" w:rsidRDefault="00D648E4" w:rsidP="00D648E4">
      <w:pPr>
        <w:spacing w:after="0" w:line="240" w:lineRule="auto"/>
        <w:ind w:right="140"/>
        <w:rPr>
          <w:rFonts w:ascii="Times New Roman" w:hAnsi="Times New Roman" w:cs="Times New Roman"/>
          <w:sz w:val="24"/>
          <w:szCs w:val="24"/>
        </w:rPr>
      </w:pPr>
      <w:r w:rsidRPr="00AD340E">
        <w:rPr>
          <w:rFonts w:ascii="Times New Roman" w:hAnsi="Times New Roman" w:cs="Times New Roman"/>
          <w:sz w:val="24"/>
          <w:szCs w:val="24"/>
        </w:rPr>
        <w:t>г. Красноярск</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D340E">
        <w:rPr>
          <w:rFonts w:ascii="Times New Roman" w:hAnsi="Times New Roman" w:cs="Times New Roman"/>
          <w:sz w:val="24"/>
          <w:szCs w:val="24"/>
        </w:rPr>
        <w:t>«____» __________ 20____ г.</w:t>
      </w:r>
    </w:p>
    <w:p w14:paraId="0D619F45" w14:textId="77777777" w:rsidR="00D648E4" w:rsidRPr="00AD340E" w:rsidRDefault="00D648E4" w:rsidP="00D648E4">
      <w:pPr>
        <w:spacing w:after="0" w:line="240" w:lineRule="auto"/>
        <w:ind w:right="140"/>
        <w:rPr>
          <w:rFonts w:ascii="Times New Roman" w:hAnsi="Times New Roman" w:cs="Times New Roman"/>
          <w:sz w:val="24"/>
          <w:szCs w:val="24"/>
        </w:rPr>
      </w:pPr>
    </w:p>
    <w:p w14:paraId="7527E3DE" w14:textId="77777777" w:rsidR="00D648E4" w:rsidRPr="00AD340E" w:rsidRDefault="00D648E4" w:rsidP="00D648E4">
      <w:pPr>
        <w:spacing w:after="0" w:line="240" w:lineRule="auto"/>
        <w:ind w:right="140"/>
        <w:jc w:val="both"/>
        <w:rPr>
          <w:rFonts w:ascii="Times New Roman" w:hAnsi="Times New Roman" w:cs="Times New Roman"/>
          <w:sz w:val="24"/>
          <w:szCs w:val="24"/>
        </w:rPr>
      </w:pPr>
      <w:r w:rsidRPr="00AD340E">
        <w:rPr>
          <w:rFonts w:ascii="Times New Roman" w:hAnsi="Times New Roman" w:cs="Times New Roman"/>
          <w:sz w:val="24"/>
          <w:szCs w:val="24"/>
        </w:rPr>
        <w:t xml:space="preserve">Акционерное общество «Красноярский речной порт» (АО «КРП), именуемое в дальнейшем </w:t>
      </w:r>
      <w:r w:rsidRPr="00AD340E">
        <w:rPr>
          <w:rFonts w:ascii="Times New Roman" w:hAnsi="Times New Roman" w:cs="Times New Roman"/>
          <w:b/>
          <w:sz w:val="24"/>
          <w:szCs w:val="24"/>
        </w:rPr>
        <w:t>«Заказчик»</w:t>
      </w:r>
      <w:r w:rsidRPr="00AD340E">
        <w:rPr>
          <w:rFonts w:ascii="Times New Roman" w:hAnsi="Times New Roman" w:cs="Times New Roman"/>
          <w:sz w:val="24"/>
          <w:szCs w:val="24"/>
        </w:rPr>
        <w:t>, в лице Культякова Геннадия Юрьевича, действующего на основании Доверенности №КРП/ДО-100 от 19.12.2024</w:t>
      </w:r>
      <w:r w:rsidRPr="00AD340E">
        <w:rPr>
          <w:rFonts w:ascii="Times New Roman" w:hAnsi="Times New Roman" w:cs="Times New Roman"/>
          <w:b/>
          <w:sz w:val="24"/>
          <w:szCs w:val="24"/>
        </w:rPr>
        <w:t>,</w:t>
      </w:r>
      <w:r w:rsidRPr="00AD340E">
        <w:rPr>
          <w:rFonts w:ascii="Times New Roman" w:hAnsi="Times New Roman" w:cs="Times New Roman"/>
          <w:sz w:val="24"/>
          <w:szCs w:val="24"/>
        </w:rPr>
        <w:t xml:space="preserve"> с одной стороны, и </w:t>
      </w:r>
    </w:p>
    <w:p w14:paraId="165DB8A2" w14:textId="77777777" w:rsidR="00D648E4" w:rsidRPr="00AD340E" w:rsidRDefault="00D648E4" w:rsidP="00D648E4">
      <w:pPr>
        <w:spacing w:after="0" w:line="240" w:lineRule="auto"/>
        <w:ind w:right="140"/>
        <w:jc w:val="both"/>
        <w:rPr>
          <w:rFonts w:ascii="Times New Roman" w:hAnsi="Times New Roman" w:cs="Times New Roman"/>
          <w:sz w:val="24"/>
          <w:szCs w:val="24"/>
        </w:rPr>
      </w:pPr>
      <w:r w:rsidRPr="00AD340E">
        <w:rPr>
          <w:rFonts w:ascii="Times New Roman" w:hAnsi="Times New Roman" w:cs="Times New Roman"/>
          <w:b/>
          <w:sz w:val="24"/>
          <w:szCs w:val="24"/>
        </w:rPr>
        <w:t>_______________ (___________)</w:t>
      </w:r>
      <w:r w:rsidRPr="00AD340E">
        <w:rPr>
          <w:rFonts w:ascii="Times New Roman" w:hAnsi="Times New Roman" w:cs="Times New Roman"/>
          <w:sz w:val="24"/>
          <w:szCs w:val="24"/>
        </w:rPr>
        <w:t>, именуемое в дальнейшем «</w:t>
      </w:r>
      <w:r w:rsidRPr="00AD340E">
        <w:rPr>
          <w:rFonts w:ascii="Times New Roman" w:hAnsi="Times New Roman" w:cs="Times New Roman"/>
          <w:b/>
          <w:sz w:val="24"/>
          <w:szCs w:val="24"/>
        </w:rPr>
        <w:t>Подрядчик</w:t>
      </w:r>
      <w:r w:rsidRPr="00AD340E">
        <w:rPr>
          <w:rFonts w:ascii="Times New Roman" w:hAnsi="Times New Roman" w:cs="Times New Roman"/>
          <w:sz w:val="24"/>
          <w:szCs w:val="24"/>
        </w:rPr>
        <w:t>»,</w:t>
      </w:r>
      <w:r w:rsidRPr="00AD340E">
        <w:rPr>
          <w:rFonts w:ascii="Times New Roman" w:hAnsi="Times New Roman" w:cs="Times New Roman"/>
          <w:b/>
          <w:sz w:val="24"/>
          <w:szCs w:val="24"/>
        </w:rPr>
        <w:t xml:space="preserve"> </w:t>
      </w:r>
      <w:r w:rsidRPr="00AD340E">
        <w:rPr>
          <w:rFonts w:ascii="Times New Roman" w:hAnsi="Times New Roman" w:cs="Times New Roman"/>
          <w:sz w:val="24"/>
          <w:szCs w:val="24"/>
        </w:rPr>
        <w:t>в лице _______________________,</w:t>
      </w:r>
      <w:r w:rsidRPr="00AD340E">
        <w:rPr>
          <w:rFonts w:ascii="Times New Roman" w:hAnsi="Times New Roman" w:cs="Times New Roman"/>
          <w:b/>
          <w:sz w:val="24"/>
          <w:szCs w:val="24"/>
        </w:rPr>
        <w:t xml:space="preserve"> </w:t>
      </w:r>
      <w:r w:rsidRPr="00AD340E">
        <w:rPr>
          <w:rFonts w:ascii="Times New Roman" w:hAnsi="Times New Roman" w:cs="Times New Roman"/>
          <w:sz w:val="24"/>
          <w:szCs w:val="24"/>
        </w:rPr>
        <w:t xml:space="preserve">действующего на основании _________________, с другой стороны, именуемые в дальнейшем «Стороны», </w:t>
      </w:r>
    </w:p>
    <w:p w14:paraId="2480D16E" w14:textId="77777777" w:rsidR="00D648E4" w:rsidRPr="00AD340E" w:rsidRDefault="00D648E4" w:rsidP="00D648E4">
      <w:pPr>
        <w:spacing w:after="0" w:line="240" w:lineRule="auto"/>
        <w:ind w:right="140"/>
        <w:jc w:val="both"/>
        <w:rPr>
          <w:rFonts w:ascii="Times New Roman" w:hAnsi="Times New Roman" w:cs="Times New Roman"/>
          <w:sz w:val="24"/>
          <w:szCs w:val="24"/>
        </w:rPr>
      </w:pPr>
      <w:r w:rsidRPr="00AD340E">
        <w:rPr>
          <w:rFonts w:ascii="Times New Roman" w:hAnsi="Times New Roman" w:cs="Times New Roman"/>
          <w:sz w:val="24"/>
          <w:szCs w:val="24"/>
        </w:rPr>
        <w:t>заключили договор (далее по тексту – Договор) о нижеследующем.</w:t>
      </w:r>
    </w:p>
    <w:p w14:paraId="7CEF33BC"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t>Термины</w:t>
      </w:r>
    </w:p>
    <w:p w14:paraId="7FA0BE23"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b/>
          <w:sz w:val="24"/>
          <w:szCs w:val="24"/>
        </w:rPr>
      </w:pPr>
      <w:r w:rsidRPr="00AD340E">
        <w:rPr>
          <w:rFonts w:ascii="Times New Roman" w:hAnsi="Times New Roman" w:cs="Times New Roman"/>
          <w:b/>
          <w:sz w:val="24"/>
          <w:szCs w:val="24"/>
        </w:rPr>
        <w:t xml:space="preserve">Акт сдачи-приемки работ (Акт сдачи-приемки работ (услуг) по форме НН.ДК-4.1.) – </w:t>
      </w:r>
      <w:r w:rsidRPr="00AD340E">
        <w:rPr>
          <w:rFonts w:ascii="Times New Roman" w:hAnsi="Times New Roman" w:cs="Times New Roman"/>
          <w:sz w:val="24"/>
          <w:szCs w:val="24"/>
        </w:rPr>
        <w:t>акт,</w:t>
      </w:r>
      <w:r w:rsidRPr="00AD340E">
        <w:rPr>
          <w:rFonts w:ascii="Times New Roman" w:hAnsi="Times New Roman" w:cs="Times New Roman"/>
          <w:b/>
          <w:sz w:val="24"/>
          <w:szCs w:val="24"/>
        </w:rPr>
        <w:t xml:space="preserve"> </w:t>
      </w:r>
      <w:r w:rsidRPr="00AD340E">
        <w:rPr>
          <w:rFonts w:ascii="Times New Roman" w:hAnsi="Times New Roman" w:cs="Times New Roman"/>
          <w:sz w:val="24"/>
          <w:szCs w:val="24"/>
        </w:rPr>
        <w:t>подтверждающий приемку Заказчиком результата Работ по разработке соответствующего вида Документации.</w:t>
      </w:r>
    </w:p>
    <w:p w14:paraId="54AB34E2"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b/>
          <w:sz w:val="24"/>
          <w:szCs w:val="24"/>
        </w:rPr>
      </w:pPr>
      <w:r w:rsidRPr="00AD340E">
        <w:rPr>
          <w:rFonts w:ascii="Times New Roman" w:hAnsi="Times New Roman" w:cs="Times New Roman"/>
          <w:b/>
          <w:sz w:val="24"/>
          <w:szCs w:val="24"/>
        </w:rPr>
        <w:t>Документация (вид Документации)</w:t>
      </w:r>
      <w:r w:rsidRPr="00AD340E">
        <w:rPr>
          <w:rFonts w:ascii="Times New Roman" w:hAnsi="Times New Roman" w:cs="Times New Roman"/>
          <w:sz w:val="24"/>
          <w:szCs w:val="24"/>
        </w:rPr>
        <w:t xml:space="preserve"> – результат выполненных Подрядчиком Работ по разработке ПД. </w:t>
      </w:r>
    </w:p>
    <w:p w14:paraId="471898CB"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b/>
          <w:sz w:val="24"/>
          <w:szCs w:val="24"/>
        </w:rPr>
        <w:t xml:space="preserve"> Проектная документация</w:t>
      </w:r>
      <w:r w:rsidRPr="00AD340E">
        <w:rPr>
          <w:rFonts w:ascii="Times New Roman" w:hAnsi="Times New Roman" w:cs="Times New Roman"/>
          <w:sz w:val="24"/>
          <w:szCs w:val="24"/>
        </w:rPr>
        <w:t xml:space="preserve"> </w:t>
      </w:r>
      <w:r w:rsidRPr="00AD340E">
        <w:rPr>
          <w:rFonts w:ascii="Times New Roman" w:hAnsi="Times New Roman" w:cs="Times New Roman"/>
          <w:b/>
          <w:sz w:val="24"/>
          <w:szCs w:val="24"/>
        </w:rPr>
        <w:t>(ПД)</w:t>
      </w:r>
      <w:r w:rsidRPr="00AD340E">
        <w:rPr>
          <w:rFonts w:ascii="Times New Roman" w:hAnsi="Times New Roman" w:cs="Times New Roman"/>
          <w:sz w:val="24"/>
          <w:szCs w:val="24"/>
        </w:rPr>
        <w:t xml:space="preserve"> –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рабочей документации, предназначенной для обеспечения строительства, реконструкции, капитального ремонта объектов капитального строительства.</w:t>
      </w:r>
    </w:p>
    <w:p w14:paraId="15AA83A8" w14:textId="77777777" w:rsidR="00D648E4" w:rsidRPr="00AD340E" w:rsidRDefault="00D648E4" w:rsidP="00D648E4">
      <w:pPr>
        <w:pStyle w:val="a8"/>
        <w:widowControl w:val="0"/>
        <w:numPr>
          <w:ilvl w:val="1"/>
          <w:numId w:val="29"/>
        </w:numPr>
        <w:tabs>
          <w:tab w:val="left" w:pos="1134"/>
        </w:tabs>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b/>
          <w:sz w:val="24"/>
          <w:szCs w:val="24"/>
        </w:rPr>
        <w:t>Входной контроль (ВК)</w:t>
      </w:r>
      <w:r w:rsidRPr="00AD340E">
        <w:rPr>
          <w:rFonts w:ascii="Times New Roman" w:hAnsi="Times New Roman" w:cs="Times New Roman"/>
          <w:sz w:val="24"/>
          <w:szCs w:val="24"/>
        </w:rPr>
        <w:t xml:space="preserve"> – предварительная проверка разработанной Документации, предполагающая ее оценку на соответствие Требованиям к Работам.</w:t>
      </w:r>
    </w:p>
    <w:p w14:paraId="49898AB0" w14:textId="77777777" w:rsidR="00D648E4" w:rsidRPr="00AD340E" w:rsidRDefault="00D648E4" w:rsidP="00D648E4">
      <w:pPr>
        <w:pStyle w:val="a8"/>
        <w:widowControl w:val="0"/>
        <w:numPr>
          <w:ilvl w:val="1"/>
          <w:numId w:val="29"/>
        </w:numPr>
        <w:tabs>
          <w:tab w:val="left" w:pos="1134"/>
        </w:tabs>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b/>
          <w:sz w:val="24"/>
          <w:szCs w:val="24"/>
        </w:rPr>
        <w:t>Дефекты/Недостатки</w:t>
      </w:r>
      <w:r w:rsidRPr="00AD340E">
        <w:rPr>
          <w:rFonts w:ascii="Times New Roman" w:hAnsi="Times New Roman" w:cs="Times New Roman"/>
          <w:sz w:val="24"/>
          <w:szCs w:val="24"/>
        </w:rPr>
        <w:t xml:space="preserve"> –</w:t>
      </w:r>
      <w:r w:rsidRPr="00AD340E">
        <w:rPr>
          <w:rFonts w:ascii="Times New Roman" w:hAnsi="Times New Roman" w:cs="Times New Roman"/>
          <w:bCs/>
          <w:sz w:val="24"/>
          <w:szCs w:val="24"/>
        </w:rPr>
        <w:t xml:space="preserve"> любые отступления/</w:t>
      </w:r>
      <w:r w:rsidRPr="00AD340E">
        <w:rPr>
          <w:rFonts w:ascii="Times New Roman" w:hAnsi="Times New Roman" w:cs="Times New Roman"/>
          <w:sz w:val="24"/>
          <w:szCs w:val="24"/>
        </w:rPr>
        <w:t>несоответствия</w:t>
      </w:r>
      <w:r w:rsidRPr="00AD340E">
        <w:rPr>
          <w:rFonts w:ascii="Times New Roman" w:hAnsi="Times New Roman" w:cs="Times New Roman"/>
          <w:bCs/>
          <w:sz w:val="24"/>
          <w:szCs w:val="24"/>
        </w:rPr>
        <w:t xml:space="preserve"> в Работах по сравнению с Требованиями к Работам, возникшие по обстоятельствам, за которые не отвечает Заказчик</w:t>
      </w:r>
      <w:r w:rsidRPr="00AD340E">
        <w:rPr>
          <w:rFonts w:ascii="Times New Roman" w:hAnsi="Times New Roman" w:cs="Times New Roman"/>
          <w:sz w:val="24"/>
          <w:szCs w:val="24"/>
        </w:rPr>
        <w:t>.</w:t>
      </w:r>
    </w:p>
    <w:p w14:paraId="3C9A66CB" w14:textId="77777777" w:rsidR="00D648E4" w:rsidRPr="00AD340E" w:rsidRDefault="00D648E4" w:rsidP="00D648E4">
      <w:pPr>
        <w:spacing w:after="0" w:line="240" w:lineRule="auto"/>
        <w:jc w:val="both"/>
        <w:rPr>
          <w:rFonts w:ascii="Times New Roman" w:hAnsi="Times New Roman" w:cs="Times New Roman"/>
          <w:sz w:val="24"/>
          <w:szCs w:val="24"/>
        </w:rPr>
      </w:pPr>
      <w:r w:rsidRPr="00AD340E">
        <w:rPr>
          <w:rFonts w:ascii="Times New Roman" w:hAnsi="Times New Roman" w:cs="Times New Roman"/>
          <w:bCs/>
          <w:sz w:val="24"/>
          <w:szCs w:val="24"/>
        </w:rPr>
        <w:t>Существенными Дефектами/Недостатками являются любые отступления/</w:t>
      </w:r>
      <w:r w:rsidRPr="00AD340E">
        <w:rPr>
          <w:rFonts w:ascii="Times New Roman" w:hAnsi="Times New Roman" w:cs="Times New Roman"/>
          <w:sz w:val="24"/>
          <w:szCs w:val="24"/>
        </w:rPr>
        <w:t>несоответствия</w:t>
      </w:r>
      <w:r w:rsidRPr="00AD340E">
        <w:rPr>
          <w:rFonts w:ascii="Times New Roman" w:hAnsi="Times New Roman" w:cs="Times New Roman"/>
          <w:bCs/>
          <w:sz w:val="24"/>
          <w:szCs w:val="24"/>
        </w:rPr>
        <w:t>, которые делают результат Работ непригодным для установленного Договором использования и/или для обычного использования результата Работы такого рода.</w:t>
      </w:r>
    </w:p>
    <w:p w14:paraId="0A663FF5"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b/>
          <w:bCs/>
          <w:sz w:val="24"/>
          <w:szCs w:val="24"/>
        </w:rPr>
        <w:t>Дополнительные работы</w:t>
      </w:r>
      <w:r w:rsidRPr="00AD340E">
        <w:rPr>
          <w:rFonts w:ascii="Times New Roman" w:hAnsi="Times New Roman" w:cs="Times New Roman"/>
          <w:bCs/>
          <w:sz w:val="24"/>
          <w:szCs w:val="24"/>
        </w:rPr>
        <w:t xml:space="preserve"> – работы, не учтенные в Исходных данных и/или Задании (кроме случаев некачественной разработки Подрядчиком Задания, некорректностности исходных данных, собранных Подрядчиком), обнаруженные Подрядчиком в ходе выполнения Работ по Договору, либо работы, не учтенные в Исходных данных и/или Задании, необходимость которых определена Заказчиком в одностороннем порядке либо по согласованию Сторон согласно разделу «Дополнительные работы».</w:t>
      </w:r>
    </w:p>
    <w:p w14:paraId="0FB0550D"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b/>
          <w:sz w:val="24"/>
          <w:szCs w:val="24"/>
        </w:rPr>
        <w:t>Задание</w:t>
      </w:r>
      <w:r w:rsidRPr="00AD340E">
        <w:rPr>
          <w:rFonts w:ascii="Times New Roman" w:hAnsi="Times New Roman" w:cs="Times New Roman"/>
          <w:sz w:val="24"/>
          <w:szCs w:val="24"/>
        </w:rPr>
        <w:t xml:space="preserve"> – система текстовых документов, чертежей, расчетов, в соответствии с которой осуществляются разработка Документации, включающая в себя Приложение «Задание».</w:t>
      </w:r>
      <w:bookmarkStart w:id="76" w:name="_Toc528579866"/>
    </w:p>
    <w:p w14:paraId="7ABB8C4A"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b/>
          <w:sz w:val="24"/>
          <w:szCs w:val="24"/>
        </w:rPr>
        <w:t xml:space="preserve">Исходные данные (ИД) </w:t>
      </w:r>
      <w:r w:rsidRPr="00AD340E">
        <w:rPr>
          <w:rFonts w:ascii="Times New Roman" w:hAnsi="Times New Roman" w:cs="Times New Roman"/>
          <w:sz w:val="24"/>
          <w:szCs w:val="24"/>
        </w:rPr>
        <w:t xml:space="preserve">– это сведения и документы (разрешительные, правоустанавливающие и т.д.), </w:t>
      </w:r>
      <w:bookmarkStart w:id="77" w:name="_Toc528579914"/>
      <w:r w:rsidRPr="00AD340E">
        <w:rPr>
          <w:rFonts w:ascii="Times New Roman" w:hAnsi="Times New Roman" w:cs="Times New Roman"/>
          <w:sz w:val="24"/>
          <w:szCs w:val="24"/>
        </w:rPr>
        <w:t>необходимые для разработки Документации, указанные в         п. 5 Задания.</w:t>
      </w:r>
      <w:bookmarkEnd w:id="77"/>
    </w:p>
    <w:bookmarkEnd w:id="76"/>
    <w:p w14:paraId="0801F869"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b/>
          <w:sz w:val="24"/>
          <w:szCs w:val="24"/>
        </w:rPr>
      </w:pPr>
      <w:r w:rsidRPr="00AD340E">
        <w:rPr>
          <w:rFonts w:ascii="Times New Roman" w:hAnsi="Times New Roman" w:cs="Times New Roman"/>
          <w:b/>
          <w:sz w:val="24"/>
          <w:szCs w:val="24"/>
        </w:rPr>
        <w:t xml:space="preserve">Объект </w:t>
      </w:r>
      <w:r w:rsidRPr="00AD340E">
        <w:rPr>
          <w:rFonts w:ascii="Times New Roman" w:hAnsi="Times New Roman" w:cs="Times New Roman"/>
          <w:sz w:val="24"/>
          <w:szCs w:val="24"/>
        </w:rPr>
        <w:t xml:space="preserve">– совокупность объектов, создаваемых в рамках реализации Проекта в том числе здания/строения/сооружения/земельные участки, их части, в отношении которых разрабатывается Документация по Договору, а именно: </w:t>
      </w:r>
    </w:p>
    <w:p w14:paraId="0E419604" w14:textId="7B084D71" w:rsidR="00917F5E" w:rsidRPr="00917F5E" w:rsidRDefault="00917F5E" w:rsidP="00917F5E">
      <w:pPr>
        <w:autoSpaceDE w:val="0"/>
        <w:autoSpaceDN w:val="0"/>
        <w:spacing w:after="0" w:line="240" w:lineRule="auto"/>
        <w:ind w:firstLine="709"/>
        <w:jc w:val="both"/>
        <w:rPr>
          <w:rFonts w:ascii="Times New Roman" w:hAnsi="Times New Roman" w:cs="Times New Roman"/>
          <w:sz w:val="24"/>
          <w:szCs w:val="24"/>
        </w:rPr>
      </w:pPr>
      <w:r w:rsidRPr="00917F5E">
        <w:rPr>
          <w:rFonts w:ascii="Times New Roman" w:hAnsi="Times New Roman" w:cs="Times New Roman"/>
          <w:sz w:val="24"/>
          <w:szCs w:val="24"/>
        </w:rPr>
        <w:t>1. Гараж малой техники и малой механизации, инв.№29, г. Красноярск, ул. Коммунальная, д.2, стр.44. Площадь 462,9 м</w:t>
      </w:r>
      <w:r>
        <w:rPr>
          <w:rFonts w:ascii="Times New Roman" w:hAnsi="Times New Roman" w:cs="Times New Roman"/>
          <w:sz w:val="24"/>
          <w:szCs w:val="24"/>
        </w:rPr>
        <w:t>²,</w:t>
      </w:r>
      <w:r w:rsidRPr="00917F5E">
        <w:rPr>
          <w:rFonts w:ascii="Times New Roman" w:hAnsi="Times New Roman" w:cs="Times New Roman"/>
          <w:sz w:val="24"/>
          <w:szCs w:val="24"/>
        </w:rPr>
        <w:t xml:space="preserve"> кадастровый номер 24:50:0000000:176704.</w:t>
      </w:r>
    </w:p>
    <w:p w14:paraId="715009B2" w14:textId="7183EE88" w:rsidR="00917F5E" w:rsidRPr="00917F5E" w:rsidRDefault="00917F5E" w:rsidP="00917F5E">
      <w:pPr>
        <w:autoSpaceDE w:val="0"/>
        <w:autoSpaceDN w:val="0"/>
        <w:spacing w:after="0" w:line="240" w:lineRule="auto"/>
        <w:ind w:firstLine="709"/>
        <w:jc w:val="both"/>
        <w:rPr>
          <w:rFonts w:ascii="Times New Roman" w:hAnsi="Times New Roman" w:cs="Times New Roman"/>
          <w:sz w:val="24"/>
          <w:szCs w:val="24"/>
        </w:rPr>
      </w:pPr>
      <w:r w:rsidRPr="00917F5E">
        <w:rPr>
          <w:rFonts w:ascii="Times New Roman" w:hAnsi="Times New Roman" w:cs="Times New Roman"/>
          <w:sz w:val="24"/>
          <w:szCs w:val="24"/>
        </w:rPr>
        <w:lastRenderedPageBreak/>
        <w:t>2. Поднавес цветных металлов, инв.№ 692, г. Красноярск, ул. Коммунальная, д.2, стр. 78. Площадь 1910 м</w:t>
      </w:r>
      <w:r>
        <w:rPr>
          <w:rFonts w:ascii="Times New Roman" w:hAnsi="Times New Roman" w:cs="Times New Roman"/>
          <w:sz w:val="24"/>
          <w:szCs w:val="24"/>
        </w:rPr>
        <w:t>²,</w:t>
      </w:r>
      <w:r w:rsidRPr="00917F5E">
        <w:rPr>
          <w:rFonts w:ascii="Times New Roman" w:hAnsi="Times New Roman" w:cs="Times New Roman"/>
          <w:sz w:val="24"/>
          <w:szCs w:val="24"/>
        </w:rPr>
        <w:t xml:space="preserve"> када</w:t>
      </w:r>
      <w:r w:rsidR="009D3D40">
        <w:rPr>
          <w:rFonts w:ascii="Times New Roman" w:hAnsi="Times New Roman" w:cs="Times New Roman"/>
          <w:sz w:val="24"/>
          <w:szCs w:val="24"/>
        </w:rPr>
        <w:t>стровый номер: 24:50:0600013:1224</w:t>
      </w:r>
      <w:r>
        <w:rPr>
          <w:rFonts w:ascii="Times New Roman" w:hAnsi="Times New Roman" w:cs="Times New Roman"/>
          <w:sz w:val="24"/>
          <w:szCs w:val="24"/>
        </w:rPr>
        <w:t>.</w:t>
      </w:r>
    </w:p>
    <w:p w14:paraId="43FF9559" w14:textId="4C1129BB" w:rsidR="00636EC9" w:rsidRPr="00917F5E" w:rsidRDefault="00917F5E" w:rsidP="00917F5E">
      <w:pPr>
        <w:pStyle w:val="af3"/>
        <w:widowControl w:val="0"/>
        <w:spacing w:before="0" w:beforeAutospacing="0" w:after="0" w:afterAutospacing="0"/>
        <w:ind w:firstLine="709"/>
        <w:jc w:val="both"/>
        <w:rPr>
          <w:rFonts w:eastAsiaTheme="minorHAnsi"/>
          <w:lang w:eastAsia="en-US"/>
        </w:rPr>
      </w:pPr>
      <w:r w:rsidRPr="00917F5E">
        <w:rPr>
          <w:rFonts w:eastAsiaTheme="minorHAnsi"/>
          <w:lang w:eastAsia="en-US"/>
        </w:rPr>
        <w:t>3. Нежилое здание, инв.№ 1004004636, г. Красноярск, ул. Коммунальная, д.2, стр. 79. Площадь 44,9 м</w:t>
      </w:r>
      <w:r>
        <w:rPr>
          <w:rFonts w:eastAsiaTheme="minorHAnsi"/>
          <w:lang w:eastAsia="en-US"/>
        </w:rPr>
        <w:t>²,</w:t>
      </w:r>
      <w:r w:rsidRPr="00917F5E">
        <w:rPr>
          <w:rFonts w:eastAsiaTheme="minorHAnsi"/>
          <w:lang w:eastAsia="en-US"/>
        </w:rPr>
        <w:t xml:space="preserve"> </w:t>
      </w:r>
      <w:r w:rsidRPr="00917F5E">
        <w:t>када</w:t>
      </w:r>
      <w:r w:rsidR="009D3D40">
        <w:t>стровый номер 24:50:0600013:612</w:t>
      </w:r>
      <w:r w:rsidRPr="00917F5E">
        <w:t>.</w:t>
      </w:r>
    </w:p>
    <w:p w14:paraId="4DADF956"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78" w:name="_Toc528579916"/>
      <w:r w:rsidRPr="00AD340E">
        <w:rPr>
          <w:rFonts w:ascii="Times New Roman" w:hAnsi="Times New Roman" w:cs="Times New Roman"/>
          <w:b/>
          <w:sz w:val="24"/>
          <w:szCs w:val="24"/>
        </w:rPr>
        <w:t>Работы</w:t>
      </w:r>
      <w:r w:rsidRPr="00AD340E">
        <w:rPr>
          <w:rFonts w:ascii="Times New Roman" w:hAnsi="Times New Roman" w:cs="Times New Roman"/>
          <w:sz w:val="24"/>
          <w:szCs w:val="24"/>
        </w:rPr>
        <w:t xml:space="preserve"> – весь комплекс работ и услуг, подлежащих выполнению Подрядчиком в соответствии с Договором и приложениями к нему,</w:t>
      </w:r>
      <w:r w:rsidRPr="00AD340E">
        <w:rPr>
          <w:rFonts w:ascii="Times New Roman" w:hAnsi="Times New Roman" w:cs="Times New Roman"/>
          <w:i/>
          <w:sz w:val="24"/>
          <w:szCs w:val="24"/>
        </w:rPr>
        <w:t xml:space="preserve"> </w:t>
      </w:r>
      <w:r w:rsidRPr="00AD340E">
        <w:rPr>
          <w:rFonts w:ascii="Times New Roman" w:hAnsi="Times New Roman" w:cs="Times New Roman"/>
          <w:sz w:val="24"/>
          <w:szCs w:val="24"/>
        </w:rPr>
        <w:t>в том числе работы по разработке Документации, устранению Дефектов/Недостатков Документации прочие работы, подлежащие выполнению Подрядчиком в соответствии Требованиями к Работам.</w:t>
      </w:r>
    </w:p>
    <w:p w14:paraId="26434557"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b/>
          <w:sz w:val="24"/>
          <w:szCs w:val="24"/>
        </w:rPr>
      </w:pPr>
      <w:r w:rsidRPr="00AD340E">
        <w:rPr>
          <w:rFonts w:ascii="Times New Roman" w:hAnsi="Times New Roman" w:cs="Times New Roman"/>
          <w:b/>
          <w:sz w:val="24"/>
          <w:szCs w:val="24"/>
        </w:rPr>
        <w:t>Существенное нарушение по Договору</w:t>
      </w:r>
      <w:r w:rsidRPr="00AD340E">
        <w:rPr>
          <w:rFonts w:ascii="Times New Roman" w:hAnsi="Times New Roman" w:cs="Times New Roman"/>
          <w:sz w:val="24"/>
          <w:szCs w:val="24"/>
        </w:rPr>
        <w:t xml:space="preserve"> – 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Российской Федерации</w:t>
      </w:r>
    </w:p>
    <w:p w14:paraId="7DC7E010"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b/>
          <w:sz w:val="24"/>
          <w:szCs w:val="24"/>
        </w:rPr>
      </w:pPr>
      <w:r w:rsidRPr="00AD340E">
        <w:rPr>
          <w:rFonts w:ascii="Times New Roman" w:hAnsi="Times New Roman" w:cs="Times New Roman"/>
          <w:b/>
          <w:sz w:val="24"/>
          <w:szCs w:val="24"/>
        </w:rPr>
        <w:t xml:space="preserve">Требования к Работам – </w:t>
      </w:r>
      <w:r w:rsidRPr="00AD340E">
        <w:rPr>
          <w:rFonts w:ascii="Times New Roman" w:hAnsi="Times New Roman" w:cs="Times New Roman"/>
          <w:sz w:val="24"/>
          <w:szCs w:val="24"/>
        </w:rPr>
        <w:t>действующее законодательство РФ, включая, но не ограничиваясь, Градостроительный кодекс РФ, применимые СНИП, ГОСТ и СП, Задание, Исходные данные и обычно предъявляемые требования.</w:t>
      </w:r>
    </w:p>
    <w:p w14:paraId="77EBAE42"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b/>
          <w:sz w:val="24"/>
          <w:szCs w:val="24"/>
        </w:rPr>
      </w:pPr>
      <w:r w:rsidRPr="00AD340E">
        <w:rPr>
          <w:rFonts w:ascii="Times New Roman" w:hAnsi="Times New Roman" w:cs="Times New Roman"/>
          <w:b/>
          <w:sz w:val="24"/>
          <w:szCs w:val="24"/>
        </w:rPr>
        <w:t xml:space="preserve">Уполномоченный представитель – </w:t>
      </w:r>
      <w:r w:rsidRPr="00AD340E">
        <w:rPr>
          <w:rFonts w:ascii="Times New Roman" w:hAnsi="Times New Roman" w:cs="Times New Roman"/>
          <w:sz w:val="24"/>
          <w:szCs w:val="24"/>
        </w:rPr>
        <w:t>представитель Стороны, который имеет полномочия представлять интересы Стороны, давать обязательные для исполнения указания, подписывать протоколы, акты и другие документы в рамках своих полномочий.</w:t>
      </w:r>
    </w:p>
    <w:p w14:paraId="27892246" w14:textId="77777777" w:rsidR="00D648E4" w:rsidRPr="00AD340E" w:rsidRDefault="00D648E4" w:rsidP="00D648E4">
      <w:pPr>
        <w:pStyle w:val="a8"/>
        <w:ind w:firstLine="708"/>
        <w:jc w:val="both"/>
        <w:rPr>
          <w:rFonts w:ascii="Times New Roman" w:hAnsi="Times New Roman" w:cs="Times New Roman"/>
          <w:sz w:val="24"/>
          <w:szCs w:val="24"/>
        </w:rPr>
      </w:pPr>
      <w:r w:rsidRPr="00AD340E">
        <w:rPr>
          <w:rFonts w:ascii="Times New Roman" w:hAnsi="Times New Roman" w:cs="Times New Roman"/>
          <w:sz w:val="24"/>
          <w:szCs w:val="24"/>
        </w:rPr>
        <w:t>В течение 5 рабочих дней с даты подписания Договора каждая Сторона обязана представить список своих уполномоченных представителей, с приложением копий доверенностей, описанием их полномочий в ходе исполнения Договора и контактной информации (телефон, электронная почта). В случае смены Уполномоченных представителей Сторона незамедлительно письменно уведомляет о смене представителей.</w:t>
      </w:r>
    </w:p>
    <w:p w14:paraId="52F49A7D"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В Договоре, за исключением случаев, когда из контекста следует иное: </w:t>
      </w:r>
    </w:p>
    <w:p w14:paraId="0CD79D0F"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14:paraId="46B0EE4A"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Договор вместе с Приложениями представляет собой полный объем договоренностей между Сторонами и с момента подписания заменяет все предыдущие переговоры, письма и соглашения;</w:t>
      </w:r>
    </w:p>
    <w:p w14:paraId="0CB25C4F"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14:paraId="318C0ADB"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Слова, используемые в единственном числе, также обозначают множественное число и наоборот, в зависимости от контекста;</w:t>
      </w:r>
    </w:p>
    <w:p w14:paraId="64894A53"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14:paraId="01F53908"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Слова «включая», «включительно», «в том числе» и тому подобные слова не являются ограничивающими;</w:t>
      </w:r>
    </w:p>
    <w:p w14:paraId="3799AA72"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Выражение «за счет Подрядчика» означает выполнение Подрядчиком каких-либо действий без изменения Цены Договора.</w:t>
      </w:r>
    </w:p>
    <w:p w14:paraId="1D2C9649"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Термины "день", "месяц", "год" относятся к календарному дню, календарному месяцу и к календарному году соответственно, если не указано иное. </w:t>
      </w:r>
    </w:p>
    <w:bookmarkEnd w:id="78"/>
    <w:p w14:paraId="528E21D8"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t>Предмет Договора</w:t>
      </w:r>
    </w:p>
    <w:p w14:paraId="31B54592"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79" w:name="_Ref97021754"/>
      <w:r w:rsidRPr="00AD340E">
        <w:rPr>
          <w:rFonts w:ascii="Times New Roman" w:hAnsi="Times New Roman" w:cs="Times New Roman"/>
          <w:sz w:val="24"/>
          <w:szCs w:val="24"/>
        </w:rPr>
        <w:t xml:space="preserve">Заказчик поручает, а Подрядчик принимает на себя обязательство выполнить Работы в соответствии с Требованиями к Работам в сроки, предусмотренные Договором, а Заказчик обязуется принять и оплатить выполненные Подрядчиком Работы в порядке, </w:t>
      </w:r>
      <w:r w:rsidRPr="00AD340E">
        <w:rPr>
          <w:rFonts w:ascii="Times New Roman" w:hAnsi="Times New Roman" w:cs="Times New Roman"/>
          <w:sz w:val="24"/>
          <w:szCs w:val="24"/>
        </w:rPr>
        <w:lastRenderedPageBreak/>
        <w:t>установленном Договором.</w:t>
      </w:r>
      <w:bookmarkEnd w:id="79"/>
    </w:p>
    <w:p w14:paraId="123AAD4F" w14:textId="35D08B3C"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Работы по разработке проектно-сметной документации</w:t>
      </w:r>
      <w:r>
        <w:rPr>
          <w:rFonts w:ascii="Times New Roman" w:hAnsi="Times New Roman" w:cs="Times New Roman"/>
          <w:sz w:val="24"/>
          <w:szCs w:val="24"/>
        </w:rPr>
        <w:t xml:space="preserve"> систем пожарной сигнализации, систем оповещения и управления эвакуацией людей при пожарах в зданиях АО «КРП»</w:t>
      </w:r>
      <w:r w:rsidR="00974DE1">
        <w:rPr>
          <w:rFonts w:ascii="Times New Roman" w:hAnsi="Times New Roman" w:cs="Times New Roman"/>
          <w:sz w:val="24"/>
          <w:szCs w:val="24"/>
        </w:rPr>
        <w:t xml:space="preserve"> </w:t>
      </w:r>
      <w:r w:rsidRPr="00AD340E">
        <w:rPr>
          <w:rFonts w:ascii="Times New Roman" w:hAnsi="Times New Roman" w:cs="Times New Roman"/>
          <w:sz w:val="24"/>
          <w:szCs w:val="24"/>
        </w:rPr>
        <w:t>осуществляются на основании Задания (Приложение «Задание»).</w:t>
      </w:r>
    </w:p>
    <w:p w14:paraId="70177D2C"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lang w:bidi="ru-RU"/>
        </w:rPr>
        <w:t xml:space="preserve">Фактом подписания Договора Подрядчик подтверждает, что полностью понимает и осознает характер и объем Работ, знаком с условиями, при которых будет происходить выполнение Работ и удовлетворен ими, в том числе: расположением Объекта, климатическими условиями, средствами доступа, условиями доставки рабочей силы, техники Подрядчика, внутриобъектным режимом Заказчика, мерами безопасности, правилами пожарной безопасности и охраны труда, требованиями </w:t>
      </w:r>
      <w:r w:rsidRPr="00AD340E">
        <w:rPr>
          <w:rFonts w:ascii="Times New Roman" w:hAnsi="Times New Roman" w:cs="Times New Roman"/>
          <w:sz w:val="24"/>
          <w:szCs w:val="24"/>
        </w:rPr>
        <w:t xml:space="preserve">промышленной </w:t>
      </w:r>
      <w:r w:rsidRPr="00AD340E">
        <w:rPr>
          <w:rFonts w:ascii="Times New Roman" w:hAnsi="Times New Roman" w:cs="Times New Roman"/>
          <w:sz w:val="24"/>
          <w:szCs w:val="24"/>
          <w:lang w:bidi="ru-RU"/>
        </w:rPr>
        <w:t>безопасности и охраны окружающей среды, требованиями миграционного контроля и таможенного оформления, а также другими обстоятельствами, которые каким-либо образом влияют (либо могут повлиять) на исполнение обязательств по Договору и принимает на себя все расходы, риски и трудности, связанные с  выполнением Работ.</w:t>
      </w:r>
    </w:p>
    <w:p w14:paraId="5029FA25"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t>Цена Договора</w:t>
      </w:r>
    </w:p>
    <w:p w14:paraId="756E2C57"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80" w:name="_Ref97021771"/>
      <w:r w:rsidRPr="00AD340E">
        <w:rPr>
          <w:rFonts w:ascii="Times New Roman" w:hAnsi="Times New Roman" w:cs="Times New Roman"/>
          <w:sz w:val="24"/>
          <w:szCs w:val="24"/>
        </w:rPr>
        <w:t>Цена Договора является твердой и составляет сумму _____________________ (_______________________________________)</w:t>
      </w:r>
      <w:bookmarkEnd w:id="80"/>
      <w:r w:rsidRPr="00AD340E">
        <w:rPr>
          <w:rFonts w:ascii="Times New Roman" w:hAnsi="Times New Roman" w:cs="Times New Roman"/>
          <w:sz w:val="24"/>
          <w:szCs w:val="24"/>
        </w:rPr>
        <w:t xml:space="preserve"> рублей __ копеек без учета НДС.</w:t>
      </w:r>
    </w:p>
    <w:p w14:paraId="1EA7E9B6" w14:textId="77777777" w:rsidR="00D648E4" w:rsidRPr="00AD340E" w:rsidRDefault="00D648E4" w:rsidP="00D648E4">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[НДС не облагается на основании пп. ___ п.___ ст. ___ Налогового кодекса РФ.]</w:t>
      </w:r>
    </w:p>
    <w:p w14:paraId="2ABDB85F" w14:textId="77777777" w:rsidR="00D648E4" w:rsidRPr="00AD340E" w:rsidRDefault="00D648E4" w:rsidP="00D648E4">
      <w:pPr>
        <w:spacing w:after="0" w:line="240" w:lineRule="auto"/>
        <w:jc w:val="both"/>
        <w:rPr>
          <w:rFonts w:ascii="Times New Roman" w:hAnsi="Times New Roman" w:cs="Times New Roman"/>
          <w:sz w:val="24"/>
          <w:szCs w:val="24"/>
        </w:rPr>
      </w:pPr>
      <w:r w:rsidRPr="00AD340E">
        <w:rPr>
          <w:rFonts w:ascii="Times New Roman" w:hAnsi="Times New Roman" w:cs="Times New Roman"/>
          <w:sz w:val="24"/>
          <w:szCs w:val="24"/>
        </w:rPr>
        <w:t>[Сумма НДС определяется в соответствии с действующим законодательством Российской Федерации и составляет __________ (____________) рублей ___ копеек.]</w:t>
      </w:r>
    </w:p>
    <w:p w14:paraId="4B56D267" w14:textId="77777777" w:rsidR="00D648E4" w:rsidRPr="00AD340E" w:rsidRDefault="00D648E4" w:rsidP="00D648E4">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[Цена Договора с учетом НДС составляет _____________________ (_______________________________________) рублей __ копеек]</w:t>
      </w:r>
    </w:p>
    <w:p w14:paraId="5CD2949B"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81" w:name="_Ref97021782"/>
      <w:r w:rsidRPr="00AD340E">
        <w:rPr>
          <w:rFonts w:ascii="Times New Roman" w:hAnsi="Times New Roman" w:cs="Times New Roman"/>
          <w:sz w:val="24"/>
          <w:szCs w:val="24"/>
        </w:rPr>
        <w:t>Цена Договора включает в себя вознаграждение Подрядчика, а также все затраты Подрядчика</w:t>
      </w:r>
      <w:r w:rsidRPr="00AD340E" w:rsidDel="00510339">
        <w:rPr>
          <w:rFonts w:ascii="Times New Roman" w:hAnsi="Times New Roman" w:cs="Times New Roman"/>
          <w:sz w:val="24"/>
          <w:szCs w:val="24"/>
        </w:rPr>
        <w:t xml:space="preserve"> </w:t>
      </w:r>
      <w:r w:rsidRPr="00AD340E">
        <w:rPr>
          <w:rFonts w:ascii="Times New Roman" w:hAnsi="Times New Roman" w:cs="Times New Roman"/>
          <w:sz w:val="24"/>
          <w:szCs w:val="24"/>
        </w:rPr>
        <w:t xml:space="preserve">по выполнению Договора, включая, но не ограничиваясь: расходы на привлечение субподрядчиков, </w:t>
      </w:r>
      <w:r w:rsidRPr="00AD340E">
        <w:rPr>
          <w:rFonts w:ascii="Times New Roman" w:hAnsi="Times New Roman" w:cs="Times New Roman"/>
          <w:bCs/>
          <w:sz w:val="24"/>
          <w:szCs w:val="24"/>
        </w:rPr>
        <w:t xml:space="preserve">затраты на оплату налогов, сборов, пошлин, командировочные, </w:t>
      </w:r>
      <w:r w:rsidRPr="00AD340E">
        <w:rPr>
          <w:rFonts w:ascii="Times New Roman" w:hAnsi="Times New Roman" w:cs="Times New Roman"/>
          <w:sz w:val="24"/>
          <w:szCs w:val="24"/>
        </w:rPr>
        <w:t>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w:t>
      </w:r>
    </w:p>
    <w:p w14:paraId="159BDA53"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Цена Договора может быть пересмотрена только в случаях, предусмотренных Договором.</w:t>
      </w:r>
      <w:bookmarkEnd w:id="81"/>
    </w:p>
    <w:p w14:paraId="171357BB"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82" w:name="_Ref97023791"/>
      <w:r w:rsidRPr="00AD340E">
        <w:rPr>
          <w:rFonts w:ascii="Times New Roman" w:hAnsi="Times New Roman" w:cs="Times New Roman"/>
          <w:sz w:val="24"/>
          <w:szCs w:val="24"/>
        </w:rPr>
        <w:t>Стоимость фактически выполненных Работ определяется по исполнительной смете на основании фактического отчета или документации по выполненным работам и не может превышать Цену Договора, указанную в Договоре.</w:t>
      </w:r>
      <w:bookmarkEnd w:id="82"/>
      <w:r w:rsidRPr="00AD340E">
        <w:rPr>
          <w:rFonts w:ascii="Times New Roman" w:hAnsi="Times New Roman" w:cs="Times New Roman"/>
          <w:sz w:val="24"/>
          <w:szCs w:val="24"/>
        </w:rPr>
        <w:t xml:space="preserve"> </w:t>
      </w:r>
    </w:p>
    <w:p w14:paraId="5C194F8A"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На отношения Сторон по расчетам за выполненные Работы правила ст. 823 Гражданского кодекса РФ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p>
    <w:p w14:paraId="520D3A39"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t>Порядок расчетов по Договору</w:t>
      </w:r>
    </w:p>
    <w:tbl>
      <w:tblPr>
        <w:tblStyle w:val="71"/>
        <w:tblW w:w="5000" w:type="pct"/>
        <w:tblLayout w:type="fixed"/>
        <w:tblCellMar>
          <w:left w:w="0" w:type="dxa"/>
          <w:right w:w="284" w:type="dxa"/>
        </w:tblCellMar>
        <w:tblLook w:val="04A0" w:firstRow="1" w:lastRow="0" w:firstColumn="1" w:lastColumn="0" w:noHBand="0" w:noVBand="1"/>
      </w:tblPr>
      <w:tblGrid>
        <w:gridCol w:w="1980"/>
        <w:gridCol w:w="7506"/>
      </w:tblGrid>
      <w:tr w:rsidR="00D648E4" w:rsidRPr="00B45104" w14:paraId="6CC1C86F" w14:textId="77777777" w:rsidTr="00507127">
        <w:trPr>
          <w:trHeight w:val="280"/>
        </w:trPr>
        <w:tc>
          <w:tcPr>
            <w:tcW w:w="1980" w:type="dxa"/>
          </w:tcPr>
          <w:p w14:paraId="607F756C" w14:textId="77777777" w:rsidR="00D648E4" w:rsidRPr="00B45104" w:rsidRDefault="00D648E4" w:rsidP="00507127">
            <w:pPr>
              <w:pStyle w:val="a8"/>
              <w:widowControl w:val="0"/>
              <w:numPr>
                <w:ilvl w:val="1"/>
                <w:numId w:val="29"/>
              </w:numPr>
              <w:autoSpaceDE w:val="0"/>
              <w:autoSpaceDN w:val="0"/>
              <w:adjustRightInd w:val="0"/>
              <w:spacing w:before="0" w:after="0"/>
              <w:ind w:left="0" w:firstLine="0"/>
              <w:contextualSpacing w:val="0"/>
              <w:rPr>
                <w:sz w:val="24"/>
                <w:szCs w:val="24"/>
              </w:rPr>
            </w:pPr>
            <w:bookmarkStart w:id="83" w:name="_Toc528579957"/>
            <w:bookmarkStart w:id="84" w:name="_Ref97022666"/>
            <w:bookmarkStart w:id="85" w:name="_Ref97022677"/>
            <w:bookmarkStart w:id="86" w:name="_Ref97022689"/>
            <w:bookmarkStart w:id="87" w:name="_Ref97022784"/>
            <w:bookmarkStart w:id="88" w:name="_Ref97022799"/>
            <w:bookmarkStart w:id="89" w:name="_Ref97022839"/>
            <w:bookmarkStart w:id="90" w:name="_Ref97022855"/>
          </w:p>
        </w:tc>
        <w:tc>
          <w:tcPr>
            <w:tcW w:w="7506" w:type="dxa"/>
            <w:shd w:val="clear" w:color="auto" w:fill="F2F2F2"/>
          </w:tcPr>
          <w:p w14:paraId="14C88C79" w14:textId="77777777" w:rsidR="00D648E4" w:rsidRPr="00B45104" w:rsidRDefault="00D648E4" w:rsidP="00507127">
            <w:pPr>
              <w:spacing w:before="0" w:after="0"/>
              <w:ind w:left="148"/>
              <w:rPr>
                <w:color w:val="00B050"/>
                <w:sz w:val="24"/>
                <w:szCs w:val="24"/>
                <w:highlight w:val="lightGray"/>
              </w:rPr>
            </w:pPr>
            <w:r w:rsidRPr="00B45104">
              <w:rPr>
                <w:sz w:val="24"/>
                <w:szCs w:val="24"/>
              </w:rPr>
              <w:t xml:space="preserve">Заказчик оплачивает принятые Работы </w:t>
            </w:r>
          </w:p>
        </w:tc>
      </w:tr>
      <w:tr w:rsidR="00D648E4" w:rsidRPr="00B45104" w14:paraId="2F9878E4" w14:textId="77777777" w:rsidTr="00507127">
        <w:trPr>
          <w:trHeight w:val="280"/>
        </w:trPr>
        <w:tc>
          <w:tcPr>
            <w:tcW w:w="1980" w:type="dxa"/>
          </w:tcPr>
          <w:p w14:paraId="6133394B" w14:textId="77777777" w:rsidR="00D648E4" w:rsidRPr="00B45104" w:rsidRDefault="00D648E4" w:rsidP="00507127">
            <w:pPr>
              <w:tabs>
                <w:tab w:val="left" w:pos="1410"/>
              </w:tabs>
              <w:spacing w:before="0" w:after="0"/>
              <w:ind w:right="-150"/>
              <w:rPr>
                <w:sz w:val="24"/>
                <w:szCs w:val="24"/>
              </w:rPr>
            </w:pPr>
            <w:r w:rsidRPr="00B45104">
              <w:rPr>
                <w:i/>
                <w:sz w:val="24"/>
                <w:szCs w:val="24"/>
              </w:rPr>
              <w:t>Единый платежный день</w:t>
            </w:r>
          </w:p>
        </w:tc>
        <w:tc>
          <w:tcPr>
            <w:tcW w:w="7506" w:type="dxa"/>
            <w:shd w:val="clear" w:color="auto" w:fill="F2F2F2"/>
          </w:tcPr>
          <w:p w14:paraId="0529CC8A" w14:textId="77777777" w:rsidR="00D648E4" w:rsidRPr="00974DE1" w:rsidRDefault="00D648E4" w:rsidP="00507127">
            <w:pPr>
              <w:tabs>
                <w:tab w:val="left" w:pos="1029"/>
                <w:tab w:val="left" w:pos="1418"/>
                <w:tab w:val="left" w:pos="3119"/>
              </w:tabs>
              <w:suppressAutoHyphens/>
              <w:spacing w:before="0" w:after="0"/>
              <w:ind w:left="142" w:hanging="44"/>
              <w:rPr>
                <w:bCs/>
                <w:sz w:val="24"/>
                <w:szCs w:val="24"/>
              </w:rPr>
            </w:pPr>
            <w:r w:rsidRPr="00974DE1">
              <w:rPr>
                <w:sz w:val="24"/>
                <w:szCs w:val="24"/>
              </w:rPr>
              <w:t>в рабочий вторник</w:t>
            </w:r>
          </w:p>
        </w:tc>
      </w:tr>
      <w:tr w:rsidR="00D648E4" w:rsidRPr="00B45104" w14:paraId="6E15D2DF" w14:textId="77777777" w:rsidTr="00507127">
        <w:tc>
          <w:tcPr>
            <w:tcW w:w="1980" w:type="dxa"/>
          </w:tcPr>
          <w:p w14:paraId="0762837F" w14:textId="77777777" w:rsidR="00D648E4" w:rsidRPr="00B45104" w:rsidRDefault="00D648E4" w:rsidP="00507127">
            <w:pPr>
              <w:tabs>
                <w:tab w:val="left" w:pos="1410"/>
              </w:tabs>
              <w:spacing w:before="0" w:after="0"/>
              <w:ind w:right="-150"/>
              <w:rPr>
                <w:sz w:val="24"/>
                <w:szCs w:val="24"/>
              </w:rPr>
            </w:pPr>
            <w:r w:rsidRPr="00B45104">
              <w:rPr>
                <w:i/>
                <w:sz w:val="24"/>
                <w:szCs w:val="24"/>
              </w:rPr>
              <w:t>Период отсрочки</w:t>
            </w:r>
          </w:p>
        </w:tc>
        <w:tc>
          <w:tcPr>
            <w:tcW w:w="7506" w:type="dxa"/>
            <w:shd w:val="clear" w:color="auto" w:fill="F2F2F2"/>
          </w:tcPr>
          <w:p w14:paraId="695B493F" w14:textId="77777777" w:rsidR="00D648E4" w:rsidRPr="00974DE1" w:rsidRDefault="00D648E4" w:rsidP="00507127">
            <w:pPr>
              <w:spacing w:before="0" w:after="0"/>
              <w:ind w:left="148"/>
              <w:rPr>
                <w:sz w:val="24"/>
                <w:szCs w:val="24"/>
                <w:highlight w:val="lightGray"/>
              </w:rPr>
            </w:pPr>
            <w:r w:rsidRPr="00974DE1">
              <w:rPr>
                <w:sz w:val="24"/>
                <w:szCs w:val="24"/>
              </w:rPr>
              <w:t>не позднее 7 рабочих дней</w:t>
            </w:r>
          </w:p>
        </w:tc>
      </w:tr>
      <w:tr w:rsidR="00D648E4" w:rsidRPr="00B45104" w14:paraId="7FB6C2BF" w14:textId="77777777" w:rsidTr="00507127">
        <w:tc>
          <w:tcPr>
            <w:tcW w:w="1980" w:type="dxa"/>
          </w:tcPr>
          <w:p w14:paraId="56479ECF" w14:textId="77777777" w:rsidR="00D648E4" w:rsidRPr="00B45104" w:rsidRDefault="00D648E4" w:rsidP="00507127">
            <w:pPr>
              <w:tabs>
                <w:tab w:val="left" w:pos="1410"/>
              </w:tabs>
              <w:spacing w:before="0" w:after="0"/>
              <w:ind w:right="-150"/>
              <w:rPr>
                <w:i/>
                <w:sz w:val="24"/>
                <w:szCs w:val="24"/>
              </w:rPr>
            </w:pPr>
            <w:r w:rsidRPr="00B45104">
              <w:rPr>
                <w:i/>
                <w:sz w:val="24"/>
                <w:szCs w:val="24"/>
              </w:rPr>
              <w:t>Базовая дата</w:t>
            </w:r>
          </w:p>
        </w:tc>
        <w:tc>
          <w:tcPr>
            <w:tcW w:w="7506" w:type="dxa"/>
            <w:shd w:val="clear" w:color="auto" w:fill="F2F2F2"/>
          </w:tcPr>
          <w:p w14:paraId="14A45753" w14:textId="77777777" w:rsidR="00D648E4" w:rsidRPr="00B45104" w:rsidRDefault="00D648E4" w:rsidP="00507127">
            <w:pPr>
              <w:spacing w:before="0" w:after="0"/>
              <w:ind w:left="153"/>
              <w:rPr>
                <w:sz w:val="24"/>
                <w:szCs w:val="24"/>
                <w:highlight w:val="lightGray"/>
              </w:rPr>
            </w:pPr>
            <w:r w:rsidRPr="00B45104">
              <w:rPr>
                <w:sz w:val="24"/>
                <w:szCs w:val="24"/>
              </w:rPr>
              <w:t xml:space="preserve">с даты приемки выполненных работ по Договору </w:t>
            </w:r>
          </w:p>
        </w:tc>
      </w:tr>
      <w:tr w:rsidR="00D648E4" w:rsidRPr="00B45104" w14:paraId="6D4C75B4" w14:textId="77777777" w:rsidTr="00507127">
        <w:tc>
          <w:tcPr>
            <w:tcW w:w="1980" w:type="dxa"/>
          </w:tcPr>
          <w:p w14:paraId="215A110D" w14:textId="77777777" w:rsidR="00D648E4" w:rsidRPr="00B45104" w:rsidRDefault="00D648E4" w:rsidP="00507127">
            <w:pPr>
              <w:tabs>
                <w:tab w:val="left" w:pos="1410"/>
              </w:tabs>
              <w:spacing w:before="0" w:after="0"/>
              <w:ind w:right="-150"/>
              <w:rPr>
                <w:i/>
                <w:sz w:val="24"/>
                <w:szCs w:val="24"/>
              </w:rPr>
            </w:pPr>
            <w:r w:rsidRPr="00B45104">
              <w:rPr>
                <w:i/>
                <w:sz w:val="24"/>
                <w:szCs w:val="24"/>
              </w:rPr>
              <w:t>Дополнительные условия</w:t>
            </w:r>
          </w:p>
        </w:tc>
        <w:tc>
          <w:tcPr>
            <w:tcW w:w="7506" w:type="dxa"/>
            <w:shd w:val="clear" w:color="auto" w:fill="F2F2F2"/>
          </w:tcPr>
          <w:p w14:paraId="174CD659" w14:textId="77777777" w:rsidR="00D648E4" w:rsidRPr="00B45104" w:rsidRDefault="00D648E4" w:rsidP="00507127">
            <w:pPr>
              <w:spacing w:before="0" w:after="0"/>
              <w:ind w:left="153"/>
              <w:rPr>
                <w:sz w:val="24"/>
                <w:szCs w:val="24"/>
              </w:rPr>
            </w:pPr>
            <w:r w:rsidRPr="00B45104">
              <w:rPr>
                <w:sz w:val="24"/>
                <w:szCs w:val="24"/>
              </w:rPr>
              <w:t>на основании:</w:t>
            </w:r>
          </w:p>
          <w:p w14:paraId="79C7D7C4" w14:textId="77777777" w:rsidR="00D648E4" w:rsidRPr="00B45104" w:rsidRDefault="00D648E4" w:rsidP="00507127">
            <w:pPr>
              <w:spacing w:before="0" w:after="0"/>
              <w:ind w:left="153"/>
              <w:rPr>
                <w:sz w:val="24"/>
                <w:szCs w:val="24"/>
              </w:rPr>
            </w:pPr>
            <w:r w:rsidRPr="00B45104">
              <w:rPr>
                <w:sz w:val="24"/>
                <w:szCs w:val="24"/>
              </w:rPr>
              <w:t>- подписанного Сторонами Акта сдачи-приемки работ;</w:t>
            </w:r>
          </w:p>
          <w:p w14:paraId="02AD6654" w14:textId="77777777" w:rsidR="00D648E4" w:rsidRPr="00B45104" w:rsidRDefault="00D648E4" w:rsidP="00507127">
            <w:pPr>
              <w:spacing w:before="0" w:after="0"/>
              <w:ind w:left="153"/>
              <w:rPr>
                <w:sz w:val="24"/>
                <w:szCs w:val="24"/>
              </w:rPr>
            </w:pPr>
            <w:r w:rsidRPr="00B45104">
              <w:rPr>
                <w:sz w:val="24"/>
                <w:szCs w:val="24"/>
              </w:rPr>
              <w:t>- счета на оплату;</w:t>
            </w:r>
          </w:p>
          <w:p w14:paraId="513B5C30" w14:textId="77777777" w:rsidR="00D648E4" w:rsidRPr="00B45104" w:rsidRDefault="00D648E4" w:rsidP="00507127">
            <w:pPr>
              <w:spacing w:before="0" w:after="0"/>
              <w:ind w:left="153"/>
              <w:rPr>
                <w:sz w:val="24"/>
                <w:szCs w:val="24"/>
              </w:rPr>
            </w:pPr>
            <w:r w:rsidRPr="00B45104">
              <w:rPr>
                <w:sz w:val="24"/>
                <w:szCs w:val="24"/>
              </w:rPr>
              <w:t>- счета-фактуры</w:t>
            </w:r>
            <w:r w:rsidRPr="00B45104">
              <w:rPr>
                <w:rStyle w:val="af8"/>
                <w:sz w:val="24"/>
                <w:szCs w:val="24"/>
              </w:rPr>
              <w:footnoteReference w:id="2"/>
            </w:r>
          </w:p>
        </w:tc>
      </w:tr>
    </w:tbl>
    <w:p w14:paraId="73926736"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91" w:name="_Toc528579962"/>
      <w:bookmarkEnd w:id="83"/>
      <w:bookmarkEnd w:id="84"/>
      <w:bookmarkEnd w:id="85"/>
      <w:bookmarkEnd w:id="86"/>
      <w:bookmarkEnd w:id="87"/>
      <w:bookmarkEnd w:id="88"/>
      <w:bookmarkEnd w:id="89"/>
      <w:bookmarkEnd w:id="90"/>
      <w:r w:rsidRPr="00AD340E">
        <w:rPr>
          <w:rFonts w:ascii="Times New Roman" w:hAnsi="Times New Roman" w:cs="Times New Roman"/>
          <w:sz w:val="24"/>
          <w:szCs w:val="24"/>
        </w:rPr>
        <w:t xml:space="preserve">Все платежи по Договору осуществляются Заказчиком в безналичном порядке путем перечисления денежных средств на расчетный счет Подрядчика, указанный в разделе </w:t>
      </w:r>
      <w:r w:rsidRPr="00AD340E">
        <w:rPr>
          <w:rFonts w:ascii="Times New Roman" w:hAnsi="Times New Roman" w:cs="Times New Roman"/>
          <w:sz w:val="24"/>
          <w:szCs w:val="24"/>
        </w:rPr>
        <w:lastRenderedPageBreak/>
        <w:t>Договора о реквизитах Сторон, или по иным реквизитам, указанным Подрядчиком.</w:t>
      </w:r>
      <w:bookmarkEnd w:id="91"/>
    </w:p>
    <w:p w14:paraId="528E7029"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92" w:name="_Toc528579963"/>
      <w:r w:rsidRPr="00AD340E">
        <w:rPr>
          <w:rFonts w:ascii="Times New Roman" w:hAnsi="Times New Roman" w:cs="Times New Roman"/>
          <w:sz w:val="24"/>
          <w:szCs w:val="24"/>
        </w:rPr>
        <w:t>Датой исполнения обязательства Заказчика по оплате является дата списания денежных средств с расчетного счета Заказчика.</w:t>
      </w:r>
      <w:bookmarkEnd w:id="92"/>
    </w:p>
    <w:p w14:paraId="3D71C450"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t>Сроки</w:t>
      </w:r>
    </w:p>
    <w:p w14:paraId="50850EB9"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i/>
          <w:sz w:val="24"/>
          <w:szCs w:val="24"/>
        </w:rPr>
      </w:pPr>
      <w:bookmarkStart w:id="93" w:name="_Ref97022886"/>
      <w:r w:rsidRPr="00AD340E">
        <w:rPr>
          <w:rFonts w:ascii="Times New Roman" w:hAnsi="Times New Roman" w:cs="Times New Roman"/>
          <w:bCs/>
          <w:sz w:val="24"/>
          <w:szCs w:val="24"/>
        </w:rPr>
        <w:t>Общий</w:t>
      </w:r>
      <w:r w:rsidRPr="00AD340E">
        <w:rPr>
          <w:rFonts w:ascii="Times New Roman" w:hAnsi="Times New Roman" w:cs="Times New Roman"/>
          <w:sz w:val="24"/>
          <w:szCs w:val="24"/>
        </w:rPr>
        <w:t xml:space="preserve"> срок выполнения Работ по Договору установлен </w:t>
      </w:r>
      <w:bookmarkEnd w:id="93"/>
      <w:r w:rsidRPr="00AD340E">
        <w:rPr>
          <w:rFonts w:ascii="Times New Roman" w:hAnsi="Times New Roman" w:cs="Times New Roman"/>
          <w:sz w:val="24"/>
          <w:szCs w:val="24"/>
        </w:rPr>
        <w:t xml:space="preserve">60 (шестьдесят) календарных дней с даты подписания Договора. </w:t>
      </w:r>
    </w:p>
    <w:p w14:paraId="1B92AAFF"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i/>
          <w:sz w:val="24"/>
          <w:szCs w:val="24"/>
        </w:rPr>
      </w:pPr>
      <w:r w:rsidRPr="00AD340E">
        <w:rPr>
          <w:rFonts w:ascii="Times New Roman" w:hAnsi="Times New Roman" w:cs="Times New Roman"/>
          <w:sz w:val="24"/>
          <w:szCs w:val="24"/>
        </w:rPr>
        <w:t>Подрядчик вправе с согласия Заказчика выполнить Работы досрочно.</w:t>
      </w:r>
    </w:p>
    <w:p w14:paraId="64B6BFAB"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t>Порядок выполнения Работ</w:t>
      </w:r>
    </w:p>
    <w:p w14:paraId="51E3E474"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b/>
          <w:sz w:val="24"/>
          <w:szCs w:val="24"/>
        </w:rPr>
      </w:pPr>
      <w:r w:rsidRPr="00AD340E">
        <w:rPr>
          <w:rFonts w:ascii="Times New Roman" w:hAnsi="Times New Roman" w:cs="Times New Roman"/>
          <w:b/>
          <w:sz w:val="24"/>
          <w:szCs w:val="24"/>
        </w:rPr>
        <w:t>Общие положения</w:t>
      </w:r>
    </w:p>
    <w:p w14:paraId="2EC00E1C"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eastAsia="Times New Roman" w:hAnsi="Times New Roman" w:cs="Times New Roman"/>
          <w:sz w:val="24"/>
          <w:szCs w:val="24"/>
        </w:rPr>
        <w:t xml:space="preserve">Подрядчик </w:t>
      </w:r>
      <w:r w:rsidRPr="00AD340E">
        <w:rPr>
          <w:rFonts w:ascii="Times New Roman" w:hAnsi="Times New Roman" w:cs="Times New Roman"/>
          <w:sz w:val="24"/>
          <w:szCs w:val="24"/>
        </w:rPr>
        <w:t xml:space="preserve">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w:t>
      </w:r>
      <w:r w:rsidRPr="00AD340E">
        <w:rPr>
          <w:rFonts w:ascii="Times New Roman" w:eastAsia="Times New Roman" w:hAnsi="Times New Roman" w:cs="Times New Roman"/>
          <w:sz w:val="24"/>
          <w:szCs w:val="24"/>
        </w:rPr>
        <w:t>Подрядчиком</w:t>
      </w:r>
      <w:r w:rsidRPr="00AD340E">
        <w:rPr>
          <w:rFonts w:ascii="Times New Roman" w:hAnsi="Times New Roman" w:cs="Times New Roman"/>
          <w:sz w:val="24"/>
          <w:szCs w:val="24"/>
        </w:rPr>
        <w:t>, если иное не установлено в требовании Заказчика, не позднее 5 рабочих дней с момента предъявления Заказчиком письменного требования.</w:t>
      </w:r>
    </w:p>
    <w:p w14:paraId="18EA0517"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eastAsia="Times New Roman" w:hAnsi="Times New Roman" w:cs="Times New Roman"/>
          <w:sz w:val="24"/>
          <w:szCs w:val="24"/>
        </w:rPr>
        <w:t>Подрядчик обязан 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С уведомлением Подрядчик предоставляет план мероприятий по ликвидации отставаний и вхождению в Календарный план в случае фактического отклонения выполнения Работ от сроков, указанных в Договоре.</w:t>
      </w:r>
    </w:p>
    <w:p w14:paraId="64D210AE"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bCs/>
          <w:sz w:val="24"/>
          <w:szCs w:val="24"/>
        </w:rPr>
      </w:pPr>
      <w:r w:rsidRPr="00AD340E">
        <w:rPr>
          <w:rFonts w:ascii="Times New Roman" w:eastAsia="Times New Roman" w:hAnsi="Times New Roman" w:cs="Times New Roman"/>
          <w:sz w:val="24"/>
          <w:szCs w:val="24"/>
        </w:rPr>
        <w:t xml:space="preserve">Подрядчик вправе </w:t>
      </w:r>
      <w:r w:rsidRPr="00AD340E">
        <w:rPr>
          <w:rFonts w:ascii="Times New Roman" w:hAnsi="Times New Roman" w:cs="Times New Roman"/>
          <w:bCs/>
          <w:sz w:val="24"/>
          <w:szCs w:val="24"/>
        </w:rPr>
        <w:t xml:space="preserve">приостановить выполнение начатых Работ в случаях выявления непригодных полученных от Заказчика Исходных данных </w:t>
      </w:r>
      <w:r w:rsidRPr="00AD340E">
        <w:rPr>
          <w:rFonts w:ascii="Times New Roman" w:hAnsi="Times New Roman" w:cs="Times New Roman"/>
          <w:sz w:val="24"/>
          <w:szCs w:val="24"/>
        </w:rPr>
        <w:t>(подготовленных не Подрядчиком)</w:t>
      </w:r>
      <w:r w:rsidRPr="00AD340E">
        <w:rPr>
          <w:rFonts w:ascii="Times New Roman" w:hAnsi="Times New Roman" w:cs="Times New Roman"/>
          <w:bCs/>
          <w:sz w:val="24"/>
          <w:szCs w:val="24"/>
        </w:rPr>
        <w:t xml:space="preserve">, указаний о способе выполнения Работ, задержки Заказчиком исполнения иных своих встречных обязанностей, когда это приводит к невозможности выполнения Подрядчиком Работ. Работы, не затронутые указанными обстоятельствами, Подрядчик не вправе приостанавливать. Приостановка Работ </w:t>
      </w:r>
      <w:r w:rsidRPr="00AD340E">
        <w:rPr>
          <w:rFonts w:ascii="Times New Roman" w:eastAsia="Times New Roman" w:hAnsi="Times New Roman" w:cs="Times New Roman"/>
          <w:sz w:val="24"/>
          <w:szCs w:val="24"/>
        </w:rPr>
        <w:t xml:space="preserve">Подрядчиком </w:t>
      </w:r>
      <w:r w:rsidRPr="00AD340E">
        <w:rPr>
          <w:rFonts w:ascii="Times New Roman" w:hAnsi="Times New Roman" w:cs="Times New Roman"/>
          <w:bCs/>
          <w:sz w:val="24"/>
          <w:szCs w:val="24"/>
        </w:rPr>
        <w:t xml:space="preserve">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установленный Заказчиком срок. Уведомление </w:t>
      </w:r>
      <w:r w:rsidRPr="00AD340E">
        <w:rPr>
          <w:rFonts w:ascii="Times New Roman" w:eastAsia="Times New Roman" w:hAnsi="Times New Roman" w:cs="Times New Roman"/>
          <w:sz w:val="24"/>
          <w:szCs w:val="24"/>
        </w:rPr>
        <w:t xml:space="preserve">Подрядчика </w:t>
      </w:r>
      <w:r w:rsidRPr="00AD340E">
        <w:rPr>
          <w:rFonts w:ascii="Times New Roman" w:hAnsi="Times New Roman" w:cs="Times New Roman"/>
          <w:bCs/>
          <w:sz w:val="24"/>
          <w:szCs w:val="24"/>
        </w:rPr>
        <w:t>должно содержать мотивированные основания такой приостановки и перечень причин, по которым Работы не могут быть дальше продолжены. Уведомление Заказчику о приостановке Работ должно быть передано не позднее чем за 20 рабочих дней до планируемой даты приостановки.</w:t>
      </w:r>
    </w:p>
    <w:p w14:paraId="69D6CE6E" w14:textId="77777777" w:rsidR="00D648E4" w:rsidRPr="00AD340E" w:rsidRDefault="00D648E4" w:rsidP="00D648E4">
      <w:pPr>
        <w:spacing w:after="0" w:line="240" w:lineRule="auto"/>
        <w:jc w:val="both"/>
        <w:rPr>
          <w:rFonts w:ascii="Times New Roman" w:hAnsi="Times New Roman" w:cs="Times New Roman"/>
          <w:bCs/>
          <w:sz w:val="24"/>
          <w:szCs w:val="24"/>
        </w:rPr>
      </w:pPr>
      <w:r w:rsidRPr="00AD340E">
        <w:rPr>
          <w:rFonts w:ascii="Times New Roman" w:hAnsi="Times New Roman" w:cs="Times New Roman"/>
          <w:bCs/>
          <w:sz w:val="24"/>
          <w:szCs w:val="24"/>
        </w:rPr>
        <w:t xml:space="preserve">В этом случае Заказчик должен в течение 10 рабочих дней после получения от </w:t>
      </w:r>
      <w:r w:rsidRPr="00AD340E">
        <w:rPr>
          <w:rFonts w:ascii="Times New Roman" w:eastAsia="Times New Roman" w:hAnsi="Times New Roman" w:cs="Times New Roman"/>
          <w:sz w:val="24"/>
          <w:szCs w:val="24"/>
        </w:rPr>
        <w:t xml:space="preserve">Подрядчика </w:t>
      </w:r>
      <w:r w:rsidRPr="00AD340E">
        <w:rPr>
          <w:rFonts w:ascii="Times New Roman" w:hAnsi="Times New Roman" w:cs="Times New Roman"/>
          <w:bCs/>
          <w:sz w:val="24"/>
          <w:szCs w:val="24"/>
        </w:rPr>
        <w:t xml:space="preserve">уведомления о приостановке сообщить ему срок устранения обстоятельств, которые препятствуют выполнению </w:t>
      </w:r>
      <w:r w:rsidRPr="00AD340E">
        <w:rPr>
          <w:rFonts w:ascii="Times New Roman" w:eastAsia="Times New Roman" w:hAnsi="Times New Roman" w:cs="Times New Roman"/>
          <w:sz w:val="24"/>
          <w:szCs w:val="24"/>
        </w:rPr>
        <w:t xml:space="preserve">Подрядчиком </w:t>
      </w:r>
      <w:r w:rsidRPr="00AD340E">
        <w:rPr>
          <w:rFonts w:ascii="Times New Roman" w:hAnsi="Times New Roman" w:cs="Times New Roman"/>
          <w:bCs/>
          <w:sz w:val="24"/>
          <w:szCs w:val="24"/>
        </w:rPr>
        <w:t xml:space="preserve">Работ, либо предоставить мотивированный ответ в случае, если причины, указанные </w:t>
      </w:r>
      <w:r w:rsidRPr="00AD340E">
        <w:rPr>
          <w:rFonts w:ascii="Times New Roman" w:eastAsia="Times New Roman" w:hAnsi="Times New Roman" w:cs="Times New Roman"/>
          <w:sz w:val="24"/>
          <w:szCs w:val="24"/>
        </w:rPr>
        <w:t>Подрядчиком</w:t>
      </w:r>
      <w:r w:rsidRPr="00AD340E">
        <w:rPr>
          <w:rFonts w:ascii="Times New Roman" w:hAnsi="Times New Roman" w:cs="Times New Roman"/>
          <w:bCs/>
          <w:sz w:val="24"/>
          <w:szCs w:val="24"/>
        </w:rPr>
        <w:t>, являются не обоснованными.</w:t>
      </w:r>
    </w:p>
    <w:p w14:paraId="70BA4F63" w14:textId="77777777" w:rsidR="00D648E4" w:rsidRPr="00AD340E" w:rsidRDefault="00D648E4" w:rsidP="00D648E4">
      <w:pPr>
        <w:spacing w:after="0" w:line="240" w:lineRule="auto"/>
        <w:jc w:val="both"/>
        <w:rPr>
          <w:rFonts w:ascii="Times New Roman" w:hAnsi="Times New Roman" w:cs="Times New Roman"/>
          <w:bCs/>
          <w:sz w:val="24"/>
          <w:szCs w:val="24"/>
        </w:rPr>
      </w:pPr>
      <w:r w:rsidRPr="00AD340E">
        <w:rPr>
          <w:rFonts w:ascii="Times New Roman" w:hAnsi="Times New Roman" w:cs="Times New Roman"/>
          <w:bCs/>
          <w:sz w:val="24"/>
          <w:szCs w:val="24"/>
        </w:rPr>
        <w:t xml:space="preserve">Уведомление </w:t>
      </w:r>
      <w:r w:rsidRPr="00AD340E">
        <w:rPr>
          <w:rFonts w:ascii="Times New Roman" w:eastAsia="Times New Roman" w:hAnsi="Times New Roman" w:cs="Times New Roman"/>
          <w:sz w:val="24"/>
          <w:szCs w:val="24"/>
        </w:rPr>
        <w:t>Подрядчика</w:t>
      </w:r>
      <w:r w:rsidRPr="00AD340E">
        <w:rPr>
          <w:rFonts w:ascii="Times New Roman" w:hAnsi="Times New Roman" w:cs="Times New Roman"/>
          <w:bCs/>
          <w:sz w:val="24"/>
          <w:szCs w:val="24"/>
        </w:rPr>
        <w:t xml:space="preserve">, не соответствующее по содержанию требованиям, установленным в настоящем пункте Договора, не является основанием для приостановления Работ и не освобождает </w:t>
      </w:r>
      <w:r w:rsidRPr="00AD340E">
        <w:rPr>
          <w:rFonts w:ascii="Times New Roman" w:eastAsia="Times New Roman" w:hAnsi="Times New Roman" w:cs="Times New Roman"/>
          <w:sz w:val="24"/>
          <w:szCs w:val="24"/>
        </w:rPr>
        <w:t xml:space="preserve">Подрядчика </w:t>
      </w:r>
      <w:r w:rsidRPr="00AD340E">
        <w:rPr>
          <w:rFonts w:ascii="Times New Roman" w:hAnsi="Times New Roman" w:cs="Times New Roman"/>
          <w:bCs/>
          <w:sz w:val="24"/>
          <w:szCs w:val="24"/>
        </w:rPr>
        <w:t>от ответственности за нарушение сроков выполнения Работ, наступившее в результате такого приостановления.</w:t>
      </w:r>
    </w:p>
    <w:p w14:paraId="36848BB7"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 В целях организации эффективного взаимодействия Сторон и в части контроля Заказчиком хода выполнения Работ по Договору, осуществления рабочих коммуникаций между Заказчиком и </w:t>
      </w:r>
      <w:r w:rsidRPr="00AD340E">
        <w:rPr>
          <w:rFonts w:ascii="Times New Roman" w:hAnsi="Times New Roman" w:cs="Times New Roman"/>
          <w:sz w:val="24"/>
          <w:szCs w:val="24"/>
          <w:lang w:val="x-none"/>
        </w:rPr>
        <w:t>Подрядчиком</w:t>
      </w:r>
      <w:r w:rsidRPr="00AD340E">
        <w:rPr>
          <w:rFonts w:ascii="Times New Roman" w:hAnsi="Times New Roman" w:cs="Times New Roman"/>
          <w:sz w:val="24"/>
          <w:szCs w:val="24"/>
        </w:rPr>
        <w:t xml:space="preserve">, проведения рабочих совещаний </w:t>
      </w:r>
      <w:r w:rsidRPr="00AD340E">
        <w:rPr>
          <w:rFonts w:ascii="Times New Roman" w:hAnsi="Times New Roman" w:cs="Times New Roman"/>
          <w:sz w:val="24"/>
          <w:szCs w:val="24"/>
          <w:lang w:val="x-none"/>
        </w:rPr>
        <w:t>Подрядчик</w:t>
      </w:r>
      <w:r w:rsidRPr="00AD340E">
        <w:rPr>
          <w:rFonts w:ascii="Times New Roman" w:hAnsi="Times New Roman" w:cs="Times New Roman"/>
          <w:sz w:val="24"/>
          <w:szCs w:val="24"/>
        </w:rPr>
        <w:t xml:space="preserve">, по письменному запросу Заказчика, обязан предоставить для представителей Заказчика на время выполнения </w:t>
      </w:r>
      <w:r w:rsidRPr="00AD340E">
        <w:rPr>
          <w:rFonts w:ascii="Times New Roman" w:hAnsi="Times New Roman" w:cs="Times New Roman"/>
          <w:sz w:val="24"/>
          <w:szCs w:val="24"/>
          <w:lang w:val="x-none"/>
        </w:rPr>
        <w:t>Подрядчиком</w:t>
      </w:r>
      <w:r w:rsidRPr="00AD340E">
        <w:rPr>
          <w:rFonts w:ascii="Times New Roman" w:hAnsi="Times New Roman" w:cs="Times New Roman"/>
          <w:sz w:val="24"/>
          <w:szCs w:val="24"/>
        </w:rPr>
        <w:t xml:space="preserve"> Работ по Договору в офисе </w:t>
      </w:r>
      <w:r w:rsidRPr="00AD340E">
        <w:rPr>
          <w:rFonts w:ascii="Times New Roman" w:hAnsi="Times New Roman" w:cs="Times New Roman"/>
          <w:sz w:val="24"/>
          <w:szCs w:val="24"/>
          <w:lang w:val="x-none"/>
        </w:rPr>
        <w:t>Подрядч</w:t>
      </w:r>
      <w:r w:rsidRPr="00AD340E">
        <w:rPr>
          <w:rFonts w:ascii="Times New Roman" w:hAnsi="Times New Roman" w:cs="Times New Roman"/>
          <w:sz w:val="24"/>
          <w:szCs w:val="24"/>
        </w:rPr>
        <w:t>ика помещение, оборудованное офисной мебелью, необходимой техникой, в том числе компьютерами, и электрическими розетками.</w:t>
      </w:r>
    </w:p>
    <w:p w14:paraId="15F0C3F9"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Заказчик имеет право в любое время приостановить выполнение Работ полностью или частично, направив Подрядчику</w:t>
      </w:r>
      <w:r w:rsidRPr="00AD340E">
        <w:rPr>
          <w:rFonts w:ascii="Times New Roman" w:hAnsi="Times New Roman" w:cs="Times New Roman"/>
          <w:sz w:val="24"/>
          <w:szCs w:val="24"/>
        </w:rPr>
        <w:t xml:space="preserve"> </w:t>
      </w:r>
      <w:r w:rsidRPr="00AD340E">
        <w:rPr>
          <w:rFonts w:ascii="Times New Roman" w:eastAsia="Times New Roman" w:hAnsi="Times New Roman" w:cs="Times New Roman"/>
          <w:sz w:val="24"/>
          <w:szCs w:val="24"/>
        </w:rPr>
        <w:t xml:space="preserve">уведомление о таком приостановлении не менее чем за 10 рабочих дней до даты, с которой выполнение Работ должно быть приостановлено, с указанием видов </w:t>
      </w:r>
      <w:r w:rsidRPr="00AD340E">
        <w:rPr>
          <w:rFonts w:ascii="Times New Roman" w:hAnsi="Times New Roman" w:cs="Times New Roman"/>
          <w:iCs/>
          <w:sz w:val="24"/>
          <w:szCs w:val="24"/>
          <w:lang w:bidi="ru-RU"/>
        </w:rPr>
        <w:t>Документации</w:t>
      </w:r>
      <w:r w:rsidRPr="00AD340E">
        <w:rPr>
          <w:rFonts w:ascii="Times New Roman" w:eastAsia="Times New Roman" w:hAnsi="Times New Roman" w:cs="Times New Roman"/>
          <w:sz w:val="24"/>
          <w:szCs w:val="24"/>
        </w:rPr>
        <w:t>, разработка которой должна быть приостановлена и, если это возможно, срока, на который она будет приостановлена.</w:t>
      </w:r>
    </w:p>
    <w:p w14:paraId="509AEECA" w14:textId="77777777" w:rsidR="00D648E4" w:rsidRPr="00AD340E" w:rsidRDefault="00D648E4" w:rsidP="00D648E4">
      <w:pPr>
        <w:tabs>
          <w:tab w:val="left" w:pos="1276"/>
        </w:tabs>
        <w:spacing w:after="0" w:line="240" w:lineRule="auto"/>
        <w:rPr>
          <w:rFonts w:ascii="Times New Roman" w:eastAsia="Times New Roman" w:hAnsi="Times New Roman" w:cs="Times New Roman"/>
          <w:b/>
          <w:sz w:val="24"/>
          <w:szCs w:val="24"/>
        </w:rPr>
      </w:pPr>
      <w:r w:rsidRPr="00AD340E">
        <w:rPr>
          <w:rFonts w:ascii="Times New Roman" w:eastAsia="Times New Roman" w:hAnsi="Times New Roman" w:cs="Times New Roman"/>
          <w:sz w:val="24"/>
          <w:szCs w:val="24"/>
        </w:rPr>
        <w:lastRenderedPageBreak/>
        <w:t>Заказчик вправе дать указание Подрядчику</w:t>
      </w:r>
      <w:r w:rsidRPr="00AD340E">
        <w:rPr>
          <w:rFonts w:ascii="Times New Roman" w:hAnsi="Times New Roman" w:cs="Times New Roman"/>
          <w:sz w:val="24"/>
          <w:szCs w:val="24"/>
        </w:rPr>
        <w:t xml:space="preserve"> </w:t>
      </w:r>
      <w:r w:rsidRPr="00AD340E">
        <w:rPr>
          <w:rFonts w:ascii="Times New Roman" w:eastAsia="Times New Roman" w:hAnsi="Times New Roman" w:cs="Times New Roman"/>
          <w:sz w:val="24"/>
          <w:szCs w:val="24"/>
        </w:rPr>
        <w:t>о досрочном возобновлении приостановленных Работ, направив соответствующее письменное уведомление, не позднее, чем за 10 рабочих дней до даты возобновления Работ.</w:t>
      </w:r>
    </w:p>
    <w:p w14:paraId="62C79239"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Подрядчик выполняет Работы в метрической системе, на русском языке либо на иностранном языке с обязательным параллельным переводом текста на русский язык, всех размеров и параметров в метрическую систему.</w:t>
      </w:r>
    </w:p>
    <w:p w14:paraId="1D41828E"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По согласованию с Заказчиком передача электронной версии Документации осуществляется через ftp-сервер Подрядчика при условии направления Заказчику соответствующего письменного уведомления по почтовому адресу, по номеру факса или адресу электронной почты Заказчика, указанным в разделе Договора о реквизитах Сторон, с приложением всей необходимой информации для доступа на указанный сервер к направленным данным (в т.ч. адрес сервера, login, пароль и путь к месту расположения направленных данных на сервере Подрядчика). Информация, направленная на сервер Подрядчика в соответствии с условиями настоящего пункта в течение 20 рабочих дней с даты ее направления не должна изменяться и должна быть круглосуточно доступна.</w:t>
      </w:r>
    </w:p>
    <w:p w14:paraId="753A4000"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rPr>
      </w:pPr>
      <w:bookmarkStart w:id="94" w:name="_Ref97025360"/>
      <w:r w:rsidRPr="00AD340E">
        <w:rPr>
          <w:rFonts w:ascii="Times New Roman" w:eastAsia="Times New Roman" w:hAnsi="Times New Roman" w:cs="Times New Roman"/>
          <w:sz w:val="24"/>
          <w:szCs w:val="24"/>
        </w:rPr>
        <w:t>Подрядчик обязан включать в состав разрабатываемой Документации только сертифицированные, не снятые с производства и разрешенные к применению на территории РФ материалы и оборудование.</w:t>
      </w:r>
      <w:bookmarkEnd w:id="94"/>
    </w:p>
    <w:p w14:paraId="56B6259A"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Подрядчик обязан иметь все необходимые для выполнения Работ разрешения, лицензии, сертификаты, выписки о членстве в СРО и т.д. и предоставить заверенные копии Заказчику на дату подписания Договора. В случае их замены, потери и любых иных изменений Подрядчик обязан письменно уведомить Заказчика с срок не позднее 7 календарных дней с даты такого изменения.</w:t>
      </w:r>
    </w:p>
    <w:p w14:paraId="24CD6A7A"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Заказчик вправе использовать полученную от Подрядчика по Договору Документацию по собственному усмотрению, без ограничений передавать ее третьим лицам и разглашать содержащиеся в ней сведения без согласия Подрядчика. Заказчик вправе без ограничений по количеству и способу использовать и распоряжаться принятой Документацией без согласия Подрядчика.</w:t>
      </w:r>
    </w:p>
    <w:p w14:paraId="777A8283"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b/>
          <w:sz w:val="24"/>
          <w:szCs w:val="24"/>
          <w:lang w:bidi="ru-RU"/>
        </w:rPr>
      </w:pPr>
      <w:r w:rsidRPr="00AD340E">
        <w:rPr>
          <w:rFonts w:ascii="Times New Roman" w:hAnsi="Times New Roman" w:cs="Times New Roman"/>
          <w:b/>
          <w:sz w:val="24"/>
          <w:szCs w:val="24"/>
          <w:lang w:bidi="ru-RU"/>
        </w:rPr>
        <w:t xml:space="preserve">Исходные данные </w:t>
      </w:r>
    </w:p>
    <w:p w14:paraId="31EDE4A3"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95" w:name="_Ref97024082"/>
      <w:r w:rsidRPr="00AD340E">
        <w:rPr>
          <w:rFonts w:ascii="Times New Roman" w:hAnsi="Times New Roman" w:cs="Times New Roman"/>
          <w:sz w:val="24"/>
          <w:szCs w:val="24"/>
        </w:rPr>
        <w:t xml:space="preserve">В целях исполнения Договора Заказчик обязан передать, а </w:t>
      </w:r>
      <w:r w:rsidRPr="00AD340E">
        <w:rPr>
          <w:rFonts w:ascii="Times New Roman" w:eastAsia="Times New Roman" w:hAnsi="Times New Roman" w:cs="Times New Roman"/>
          <w:sz w:val="24"/>
          <w:szCs w:val="24"/>
        </w:rPr>
        <w:t xml:space="preserve">Подрядчик обязан принять </w:t>
      </w:r>
      <w:r w:rsidRPr="00AD340E">
        <w:rPr>
          <w:rFonts w:ascii="Times New Roman" w:hAnsi="Times New Roman" w:cs="Times New Roman"/>
          <w:sz w:val="24"/>
          <w:szCs w:val="24"/>
        </w:rPr>
        <w:t xml:space="preserve">Исходные данные согласно п. 5 Задания </w:t>
      </w:r>
      <w:r w:rsidRPr="00AD340E">
        <w:rPr>
          <w:rFonts w:ascii="Times New Roman" w:eastAsia="Times New Roman" w:hAnsi="Times New Roman" w:cs="Times New Roman"/>
          <w:sz w:val="24"/>
          <w:szCs w:val="24"/>
        </w:rPr>
        <w:t>(Приложению «Задание</w:t>
      </w:r>
      <w:r w:rsidRPr="00AD340E">
        <w:rPr>
          <w:rFonts w:ascii="Times New Roman" w:hAnsi="Times New Roman" w:cs="Times New Roman"/>
          <w:sz w:val="24"/>
          <w:szCs w:val="24"/>
        </w:rPr>
        <w:t>»).</w:t>
      </w:r>
      <w:bookmarkEnd w:id="95"/>
    </w:p>
    <w:p w14:paraId="0E68FD3C"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 xml:space="preserve">Исходные данные на момент подписания Договора предоставлены Заказчиком Подрядчику в полном объеме. </w:t>
      </w:r>
    </w:p>
    <w:p w14:paraId="6CC7AD3A" w14:textId="77777777" w:rsidR="00D648E4" w:rsidRPr="00AD340E" w:rsidRDefault="00D648E4" w:rsidP="00D648E4">
      <w:pPr>
        <w:tabs>
          <w:tab w:val="left" w:pos="1276"/>
          <w:tab w:val="left" w:pos="1800"/>
        </w:tabs>
        <w:suppressAutoHyphens/>
        <w:spacing w:after="0" w:line="240" w:lineRule="auto"/>
        <w:jc w:val="both"/>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Подрядчик подписанием Договора подтверждает, что провел входной контроль полученных от Заказчика Исходных данных в полном объеме, по результатам входного контроля недостатков в Исходных данных не выявлено.</w:t>
      </w:r>
    </w:p>
    <w:p w14:paraId="434D8062"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rPr>
      </w:pPr>
      <w:r w:rsidRPr="00AD340E">
        <w:rPr>
          <w:rFonts w:ascii="Times New Roman" w:hAnsi="Times New Roman" w:cs="Times New Roman"/>
          <w:sz w:val="24"/>
          <w:szCs w:val="24"/>
        </w:rPr>
        <w:t>Заказчик</w:t>
      </w:r>
      <w:r w:rsidRPr="00AD340E">
        <w:rPr>
          <w:rFonts w:ascii="Times New Roman" w:eastAsia="Times New Roman" w:hAnsi="Times New Roman" w:cs="Times New Roman"/>
          <w:sz w:val="24"/>
          <w:szCs w:val="24"/>
        </w:rPr>
        <w:t xml:space="preserve"> определяет способ передачи Исходных данных. В частности, в случае невозможности физической передачи в установленные сроки всех Исходных данных согласно в связи с большим объемом, Заказчик письменно сообщает Подрядчику порядок получения доступа к Исходным данным в подразделениях Заказчика. Факты представления доступа представителям Подрядчика в подразделениях Заказчика фиксируются письменно (акт, протокол, журнал или в любой другой форме).</w:t>
      </w:r>
    </w:p>
    <w:p w14:paraId="0F430240"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В 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3 рабочих дней в порядке, указанном в настоящем пункте.</w:t>
      </w:r>
    </w:p>
    <w:p w14:paraId="18BA1224"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eastAsia="Times New Roman" w:hAnsi="Times New Roman" w:cs="Times New Roman"/>
          <w:sz w:val="24"/>
          <w:szCs w:val="24"/>
        </w:rPr>
        <w:t>Подрядчик</w:t>
      </w:r>
      <w:r w:rsidRPr="00AD340E">
        <w:rPr>
          <w:rFonts w:ascii="Times New Roman" w:hAnsi="Times New Roman" w:cs="Times New Roman"/>
          <w:sz w:val="24"/>
          <w:szCs w:val="24"/>
        </w:rPr>
        <w:t xml:space="preserve"> проводит входной контроль полученных от Заказчика Исходных данных в течение 3   рабочих дней с момента их получения.</w:t>
      </w:r>
    </w:p>
    <w:p w14:paraId="3556AE18" w14:textId="77777777" w:rsidR="00D648E4" w:rsidRPr="00AD340E" w:rsidRDefault="00D648E4" w:rsidP="00D648E4">
      <w:pPr>
        <w:tabs>
          <w:tab w:val="left" w:pos="1276"/>
          <w:tab w:val="left" w:pos="1800"/>
        </w:tabs>
        <w:suppressAutoHyphens/>
        <w:spacing w:after="0" w:line="240" w:lineRule="auto"/>
        <w:ind w:firstLine="709"/>
        <w:jc w:val="both"/>
        <w:rPr>
          <w:rFonts w:ascii="Times New Roman" w:hAnsi="Times New Roman" w:cs="Times New Roman"/>
          <w:sz w:val="24"/>
          <w:szCs w:val="24"/>
        </w:rPr>
      </w:pPr>
      <w:r w:rsidRPr="00AD340E">
        <w:rPr>
          <w:rFonts w:ascii="Times New Roman" w:hAnsi="Times New Roman" w:cs="Times New Roman"/>
          <w:sz w:val="24"/>
          <w:szCs w:val="24"/>
        </w:rPr>
        <w:t>Все выявленные по результатам входного контроля недостатки в Исходных данных Подрядчик в письменной форме направляет Заказчику для их учета.</w:t>
      </w:r>
    </w:p>
    <w:p w14:paraId="59619F57" w14:textId="77777777" w:rsidR="00D648E4" w:rsidRPr="00AD340E" w:rsidRDefault="00D648E4" w:rsidP="00D648E4">
      <w:pPr>
        <w:tabs>
          <w:tab w:val="left" w:pos="1276"/>
          <w:tab w:val="left" w:pos="1800"/>
        </w:tabs>
        <w:suppressAutoHyphens/>
        <w:spacing w:after="0" w:line="240" w:lineRule="auto"/>
        <w:ind w:firstLine="709"/>
        <w:jc w:val="both"/>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 xml:space="preserve">По результатам рассмотрения обоснования Подрядчика, Заказчик имеет право устранить недостатки или не согласиться с Подрядчиком и оставить Исходные данные без изменения. </w:t>
      </w:r>
    </w:p>
    <w:p w14:paraId="112AB788" w14:textId="77777777" w:rsidR="00D648E4" w:rsidRPr="00AD340E" w:rsidRDefault="00D648E4" w:rsidP="00D648E4">
      <w:pPr>
        <w:tabs>
          <w:tab w:val="left" w:pos="1276"/>
          <w:tab w:val="left" w:pos="1800"/>
        </w:tabs>
        <w:suppressAutoHyphens/>
        <w:spacing w:after="0" w:line="240" w:lineRule="auto"/>
        <w:ind w:firstLine="709"/>
        <w:jc w:val="both"/>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lastRenderedPageBreak/>
        <w:t>При недостаточности передаваемых по Договору Заказчиком Исходных данных для выполнения Работ Подрядчик</w:t>
      </w:r>
      <w:r w:rsidRPr="00AD340E">
        <w:rPr>
          <w:rFonts w:ascii="Times New Roman" w:hAnsi="Times New Roman" w:cs="Times New Roman"/>
          <w:sz w:val="24"/>
          <w:szCs w:val="24"/>
        </w:rPr>
        <w:t xml:space="preserve"> </w:t>
      </w:r>
      <w:r w:rsidRPr="00AD340E">
        <w:rPr>
          <w:rFonts w:ascii="Times New Roman" w:eastAsia="Times New Roman" w:hAnsi="Times New Roman" w:cs="Times New Roman"/>
          <w:sz w:val="24"/>
          <w:szCs w:val="24"/>
        </w:rPr>
        <w:t>должен в течение 3 рабочих дней с момента их получения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и / или документации с обоснованием такой необходимости.</w:t>
      </w:r>
    </w:p>
    <w:p w14:paraId="2ECF979A" w14:textId="77777777" w:rsidR="00D648E4" w:rsidRPr="00AD340E" w:rsidRDefault="00D648E4" w:rsidP="00D648E4">
      <w:pPr>
        <w:tabs>
          <w:tab w:val="left" w:pos="1276"/>
          <w:tab w:val="left" w:pos="1800"/>
        </w:tabs>
        <w:suppressAutoHyphens/>
        <w:spacing w:after="0" w:line="240" w:lineRule="auto"/>
        <w:ind w:firstLine="709"/>
        <w:jc w:val="both"/>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В этом случае Заказчик должен в течение 3 рабочих дней после получения от Подрядчика</w:t>
      </w:r>
      <w:r w:rsidRPr="00AD340E">
        <w:rPr>
          <w:rFonts w:ascii="Times New Roman" w:hAnsi="Times New Roman" w:cs="Times New Roman"/>
          <w:sz w:val="24"/>
          <w:szCs w:val="24"/>
        </w:rPr>
        <w:t xml:space="preserve"> </w:t>
      </w:r>
      <w:r w:rsidRPr="00AD340E">
        <w:rPr>
          <w:rFonts w:ascii="Times New Roman" w:eastAsia="Times New Roman" w:hAnsi="Times New Roman" w:cs="Times New Roman"/>
          <w:sz w:val="24"/>
          <w:szCs w:val="24"/>
        </w:rPr>
        <w:t>письменного запроса предоставить ему запрашиваемую информацию и / или документацию либо предоставить мотивированный отказ.</w:t>
      </w:r>
    </w:p>
    <w:p w14:paraId="6CF7B573"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Если Подрядчик приступил к выполнению Работ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 выполнения Работ и Требований к Работам.</w:t>
      </w:r>
    </w:p>
    <w:p w14:paraId="75F8FA0E"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5 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14:paraId="6B9DDFE6"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При возникновении у Подрядчика в процессе выполнения Работ по Договору </w:t>
      </w:r>
      <w:r w:rsidRPr="00AD340E">
        <w:rPr>
          <w:rFonts w:ascii="Times New Roman" w:eastAsia="Times New Roman" w:hAnsi="Times New Roman" w:cs="Times New Roman"/>
          <w:sz w:val="24"/>
          <w:szCs w:val="24"/>
        </w:rPr>
        <w:t>необходимости</w:t>
      </w:r>
      <w:r w:rsidRPr="00AD340E">
        <w:rPr>
          <w:rFonts w:ascii="Times New Roman" w:hAnsi="Times New Roman" w:cs="Times New Roman"/>
          <w:sz w:val="24"/>
          <w:szCs w:val="24"/>
        </w:rPr>
        <w:t xml:space="preserve"> в отступлении от Исходных данных, Задания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Работ 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выполнения Работ по Договору в целом.</w:t>
      </w:r>
    </w:p>
    <w:p w14:paraId="22A35B4A" w14:textId="77777777" w:rsidR="00D648E4" w:rsidRPr="00AD340E" w:rsidRDefault="00D648E4" w:rsidP="00D648E4">
      <w:pPr>
        <w:spacing w:after="0" w:line="240" w:lineRule="auto"/>
        <w:ind w:firstLine="709"/>
        <w:jc w:val="both"/>
        <w:rPr>
          <w:rFonts w:ascii="Times New Roman" w:hAnsi="Times New Roman" w:cs="Times New Roman"/>
          <w:sz w:val="24"/>
          <w:szCs w:val="24"/>
        </w:rPr>
      </w:pPr>
      <w:r w:rsidRPr="00AD340E">
        <w:rPr>
          <w:rFonts w:ascii="Times New Roman" w:hAnsi="Times New Roman" w:cs="Times New Roman"/>
          <w:sz w:val="24"/>
          <w:szCs w:val="24"/>
        </w:rPr>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6FF1EC8A" w14:textId="77777777" w:rsidR="00D648E4" w:rsidRPr="00AD340E" w:rsidRDefault="00D648E4" w:rsidP="00D648E4">
      <w:pPr>
        <w:pStyle w:val="a8"/>
        <w:ind w:firstLine="709"/>
        <w:jc w:val="both"/>
        <w:rPr>
          <w:rFonts w:ascii="Times New Roman" w:hAnsi="Times New Roman" w:cs="Times New Roman"/>
          <w:sz w:val="24"/>
          <w:szCs w:val="24"/>
        </w:rPr>
      </w:pPr>
      <w:r w:rsidRPr="00AD340E">
        <w:rPr>
          <w:rFonts w:ascii="Times New Roman" w:hAnsi="Times New Roman" w:cs="Times New Roman"/>
          <w:sz w:val="24"/>
          <w:szCs w:val="24"/>
        </w:rPr>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14:paraId="2F0C4EFD" w14:textId="77777777" w:rsidR="00D648E4" w:rsidRPr="00AD340E" w:rsidRDefault="00D648E4" w:rsidP="00D648E4">
      <w:pPr>
        <w:pStyle w:val="a8"/>
        <w:ind w:firstLine="709"/>
        <w:jc w:val="both"/>
        <w:rPr>
          <w:rFonts w:ascii="Times New Roman" w:hAnsi="Times New Roman" w:cs="Times New Roman"/>
          <w:sz w:val="24"/>
          <w:szCs w:val="24"/>
        </w:rPr>
      </w:pPr>
      <w:r w:rsidRPr="00AD340E">
        <w:rPr>
          <w:rFonts w:ascii="Times New Roman" w:hAnsi="Times New Roman" w:cs="Times New Roman"/>
          <w:sz w:val="24"/>
          <w:szCs w:val="24"/>
        </w:rPr>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r>
        <w:rPr>
          <w:rFonts w:ascii="Times New Roman" w:hAnsi="Times New Roman" w:cs="Times New Roman"/>
          <w:sz w:val="24"/>
          <w:szCs w:val="24"/>
        </w:rPr>
        <w:t xml:space="preserve">. </w:t>
      </w:r>
    </w:p>
    <w:p w14:paraId="063F0646"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b/>
          <w:sz w:val="24"/>
          <w:szCs w:val="24"/>
        </w:rPr>
      </w:pPr>
      <w:r w:rsidRPr="00AD340E">
        <w:rPr>
          <w:rFonts w:ascii="Times New Roman" w:hAnsi="Times New Roman" w:cs="Times New Roman"/>
          <w:b/>
          <w:sz w:val="24"/>
          <w:szCs w:val="24"/>
        </w:rPr>
        <w:t>Разработка Документации</w:t>
      </w:r>
    </w:p>
    <w:p w14:paraId="3AE04E0C"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eastAsia="Times New Roman" w:hAnsi="Times New Roman" w:cs="Times New Roman"/>
          <w:sz w:val="24"/>
          <w:szCs w:val="24"/>
        </w:rPr>
        <w:t>Подрядчик</w:t>
      </w:r>
      <w:r w:rsidRPr="00AD340E">
        <w:rPr>
          <w:rFonts w:ascii="Times New Roman" w:hAnsi="Times New Roman" w:cs="Times New Roman"/>
          <w:sz w:val="24"/>
          <w:szCs w:val="24"/>
        </w:rPr>
        <w:t xml:space="preserve"> разрабатывает Документацию в соответствии с Требованиями к Работам, в сроки, установленные Договором.</w:t>
      </w:r>
    </w:p>
    <w:p w14:paraId="4A1EF90D"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 Сметная документация формируется в ПО «Гранд-смета»</w:t>
      </w:r>
      <w:r w:rsidRPr="00AD340E">
        <w:rPr>
          <w:rFonts w:ascii="Times New Roman" w:hAnsi="Times New Roman" w:cs="Times New Roman"/>
          <w:i/>
          <w:color w:val="FF0000"/>
          <w:sz w:val="24"/>
          <w:szCs w:val="24"/>
        </w:rPr>
        <w:t xml:space="preserve"> </w:t>
      </w:r>
      <w:r w:rsidRPr="00AD340E">
        <w:rPr>
          <w:rFonts w:ascii="Times New Roman" w:hAnsi="Times New Roman" w:cs="Times New Roman"/>
          <w:sz w:val="24"/>
          <w:szCs w:val="24"/>
        </w:rPr>
        <w:t>и передается Заказчику в электронном формате ПО «Гранд-смета»</w:t>
      </w:r>
      <w:r w:rsidRPr="00AD340E">
        <w:rPr>
          <w:rFonts w:ascii="Times New Roman" w:hAnsi="Times New Roman" w:cs="Times New Roman"/>
          <w:i/>
          <w:color w:val="FF0000"/>
          <w:sz w:val="24"/>
          <w:szCs w:val="24"/>
        </w:rPr>
        <w:t xml:space="preserve"> </w:t>
      </w:r>
      <w:r w:rsidRPr="00AD340E">
        <w:rPr>
          <w:rFonts w:ascii="Times New Roman" w:hAnsi="Times New Roman" w:cs="Times New Roman"/>
          <w:sz w:val="24"/>
          <w:szCs w:val="24"/>
        </w:rPr>
        <w:t>- «</w:t>
      </w:r>
      <w:r w:rsidRPr="00AD340E">
        <w:rPr>
          <w:rFonts w:ascii="Times New Roman" w:hAnsi="Times New Roman" w:cs="Times New Roman"/>
          <w:sz w:val="24"/>
          <w:szCs w:val="24"/>
          <w:lang w:val="en-US"/>
        </w:rPr>
        <w:t>xml</w:t>
      </w:r>
      <w:r w:rsidRPr="00AD340E">
        <w:rPr>
          <w:rFonts w:ascii="Times New Roman" w:hAnsi="Times New Roman" w:cs="Times New Roman"/>
          <w:sz w:val="24"/>
          <w:szCs w:val="24"/>
        </w:rPr>
        <w:t xml:space="preserve">», а также на бумажном носителе в </w:t>
      </w:r>
      <w:r w:rsidRPr="00AD340E">
        <w:rPr>
          <w:rFonts w:ascii="Times New Roman" w:eastAsia="Times New Roman" w:hAnsi="Times New Roman" w:cs="Times New Roman"/>
          <w:sz w:val="24"/>
          <w:szCs w:val="24"/>
        </w:rPr>
        <w:t>3-х</w:t>
      </w:r>
      <w:r w:rsidRPr="00AD340E">
        <w:rPr>
          <w:rFonts w:ascii="Times New Roman" w:hAnsi="Times New Roman" w:cs="Times New Roman"/>
          <w:sz w:val="24"/>
          <w:szCs w:val="24"/>
        </w:rPr>
        <w:t xml:space="preserve"> экземплярах, если иное не предусмотрено в Задании.</w:t>
      </w:r>
    </w:p>
    <w:p w14:paraId="214547A2"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Доработки, вызванные необходимостью обеспечить взаимосвязанность Видов Документации, выявленные после приемки соответствующего Вида Документации, выполняются Подрядчиком своими силами в счет Цены Договора в рамках сроков выполнения Работ по Договору.</w:t>
      </w:r>
    </w:p>
    <w:p w14:paraId="79D9D881"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 Заказчик имеет право потребовать от Подрядчика подготовки отчетов по </w:t>
      </w:r>
      <w:r w:rsidRPr="00AD340E">
        <w:rPr>
          <w:rFonts w:ascii="Times New Roman" w:eastAsia="Times New Roman" w:hAnsi="Times New Roman" w:cs="Times New Roman"/>
          <w:sz w:val="24"/>
          <w:szCs w:val="24"/>
        </w:rPr>
        <w:t>интересующим</w:t>
      </w:r>
      <w:r w:rsidRPr="00AD340E">
        <w:rPr>
          <w:rFonts w:ascii="Times New Roman" w:hAnsi="Times New Roman" w:cs="Times New Roman"/>
          <w:sz w:val="24"/>
          <w:szCs w:val="24"/>
        </w:rPr>
        <w:t xml:space="preserve"> Заказчика техническим решениям в рамках выполняемых Работ путем направления соответствующего уведомления. При поступлении такого требования </w:t>
      </w:r>
      <w:r w:rsidRPr="00AD340E">
        <w:rPr>
          <w:rFonts w:ascii="Times New Roman" w:hAnsi="Times New Roman" w:cs="Times New Roman"/>
          <w:sz w:val="24"/>
          <w:szCs w:val="24"/>
        </w:rPr>
        <w:lastRenderedPageBreak/>
        <w:t>Подрядчик должен без дополнительной оплаты в счет Цены Договора в срок, установленный Заказчиком в уведомлении, подготовить соответствующие документы.</w:t>
      </w:r>
    </w:p>
    <w:p w14:paraId="3553D815"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Для рассмотрения и согласования Заказчиком предлагаемых Подрядчиком технических решений Подрядчик обязан представлять Заказчику Документацию, эскизы и другие документы, включая анализ влияния предлагаемых технических решений на ключевые показатели проекта в целом и его отдельные элементы, которые непосредственно затрагивают предлагаемые технические решения, необходимые для всесторонней оценки предлагаемых технических решений Заказчиком.</w:t>
      </w:r>
    </w:p>
    <w:p w14:paraId="6C9563FC" w14:textId="77777777" w:rsidR="00D648E4" w:rsidRPr="00AD340E" w:rsidRDefault="00D648E4" w:rsidP="00D648E4">
      <w:pPr>
        <w:pStyle w:val="a8"/>
        <w:widowControl w:val="0"/>
        <w:numPr>
          <w:ilvl w:val="2"/>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По результатам рассмотрения предлагаемых Подрядчиком технических решений Заказчик имеет право вернуть решения на доработку, указав на конкретные замечания к предлагаемым решениям или предложить рассмотреть альтернативные варианты.</w:t>
      </w:r>
    </w:p>
    <w:p w14:paraId="3A29A9E4" w14:textId="77777777" w:rsidR="00D648E4" w:rsidRPr="00AD340E" w:rsidRDefault="00D648E4" w:rsidP="00D648E4">
      <w:pPr>
        <w:pStyle w:val="a8"/>
        <w:spacing w:after="0" w:line="240" w:lineRule="auto"/>
        <w:ind w:left="0" w:firstLine="567"/>
        <w:rPr>
          <w:rFonts w:ascii="Times New Roman" w:hAnsi="Times New Roman" w:cs="Times New Roman"/>
          <w:sz w:val="24"/>
          <w:szCs w:val="24"/>
        </w:rPr>
      </w:pPr>
      <w:r w:rsidRPr="00AD340E">
        <w:rPr>
          <w:rFonts w:ascii="Times New Roman" w:hAnsi="Times New Roman" w:cs="Times New Roman"/>
          <w:sz w:val="24"/>
          <w:szCs w:val="24"/>
        </w:rPr>
        <w:t xml:space="preserve">При поступлении такого требования Подрядчик должен без дополнительной оплаты Заказчиком в разумно короткий срок подготовить соответствующие документы и </w:t>
      </w:r>
      <w:r>
        <w:rPr>
          <w:rFonts w:ascii="Times New Roman" w:hAnsi="Times New Roman" w:cs="Times New Roman"/>
          <w:sz w:val="24"/>
          <w:szCs w:val="24"/>
        </w:rPr>
        <w:t xml:space="preserve">технические решения. </w:t>
      </w:r>
    </w:p>
    <w:p w14:paraId="6B6766AB" w14:textId="77777777" w:rsidR="00D648E4" w:rsidRPr="00B45104" w:rsidRDefault="00D648E4" w:rsidP="00651044">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6.3.7. </w:t>
      </w:r>
      <w:r w:rsidRPr="00B45104">
        <w:rPr>
          <w:rFonts w:ascii="Times New Roman" w:hAnsi="Times New Roman" w:cs="Times New Roman"/>
          <w:sz w:val="24"/>
          <w:szCs w:val="24"/>
        </w:rPr>
        <w:t>Документация передается Заказчику единым комплектом, согласно Договору. По завершении работ Подрядчик передает Заказчику для проведения ВК соответствующий Вид Документации в редактируемом формате.</w:t>
      </w:r>
    </w:p>
    <w:p w14:paraId="78DA9BF6" w14:textId="77777777" w:rsidR="00D648E4" w:rsidRPr="00AD340E" w:rsidRDefault="00D648E4" w:rsidP="00651044">
      <w:pPr>
        <w:pStyle w:val="a8"/>
        <w:widowControl w:val="0"/>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6.3.8. </w:t>
      </w:r>
      <w:r w:rsidRPr="00AD340E">
        <w:rPr>
          <w:rFonts w:ascii="Times New Roman" w:hAnsi="Times New Roman" w:cs="Times New Roman"/>
          <w:sz w:val="24"/>
          <w:szCs w:val="24"/>
        </w:rPr>
        <w:t>Вместе с Документацией 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направить справку с пояснениями (по форме Приложения к Договору), в каком томе (листе) Документации отражено выполнение каждого требования Задания.</w:t>
      </w:r>
    </w:p>
    <w:p w14:paraId="759E37A8" w14:textId="6FB6072B" w:rsidR="00D648E4" w:rsidRPr="00AD340E" w:rsidRDefault="00651044" w:rsidP="00D648E4">
      <w:pPr>
        <w:pStyle w:val="a8"/>
        <w:tabs>
          <w:tab w:val="num" w:pos="743"/>
        </w:tabs>
        <w:spacing w:after="0" w:line="240" w:lineRule="auto"/>
        <w:ind w:left="0"/>
        <w:rPr>
          <w:rFonts w:ascii="Times New Roman" w:hAnsi="Times New Roman" w:cs="Times New Roman"/>
          <w:sz w:val="24"/>
          <w:szCs w:val="24"/>
        </w:rPr>
      </w:pPr>
      <w:r>
        <w:rPr>
          <w:rFonts w:ascii="Times New Roman" w:eastAsia="Times New Roman" w:hAnsi="Times New Roman" w:cs="Times New Roman"/>
          <w:sz w:val="24"/>
          <w:szCs w:val="24"/>
          <w:lang w:val="x-none"/>
        </w:rPr>
        <w:tab/>
      </w:r>
      <w:r w:rsidR="00D648E4" w:rsidRPr="00AD340E">
        <w:rPr>
          <w:rFonts w:ascii="Times New Roman" w:eastAsia="Times New Roman" w:hAnsi="Times New Roman" w:cs="Times New Roman"/>
          <w:sz w:val="24"/>
          <w:szCs w:val="24"/>
          <w:lang w:val="x-none"/>
        </w:rPr>
        <w:t>Передача</w:t>
      </w:r>
      <w:r w:rsidR="00D648E4" w:rsidRPr="00AD340E">
        <w:rPr>
          <w:rFonts w:ascii="Times New Roman" w:hAnsi="Times New Roman" w:cs="Times New Roman"/>
          <w:sz w:val="24"/>
          <w:szCs w:val="24"/>
        </w:rPr>
        <w:t xml:space="preserve"> оформленной Документации осуществляется по накладной (в свободной форме), подписываемой Сторонами. В случае дистанционной передачи Документации (по электронной почте, путем предоставления доступа к сетевому ресурсу и т.п.) Подрядчик в день передачи Документации направляет подписанную им накладную по электронной почте и на бумажном носителе. В течение 1 рабочего дня с даты получения накладной по электронной почте Заказчик подписывает накладную и направляет его Подрядчику по электронной почте. В течение 1 рабочего дня с даты получения накладной на бумажном носителе Заказчик подписывает накладную и направляет ее Подрядчику.</w:t>
      </w:r>
    </w:p>
    <w:p w14:paraId="51CA1BA5" w14:textId="77777777" w:rsidR="00D648E4" w:rsidRPr="00AD340E" w:rsidRDefault="00D648E4" w:rsidP="00651044">
      <w:pPr>
        <w:pStyle w:val="a8"/>
        <w:widowControl w:val="0"/>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6.3.9. </w:t>
      </w:r>
      <w:r w:rsidRPr="00AD340E">
        <w:rPr>
          <w:rFonts w:ascii="Times New Roman" w:hAnsi="Times New Roman" w:cs="Times New Roman"/>
          <w:sz w:val="24"/>
          <w:szCs w:val="24"/>
        </w:rPr>
        <w:t>Результат работ по соответствующему виду Документации должна быть передан Заказчику полным и единым комплектом. В случае если Документация будет передаваться Заказчику на рассмотрение по разделам, то датой передачи на рассмотрение Заказчику Документации будет считаться дата поступления полного комплекта.</w:t>
      </w:r>
      <w:r w:rsidRPr="00AD340E">
        <w:rPr>
          <w:rFonts w:ascii="Times New Roman" w:eastAsia="Times New Roman" w:hAnsi="Times New Roman" w:cs="Times New Roman"/>
          <w:sz w:val="24"/>
          <w:szCs w:val="24"/>
        </w:rPr>
        <w:t xml:space="preserve"> </w:t>
      </w:r>
    </w:p>
    <w:p w14:paraId="51936D45" w14:textId="77777777" w:rsidR="00D648E4" w:rsidRPr="00AD340E" w:rsidRDefault="00D648E4" w:rsidP="00651044">
      <w:pPr>
        <w:pStyle w:val="a8"/>
        <w:widowControl w:val="0"/>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6.3.10. </w:t>
      </w:r>
      <w:r w:rsidRPr="00AD340E">
        <w:rPr>
          <w:rFonts w:ascii="Times New Roman" w:hAnsi="Times New Roman" w:cs="Times New Roman"/>
          <w:sz w:val="24"/>
          <w:szCs w:val="24"/>
        </w:rPr>
        <w:t>Если иные сроки не установлены в Договоре, Заказчик в течение 7 календарных дней после получения полного комплекта вида Документации проводит ее проверку. По результатам ВК Заказчик направляет Подрядчику на бумажном носителе и по электронной почте уведомление о ее согласовании вида Документации либо направляет Подрядчику акт о выявленных недостатках в порядке, предусмотренном в разделе «Устранение Дефектов/Недостатков».</w:t>
      </w:r>
    </w:p>
    <w:p w14:paraId="1FD3D23A" w14:textId="77777777" w:rsidR="00D648E4" w:rsidRPr="00AD340E" w:rsidRDefault="00D648E4" w:rsidP="00651044">
      <w:pPr>
        <w:pStyle w:val="a8"/>
        <w:spacing w:after="0" w:line="240" w:lineRule="auto"/>
        <w:ind w:left="0" w:firstLine="708"/>
        <w:rPr>
          <w:rFonts w:ascii="Times New Roman" w:hAnsi="Times New Roman" w:cs="Times New Roman"/>
          <w:sz w:val="24"/>
          <w:szCs w:val="24"/>
        </w:rPr>
      </w:pPr>
      <w:r w:rsidRPr="00AD340E">
        <w:rPr>
          <w:rFonts w:ascii="Times New Roman" w:hAnsi="Times New Roman" w:cs="Times New Roman"/>
          <w:sz w:val="24"/>
          <w:szCs w:val="24"/>
        </w:rPr>
        <w:t>Подрядчик должен устранить замечания Заказчика и повторно направить Заказчику Документацию в порядке, предусмотренном настоящим разделом.</w:t>
      </w:r>
    </w:p>
    <w:p w14:paraId="1C34AC9A" w14:textId="77777777" w:rsidR="00D648E4" w:rsidRPr="00AD340E" w:rsidRDefault="00D648E4" w:rsidP="00D648E4">
      <w:pPr>
        <w:pStyle w:val="a8"/>
        <w:spacing w:after="0" w:line="240" w:lineRule="auto"/>
        <w:ind w:left="0"/>
        <w:rPr>
          <w:rFonts w:ascii="Times New Roman" w:hAnsi="Times New Roman" w:cs="Times New Roman"/>
          <w:sz w:val="24"/>
          <w:szCs w:val="24"/>
        </w:rPr>
      </w:pPr>
      <w:r w:rsidRPr="00AD340E">
        <w:rPr>
          <w:rFonts w:ascii="Times New Roman" w:hAnsi="Times New Roman" w:cs="Times New Roman"/>
          <w:sz w:val="24"/>
          <w:szCs w:val="24"/>
        </w:rPr>
        <w:t>Все доработки и исправления выполняются Подрядчиком в счет Цены Договора, при этом сроки выполнения Работ по Договору не изменяются.</w:t>
      </w:r>
    </w:p>
    <w:p w14:paraId="2BCE45E5" w14:textId="77777777" w:rsidR="00D648E4" w:rsidRPr="00AD340E" w:rsidRDefault="00D648E4" w:rsidP="00651044">
      <w:pPr>
        <w:pStyle w:val="a8"/>
        <w:spacing w:after="0" w:line="240" w:lineRule="auto"/>
        <w:ind w:left="0" w:firstLine="708"/>
        <w:rPr>
          <w:rFonts w:ascii="Times New Roman" w:hAnsi="Times New Roman" w:cs="Times New Roman"/>
          <w:sz w:val="24"/>
          <w:szCs w:val="24"/>
        </w:rPr>
      </w:pPr>
      <w:r w:rsidRPr="00AD340E">
        <w:rPr>
          <w:rFonts w:ascii="Times New Roman" w:hAnsi="Times New Roman" w:cs="Times New Roman"/>
          <w:sz w:val="24"/>
          <w:szCs w:val="24"/>
        </w:rPr>
        <w:t>После получения уведомления Заказчика о согласовании вида Документации Подрядчик передает Заказчику результат Работ в форме (формате) и количестве экземпляров, предусмотренных в Задании, с приложением подписанных Подрядчиком накладных на бумажном носителе.</w:t>
      </w:r>
    </w:p>
    <w:p w14:paraId="235C33A4" w14:textId="77777777" w:rsidR="00D648E4" w:rsidRPr="00AD340E" w:rsidRDefault="00D648E4" w:rsidP="00D648E4">
      <w:pPr>
        <w:pStyle w:val="a8"/>
        <w:spacing w:after="0" w:line="240" w:lineRule="auto"/>
        <w:ind w:left="0"/>
        <w:rPr>
          <w:rFonts w:ascii="Times New Roman" w:hAnsi="Times New Roman" w:cs="Times New Roman"/>
          <w:sz w:val="24"/>
          <w:szCs w:val="24"/>
        </w:rPr>
      </w:pPr>
      <w:r w:rsidRPr="00AD340E">
        <w:rPr>
          <w:rFonts w:ascii="Times New Roman" w:hAnsi="Times New Roman" w:cs="Times New Roman"/>
          <w:sz w:val="24"/>
          <w:szCs w:val="24"/>
        </w:rPr>
        <w:t>По результатам ВК по виду Документации Сторонами подписывается Акт сдачи-приемки работ в соответствии с разделом Договора «Порядок сдачи-приемки Работ».</w:t>
      </w:r>
    </w:p>
    <w:p w14:paraId="2335DF11"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lastRenderedPageBreak/>
        <w:t>Порядок сдачи-приемки Работ</w:t>
      </w:r>
    </w:p>
    <w:p w14:paraId="64BB4366"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bCs/>
          <w:sz w:val="24"/>
          <w:szCs w:val="24"/>
        </w:rPr>
      </w:pPr>
      <w:r w:rsidRPr="00AD340E">
        <w:rPr>
          <w:rFonts w:ascii="Times New Roman" w:hAnsi="Times New Roman" w:cs="Times New Roman"/>
          <w:sz w:val="24"/>
          <w:szCs w:val="24"/>
        </w:rPr>
        <w:t>Вид разработанной Документации должен быть передан Заказчику на рассмотрение для проведения ВК Заказчиком согласно разделу «Порядок выполнения работ» не позднее даты, предусмотренной Договором для окончания выполнения соответствующих Работ.</w:t>
      </w:r>
    </w:p>
    <w:p w14:paraId="7F15910B" w14:textId="77777777" w:rsidR="00D648E4" w:rsidRPr="00AD340E" w:rsidRDefault="00D648E4" w:rsidP="00D648E4">
      <w:pPr>
        <w:pStyle w:val="a8"/>
        <w:shd w:val="clear" w:color="auto" w:fill="FFFFFF"/>
        <w:tabs>
          <w:tab w:val="left" w:pos="567"/>
          <w:tab w:val="left" w:pos="1134"/>
        </w:tabs>
        <w:spacing w:after="0" w:line="240" w:lineRule="auto"/>
        <w:ind w:left="0" w:right="-2"/>
        <w:rPr>
          <w:rFonts w:ascii="Times New Roman" w:hAnsi="Times New Roman" w:cs="Times New Roman"/>
          <w:sz w:val="24"/>
          <w:szCs w:val="24"/>
        </w:rPr>
      </w:pPr>
      <w:r w:rsidRPr="00AD340E">
        <w:rPr>
          <w:rFonts w:ascii="Times New Roman" w:hAnsi="Times New Roman" w:cs="Times New Roman"/>
          <w:sz w:val="24"/>
          <w:szCs w:val="24"/>
        </w:rPr>
        <w:t>Датой окончания выполнения Подрядчиком Работ по Документации является дата передачи Заказчику вида Документации, соответствующего Требованиям к Работам:</w:t>
      </w:r>
    </w:p>
    <w:p w14:paraId="796A4FE6" w14:textId="77777777" w:rsidR="00D648E4" w:rsidRPr="00AD340E" w:rsidRDefault="00D648E4" w:rsidP="00D648E4">
      <w:pPr>
        <w:pStyle w:val="a8"/>
        <w:shd w:val="clear" w:color="auto" w:fill="FFFFFF"/>
        <w:tabs>
          <w:tab w:val="left" w:pos="567"/>
          <w:tab w:val="left" w:pos="1134"/>
        </w:tabs>
        <w:spacing w:after="0" w:line="240" w:lineRule="auto"/>
        <w:ind w:left="0" w:right="-2"/>
        <w:rPr>
          <w:rFonts w:ascii="Times New Roman" w:hAnsi="Times New Roman" w:cs="Times New Roman"/>
          <w:sz w:val="24"/>
          <w:szCs w:val="24"/>
        </w:rPr>
      </w:pPr>
      <w:r w:rsidRPr="00AD340E">
        <w:rPr>
          <w:rFonts w:ascii="Times New Roman" w:hAnsi="Times New Roman" w:cs="Times New Roman"/>
          <w:sz w:val="24"/>
          <w:szCs w:val="24"/>
        </w:rPr>
        <w:t>- в случае если по результатам ВК Заказчик направил Подрядчику уведомление о согласовании Документации, датой окончания выполнения Работ считается дата накладной по передаче вида для проведения ВК;</w:t>
      </w:r>
    </w:p>
    <w:p w14:paraId="7E8822F6" w14:textId="77777777" w:rsidR="00D648E4" w:rsidRPr="00AD340E" w:rsidRDefault="00D648E4" w:rsidP="00D648E4">
      <w:pPr>
        <w:pStyle w:val="a8"/>
        <w:shd w:val="clear" w:color="auto" w:fill="FFFFFF"/>
        <w:tabs>
          <w:tab w:val="left" w:pos="567"/>
          <w:tab w:val="left" w:pos="1134"/>
        </w:tabs>
        <w:spacing w:after="0" w:line="240" w:lineRule="auto"/>
        <w:ind w:left="0" w:right="-2"/>
        <w:rPr>
          <w:rFonts w:ascii="Times New Roman" w:eastAsia="Times New Roman" w:hAnsi="Times New Roman" w:cs="Times New Roman"/>
          <w:bCs/>
          <w:sz w:val="24"/>
          <w:szCs w:val="24"/>
        </w:rPr>
      </w:pPr>
      <w:r w:rsidRPr="00AD340E">
        <w:rPr>
          <w:rFonts w:ascii="Times New Roman" w:hAnsi="Times New Roman" w:cs="Times New Roman"/>
          <w:sz w:val="24"/>
          <w:szCs w:val="24"/>
        </w:rPr>
        <w:t xml:space="preserve">- в случае если по результатам ВК Заказчиком по виду Документации выявлены Дефекты/Недостатки, датой окончания выполнения Работ считается дата накладной для проведения ВК после устранения Дефектов/Недостатков, по результатам которого Заказчик направил Подрядчику уведомление о согласовании вида Документации. При этом в фактические сроки выполнения Работ включаются период ВК, по результатам которого выявлены Дефекты/Недостатки, и период доработок/исправлений Документации для устранения замечаний. </w:t>
      </w:r>
    </w:p>
    <w:p w14:paraId="47B233AC"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bCs/>
          <w:sz w:val="24"/>
          <w:szCs w:val="24"/>
        </w:rPr>
      </w:pPr>
      <w:r w:rsidRPr="00AD340E">
        <w:rPr>
          <w:rFonts w:ascii="Times New Roman" w:eastAsia="Times New Roman" w:hAnsi="Times New Roman" w:cs="Times New Roman"/>
          <w:bCs/>
          <w:sz w:val="24"/>
          <w:szCs w:val="24"/>
        </w:rPr>
        <w:t xml:space="preserve">Датой приемки Заказчиком </w:t>
      </w:r>
      <w:r w:rsidRPr="00AD340E">
        <w:rPr>
          <w:rFonts w:ascii="Times New Roman" w:hAnsi="Times New Roman" w:cs="Times New Roman"/>
          <w:sz w:val="24"/>
          <w:szCs w:val="24"/>
        </w:rPr>
        <w:t xml:space="preserve">результата Работы по Документации является дата подписания </w:t>
      </w:r>
      <w:r w:rsidRPr="00AD340E">
        <w:rPr>
          <w:rFonts w:ascii="Times New Roman" w:eastAsia="Times New Roman" w:hAnsi="Times New Roman" w:cs="Times New Roman"/>
          <w:bCs/>
          <w:sz w:val="24"/>
          <w:szCs w:val="24"/>
        </w:rPr>
        <w:t xml:space="preserve">Сторонами </w:t>
      </w:r>
      <w:r w:rsidRPr="00AD340E">
        <w:rPr>
          <w:rFonts w:ascii="Times New Roman" w:hAnsi="Times New Roman" w:cs="Times New Roman"/>
          <w:sz w:val="24"/>
          <w:szCs w:val="24"/>
        </w:rPr>
        <w:t>Акта сдачи-приемки работ.</w:t>
      </w:r>
    </w:p>
    <w:p w14:paraId="1A753483"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96" w:name="_Ref97023926"/>
      <w:r w:rsidRPr="00AD340E">
        <w:rPr>
          <w:rFonts w:ascii="Times New Roman" w:hAnsi="Times New Roman" w:cs="Times New Roman"/>
          <w:sz w:val="24"/>
          <w:szCs w:val="24"/>
        </w:rPr>
        <w:t>В течение 2 рабочих дней с даты получения уведомления Заказчика о согласовании Документации по результатам ВК по соответствующему Виду Документации, но не позднее последнего числа месяца получения уведомления Заказчика о согласовании Документации по результатам ВК Подрядчик направляет Заказчику на бумажном носителе подписанный со своей стороны Акт сдачи-приемки работ в двух экземплярах, счет на оплату [и счет-фактуру]</w:t>
      </w:r>
      <w:r w:rsidRPr="00AD340E">
        <w:rPr>
          <w:rStyle w:val="af8"/>
          <w:rFonts w:ascii="Times New Roman" w:hAnsi="Times New Roman" w:cs="Times New Roman"/>
          <w:sz w:val="24"/>
          <w:szCs w:val="24"/>
        </w:rPr>
        <w:footnoteReference w:id="3"/>
      </w:r>
      <w:r w:rsidRPr="00AD340E">
        <w:rPr>
          <w:rFonts w:ascii="Times New Roman" w:hAnsi="Times New Roman" w:cs="Times New Roman"/>
          <w:sz w:val="24"/>
          <w:szCs w:val="24"/>
        </w:rPr>
        <w:t>.</w:t>
      </w:r>
      <w:bookmarkEnd w:id="96"/>
    </w:p>
    <w:p w14:paraId="1D6C5611"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Подрядчик направляет Заказчику подписанный со своей стороны Акт сдачи-приемки работ, счет на оплату [и счет-фактуру]</w:t>
      </w:r>
      <w:r w:rsidRPr="00AD340E">
        <w:rPr>
          <w:rStyle w:val="af8"/>
          <w:rFonts w:ascii="Times New Roman" w:hAnsi="Times New Roman" w:cs="Times New Roman"/>
          <w:sz w:val="24"/>
          <w:szCs w:val="24"/>
        </w:rPr>
        <w:footnoteReference w:id="4"/>
      </w:r>
      <w:r w:rsidRPr="00AD340E">
        <w:rPr>
          <w:rFonts w:ascii="Times New Roman" w:hAnsi="Times New Roman" w:cs="Times New Roman"/>
          <w:sz w:val="24"/>
          <w:szCs w:val="24"/>
        </w:rPr>
        <w:t xml:space="preserve"> по  адресу электронной почты Заказчика, в течение 2 рабочих дней с даты получения уведомления Заказчика о согласовании Документации по результатам ВК по соответствующему Виду Документации, но не позднее последнего числа месяца получения уведомления Заказчика о согласовании Документации по результатам ВК.</w:t>
      </w:r>
    </w:p>
    <w:p w14:paraId="602E80CC"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right="-2"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После получения от Заказчика по электронной почте подписанного Акта сдачи-приемки работ, но не позднее 2 (двух) рабочих дней с момента его получения, Подрядчик направляет Заказчику на бумажном носителе подписанный со своей стороны Акт сдачи-приемки работ  в двух экземплярах, счет на оплату [и счет-фактуру]</w:t>
      </w:r>
      <w:r w:rsidRPr="00AD340E">
        <w:rPr>
          <w:rStyle w:val="af8"/>
          <w:rFonts w:ascii="Times New Roman" w:hAnsi="Times New Roman" w:cs="Times New Roman"/>
          <w:sz w:val="24"/>
          <w:szCs w:val="24"/>
        </w:rPr>
        <w:footnoteReference w:id="5"/>
      </w:r>
      <w:r w:rsidRPr="00AD340E">
        <w:rPr>
          <w:rFonts w:ascii="Times New Roman" w:hAnsi="Times New Roman" w:cs="Times New Roman"/>
          <w:sz w:val="24"/>
          <w:szCs w:val="24"/>
        </w:rPr>
        <w:t>.</w:t>
      </w:r>
    </w:p>
    <w:p w14:paraId="730FFBE8"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97" w:name="_Ref97023969"/>
      <w:r w:rsidRPr="00AD340E">
        <w:rPr>
          <w:rFonts w:ascii="Times New Roman" w:hAnsi="Times New Roman" w:cs="Times New Roman"/>
          <w:sz w:val="24"/>
          <w:szCs w:val="24"/>
        </w:rPr>
        <w:t>Заказчик подписывает и направляет Подрядчику Акт сдачи-приемки работ на бумажном носителе в одном экземпляре в течение 2 рабочих дней с момента получения Акта сдачи-приемки работ, но не позднее 2 (второго) числа месяца, следующего за месяцем получения уведомления Заказчика о согласовании Документации по результатам ВК, либо в тот же срок направляет Подрядчику мотивированный отказ от приемки Работ.</w:t>
      </w:r>
      <w:bookmarkEnd w:id="97"/>
    </w:p>
    <w:p w14:paraId="473FDF67"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Заказчик подписывает и направляет Подрядчику подписанный со своей стороны Акт сдачи-приемки работ по адресу электронной почты Подрядчика в течение 2 рабочих дней с момента получения Акта сдачи-приемки работ по факсу или электронной почте, но не позднее 2 (второго) числа месяца, следующего за месяцем получения уведомления Заказчика о согласовании Документации по результатам ВК, либо в тот же срок направляет Подрядчику мотивированный отказ от приемки работ.</w:t>
      </w:r>
    </w:p>
    <w:p w14:paraId="786A5073" w14:textId="77777777" w:rsidR="00D648E4" w:rsidRPr="00AD340E" w:rsidRDefault="00D648E4" w:rsidP="00D648E4">
      <w:pPr>
        <w:pStyle w:val="a8"/>
        <w:spacing w:after="0" w:line="240" w:lineRule="auto"/>
        <w:ind w:left="0" w:right="-2"/>
        <w:rPr>
          <w:rFonts w:ascii="Times New Roman" w:hAnsi="Times New Roman" w:cs="Times New Roman"/>
          <w:sz w:val="24"/>
          <w:szCs w:val="24"/>
        </w:rPr>
      </w:pPr>
      <w:r w:rsidRPr="00AD340E">
        <w:rPr>
          <w:rFonts w:ascii="Times New Roman" w:hAnsi="Times New Roman" w:cs="Times New Roman"/>
          <w:sz w:val="24"/>
          <w:szCs w:val="24"/>
        </w:rPr>
        <w:t>Заказчик подписывает и направляет Подрядчику Акт сдачи-приемки работ на бумажном носителе в одном экземпляре, в течение 2 рабочих дней с момента получения от Подрядчика Акта сдачи-приемки работ на бумажном носителе.</w:t>
      </w:r>
    </w:p>
    <w:p w14:paraId="219D4A69"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lastRenderedPageBreak/>
        <w:t xml:space="preserve">В случае обнаружения ошибок, неточностей в Акте сдачи-приемки работ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 Акт сдачи-приемки работ в сроки, предусмотренные для направления Подрядчиком Акта сдачи-приемки работ. </w:t>
      </w:r>
    </w:p>
    <w:p w14:paraId="2A3C50B9"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В случае если полученный Заказчиком Акт сдачи-приемки работ на бумажном носителе отличается от подписанного Заказчиком Акта сдачи-приемки работ, полученного по электронной почте, Заказчик уведомляет Подрядчика о выявленных расхождениях в течение 2 рабочих дней с момента получения Акта сдачи-приемки работ на бумажном носителе.</w:t>
      </w:r>
    </w:p>
    <w:p w14:paraId="66F193FC" w14:textId="77777777" w:rsidR="00D648E4" w:rsidRPr="00AD340E" w:rsidRDefault="00D648E4" w:rsidP="00D648E4">
      <w:pPr>
        <w:pStyle w:val="a8"/>
        <w:spacing w:after="0" w:line="240" w:lineRule="auto"/>
        <w:ind w:left="0" w:right="-2"/>
        <w:rPr>
          <w:rFonts w:ascii="Times New Roman" w:hAnsi="Times New Roman" w:cs="Times New Roman"/>
          <w:sz w:val="24"/>
          <w:szCs w:val="24"/>
        </w:rPr>
      </w:pPr>
      <w:r w:rsidRPr="00AD340E">
        <w:rPr>
          <w:rFonts w:ascii="Times New Roman" w:hAnsi="Times New Roman" w:cs="Times New Roman"/>
          <w:sz w:val="24"/>
          <w:szCs w:val="24"/>
        </w:rPr>
        <w:t>Подрядчик в течение 2 рабочих дней с момента получения такого уведомления от Заказчика обязан направить Заказчику ответ с указанием причин расхождения между Актом сдачи-приемки работ на бумажном носителе и Актом сдачи-приемки работ, направленным по электронной почте.</w:t>
      </w:r>
    </w:p>
    <w:p w14:paraId="5CC70F06"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98" w:name="_Ref97023942"/>
      <w:r w:rsidRPr="00AD340E">
        <w:rPr>
          <w:rFonts w:ascii="Times New Roman" w:hAnsi="Times New Roman" w:cs="Times New Roman"/>
          <w:sz w:val="24"/>
          <w:szCs w:val="24"/>
        </w:rPr>
        <w:t>Стороны будут прилагать все усилия к обмену подписанными с двух сторон оригиналами Актов сдачи-приемки работ на бумажном носителе не позднее 20 числа месяца, следующего за месяцем получения уведомления Заказчика о согласовании Документации по результатам ВК.</w:t>
      </w:r>
      <w:bookmarkEnd w:id="98"/>
    </w:p>
    <w:p w14:paraId="5B984945"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t>Ответственность Сторон</w:t>
      </w:r>
    </w:p>
    <w:p w14:paraId="7C3FD213"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lang w:bidi="ru-RU"/>
        </w:rPr>
      </w:pPr>
      <w:bookmarkStart w:id="99" w:name="_Toc528580240"/>
      <w:r w:rsidRPr="00AD340E">
        <w:rPr>
          <w:rFonts w:ascii="Times New Roman" w:hAnsi="Times New Roman" w:cs="Times New Roman"/>
          <w:sz w:val="24"/>
          <w:szCs w:val="24"/>
          <w:lang w:bidi="ru-RU"/>
        </w:rPr>
        <w:t xml:space="preserve">В случае нарушения предусмотренного Договором начального и/или конечного срока </w:t>
      </w:r>
      <w:r w:rsidRPr="00AD340E">
        <w:rPr>
          <w:rFonts w:ascii="Times New Roman" w:hAnsi="Times New Roman" w:cs="Times New Roman"/>
          <w:sz w:val="24"/>
          <w:szCs w:val="24"/>
        </w:rPr>
        <w:t>выполнения</w:t>
      </w:r>
      <w:r w:rsidRPr="00AD340E">
        <w:rPr>
          <w:rFonts w:ascii="Times New Roman" w:hAnsi="Times New Roman" w:cs="Times New Roman"/>
          <w:sz w:val="24"/>
          <w:szCs w:val="24"/>
          <w:lang w:bidi="ru-RU"/>
        </w:rPr>
        <w:t xml:space="preserve"> Работ по Договору на период, не превышающий 10 календарных дней], </w:t>
      </w:r>
      <w:r w:rsidRPr="00AD340E">
        <w:rPr>
          <w:rFonts w:ascii="Times New Roman" w:hAnsi="Times New Roman" w:cs="Times New Roman"/>
          <w:sz w:val="24"/>
          <w:szCs w:val="24"/>
        </w:rPr>
        <w:t>П</w:t>
      </w:r>
      <w:r w:rsidRPr="00AD340E">
        <w:rPr>
          <w:rFonts w:ascii="Times New Roman" w:hAnsi="Times New Roman" w:cs="Times New Roman"/>
          <w:sz w:val="24"/>
          <w:szCs w:val="24"/>
          <w:lang w:bidi="ru-RU"/>
        </w:rPr>
        <w:t>одрядчик обязан уплатить Заказчику пени в размере 0,1% от Цены Договора за каждый день просрочки.</w:t>
      </w:r>
      <w:bookmarkEnd w:id="99"/>
    </w:p>
    <w:p w14:paraId="376B2654" w14:textId="77777777" w:rsidR="00D648E4" w:rsidRPr="00AD340E" w:rsidRDefault="00D648E4" w:rsidP="00D648E4">
      <w:pPr>
        <w:spacing w:after="0" w:line="240" w:lineRule="auto"/>
        <w:ind w:right="-2"/>
        <w:rPr>
          <w:rFonts w:ascii="Times New Roman" w:hAnsi="Times New Roman" w:cs="Times New Roman"/>
          <w:sz w:val="24"/>
          <w:szCs w:val="24"/>
        </w:rPr>
      </w:pPr>
      <w:bookmarkStart w:id="100" w:name="_Toc528580241"/>
      <w:r w:rsidRPr="00AD340E">
        <w:rPr>
          <w:rFonts w:ascii="Times New Roman" w:hAnsi="Times New Roman" w:cs="Times New Roman"/>
          <w:sz w:val="24"/>
          <w:szCs w:val="24"/>
          <w:lang w:bidi="ru-RU"/>
        </w:rPr>
        <w:t xml:space="preserve">В случае нарушения предусмотренного Договором начального и/или конечного срока выполнения Работ по Договору, если продолжительность такого нарушения превышает 10 календарных дней, </w:t>
      </w:r>
      <w:r w:rsidRPr="00AD340E">
        <w:rPr>
          <w:rFonts w:ascii="Times New Roman" w:hAnsi="Times New Roman" w:cs="Times New Roman"/>
          <w:sz w:val="24"/>
          <w:szCs w:val="24"/>
        </w:rPr>
        <w:t>П</w:t>
      </w:r>
      <w:r w:rsidRPr="00AD340E">
        <w:rPr>
          <w:rFonts w:ascii="Times New Roman" w:hAnsi="Times New Roman" w:cs="Times New Roman"/>
          <w:sz w:val="24"/>
          <w:szCs w:val="24"/>
          <w:lang w:bidi="ru-RU"/>
        </w:rPr>
        <w:t xml:space="preserve">одрядчик обязан уплатить Заказчику пени в размере 0,2% от Цены Договора за каждый день просрочки, начиная с </w:t>
      </w:r>
      <w:r w:rsidRPr="00AD340E">
        <w:rPr>
          <w:rFonts w:ascii="Times New Roman" w:hAnsi="Times New Roman" w:cs="Times New Roman"/>
          <w:sz w:val="24"/>
          <w:szCs w:val="24"/>
        </w:rPr>
        <w:t xml:space="preserve">первого </w:t>
      </w:r>
      <w:r w:rsidRPr="00AD340E">
        <w:rPr>
          <w:rFonts w:ascii="Times New Roman" w:hAnsi="Times New Roman" w:cs="Times New Roman"/>
          <w:sz w:val="24"/>
          <w:szCs w:val="24"/>
          <w:lang w:bidi="ru-RU"/>
        </w:rPr>
        <w:t>дня просрочки</w:t>
      </w:r>
      <w:r w:rsidRPr="00AD340E">
        <w:rPr>
          <w:rFonts w:ascii="Times New Roman" w:hAnsi="Times New Roman" w:cs="Times New Roman"/>
          <w:sz w:val="24"/>
          <w:szCs w:val="24"/>
        </w:rPr>
        <w:t>.</w:t>
      </w:r>
      <w:bookmarkEnd w:id="100"/>
    </w:p>
    <w:p w14:paraId="24AA2F12" w14:textId="77777777" w:rsidR="00D648E4" w:rsidRPr="00AD340E" w:rsidRDefault="00D648E4" w:rsidP="00D648E4">
      <w:pPr>
        <w:spacing w:after="0" w:line="240" w:lineRule="auto"/>
        <w:ind w:right="-2"/>
        <w:rPr>
          <w:rFonts w:ascii="Times New Roman" w:hAnsi="Times New Roman" w:cs="Times New Roman"/>
          <w:sz w:val="24"/>
          <w:szCs w:val="24"/>
          <w:lang w:bidi="ru-RU"/>
        </w:rPr>
      </w:pPr>
      <w:r w:rsidRPr="00AD340E">
        <w:rPr>
          <w:rFonts w:ascii="Times New Roman" w:hAnsi="Times New Roman" w:cs="Times New Roman"/>
          <w:sz w:val="24"/>
          <w:szCs w:val="24"/>
          <w:lang w:bidi="ru-RU"/>
        </w:rPr>
        <w:t xml:space="preserve">В случае нарушения предусмотренного Договором начального и/или конечного срока выполнения Работ по Договору, если продолжительность такого нарушения превышает 30 календарных дней, </w:t>
      </w:r>
      <w:r w:rsidRPr="00AD340E">
        <w:rPr>
          <w:rFonts w:ascii="Times New Roman" w:hAnsi="Times New Roman" w:cs="Times New Roman"/>
          <w:sz w:val="24"/>
          <w:szCs w:val="24"/>
        </w:rPr>
        <w:t>П</w:t>
      </w:r>
      <w:r w:rsidRPr="00AD340E">
        <w:rPr>
          <w:rFonts w:ascii="Times New Roman" w:hAnsi="Times New Roman" w:cs="Times New Roman"/>
          <w:sz w:val="24"/>
          <w:szCs w:val="24"/>
          <w:lang w:bidi="ru-RU"/>
        </w:rPr>
        <w:t>одрядчик обязан уплатить Заказчику пени в размере 0,5% от Цены Договора за каждый день просрочки, начиная с первого дня просрочки.</w:t>
      </w:r>
    </w:p>
    <w:p w14:paraId="2FDC951D"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101" w:name="_Toc528580243"/>
      <w:r w:rsidRPr="00AD340E">
        <w:rPr>
          <w:rFonts w:ascii="Times New Roman" w:hAnsi="Times New Roman" w:cs="Times New Roman"/>
          <w:sz w:val="24"/>
          <w:szCs w:val="24"/>
        </w:rPr>
        <w:t xml:space="preserve">За нарушение Подрядчиком сроков устранения Дефектов/Недостатков, выявленных в том числе после приемки Заказчиком соответствующих Работ, Подрядчик обязан уплатить Заказчику пеню в размере 0,2% от стоимости Вида Документации, выполненного с Дефектами/Недостатками, за каждый день просрочки до даты устранения </w:t>
      </w:r>
      <w:r w:rsidRPr="00AD340E">
        <w:rPr>
          <w:rFonts w:ascii="Times New Roman" w:hAnsi="Times New Roman" w:cs="Times New Roman"/>
          <w:sz w:val="24"/>
          <w:szCs w:val="24"/>
          <w:lang w:bidi="ru-RU"/>
        </w:rPr>
        <w:t>Дефектов</w:t>
      </w:r>
      <w:r w:rsidRPr="00AD340E">
        <w:rPr>
          <w:rFonts w:ascii="Times New Roman" w:hAnsi="Times New Roman" w:cs="Times New Roman"/>
          <w:sz w:val="24"/>
          <w:szCs w:val="24"/>
        </w:rPr>
        <w:t>/Недостатков.</w:t>
      </w:r>
      <w:bookmarkEnd w:id="101"/>
    </w:p>
    <w:p w14:paraId="3C514FA1"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102" w:name="_Toc528580244"/>
      <w:r w:rsidRPr="00AD340E">
        <w:rPr>
          <w:rFonts w:ascii="Times New Roman" w:hAnsi="Times New Roman" w:cs="Times New Roman"/>
          <w:sz w:val="24"/>
          <w:szCs w:val="24"/>
        </w:rPr>
        <w:t>За нарушение Подрядчиком сроков предоставления Актов сдачи-приемки работ, счета на оплату или счет-фактуры, оформленных в соответствии с законодательством Российской Федерации и требованиями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bookmarkEnd w:id="102"/>
    </w:p>
    <w:p w14:paraId="1668A204"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103" w:name="_Toc528580254"/>
      <w:r w:rsidRPr="00AD340E">
        <w:rPr>
          <w:rFonts w:ascii="Times New Roman" w:hAnsi="Times New Roman" w:cs="Times New Roman"/>
          <w:sz w:val="24"/>
          <w:szCs w:val="24"/>
        </w:rPr>
        <w:t>Уплата пеней и штрафов не освобождает Подрядчика от выполнения своих обязательств по Договору.</w:t>
      </w:r>
      <w:bookmarkEnd w:id="103"/>
    </w:p>
    <w:p w14:paraId="471C34B7"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104" w:name="_Toc528580257"/>
      <w:r w:rsidRPr="00AD340E">
        <w:rPr>
          <w:rFonts w:ascii="Times New Roman" w:hAnsi="Times New Roman" w:cs="Times New Roman"/>
          <w:sz w:val="24"/>
          <w:szCs w:val="24"/>
        </w:rPr>
        <w:t>В случае нарушения сроков оплаты выполненных и принятых Заказчиком Работ на период, не превышающий 30 календарных дней, Заказчик обязан уплатить Подрядчику пени в размере 0,1% от суммы задолженности за каждый день просрочки.</w:t>
      </w:r>
    </w:p>
    <w:p w14:paraId="201F3257"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napToGrid w:val="0"/>
          <w:sz w:val="24"/>
          <w:szCs w:val="24"/>
        </w:rPr>
      </w:pPr>
      <w:bookmarkStart w:id="105" w:name="_Toc528580258"/>
      <w:bookmarkEnd w:id="104"/>
      <w:r w:rsidRPr="00AD340E">
        <w:rPr>
          <w:rFonts w:ascii="Times New Roman" w:hAnsi="Times New Roman" w:cs="Times New Roman"/>
          <w:snapToGrid w:val="0"/>
          <w:sz w:val="24"/>
          <w:szCs w:val="24"/>
        </w:rPr>
        <w:t>Положения ст. 712 Гражданского кодекса РФ об удержании результата работ по Договору Подрядчиком не применяются.</w:t>
      </w:r>
      <w:bookmarkEnd w:id="105"/>
    </w:p>
    <w:p w14:paraId="67DAEF9F"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napToGrid w:val="0"/>
          <w:sz w:val="24"/>
          <w:szCs w:val="24"/>
        </w:rPr>
      </w:pPr>
      <w:bookmarkStart w:id="106" w:name="_Toc528580245"/>
      <w:r w:rsidRPr="00AD340E">
        <w:rPr>
          <w:rFonts w:ascii="Times New Roman" w:hAnsi="Times New Roman" w:cs="Times New Roman"/>
          <w:snapToGrid w:val="0"/>
          <w:sz w:val="24"/>
          <w:szCs w:val="24"/>
        </w:rPr>
        <w:t>В случае одностороннего отказа Заказчика от исполнения Договора в соответствии с Существенным нарушением Договора, Подрядчик обязан уплатить Заказчику штраф в размере 10% от Цены Договора.</w:t>
      </w:r>
      <w:bookmarkEnd w:id="106"/>
    </w:p>
    <w:p w14:paraId="5527938E" w14:textId="77777777" w:rsidR="00D648E4" w:rsidRPr="00F06B0C"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napToGrid w:val="0"/>
          <w:sz w:val="24"/>
          <w:szCs w:val="24"/>
        </w:rPr>
      </w:pPr>
      <w:r w:rsidRPr="00AD340E">
        <w:rPr>
          <w:rFonts w:ascii="Times New Roman" w:hAnsi="Times New Roman" w:cs="Times New Roman"/>
          <w:snapToGrid w:val="0"/>
          <w:sz w:val="24"/>
          <w:szCs w:val="24"/>
        </w:rPr>
        <w:lastRenderedPageBreak/>
        <w:t xml:space="preserve"> </w:t>
      </w:r>
      <w:r w:rsidRPr="00F06B0C">
        <w:rPr>
          <w:rFonts w:ascii="Times New Roman" w:hAnsi="Times New Roman" w:cs="Times New Roman"/>
          <w:snapToGrid w:val="0"/>
          <w:sz w:val="24"/>
          <w:szCs w:val="24"/>
        </w:rPr>
        <w:t>В случае если Объект, построенный на основе разработанной по Договору Документации, в ходе проведения комплексного опробования не обеспечит достижение показателей/параметров, предусмотренных условиями Документации, по причинам, связанным с Дефектами/Недостатками Документации, Подрядчик обязан уплатить Заказчику неустойку в размере 10000 рублей.</w:t>
      </w:r>
    </w:p>
    <w:p w14:paraId="6A54A4E5"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napToGrid w:val="0"/>
          <w:sz w:val="24"/>
          <w:szCs w:val="24"/>
        </w:rPr>
      </w:pPr>
      <w:r w:rsidRPr="00AD340E">
        <w:rPr>
          <w:rFonts w:ascii="Times New Roman" w:hAnsi="Times New Roman" w:cs="Times New Roman"/>
          <w:snapToGrid w:val="0"/>
          <w:sz w:val="24"/>
          <w:szCs w:val="24"/>
        </w:rPr>
        <w:t>В случае если при строительстве Объекта в соответствии с Документацией Заказчиком были понесены расходы на оборудование/материалы (до выявления Дефектов/Недостатков в Документации), необходимость в использовании которых отпала в связи с обнаруженными Дефектами/Недостатками в Документации, Подрядчик уплачивает Заказчику неустойку в размере 3 % от стоимости таких оборудования/материалов.</w:t>
      </w:r>
    </w:p>
    <w:p w14:paraId="4C46DE20"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bookmarkStart w:id="107" w:name="_Toc528580278"/>
      <w:r w:rsidRPr="00AD340E">
        <w:rPr>
          <w:rFonts w:ascii="Times New Roman" w:hAnsi="Times New Roman" w:cs="Times New Roman"/>
          <w:b/>
          <w:color w:val="auto"/>
          <w:sz w:val="24"/>
          <w:szCs w:val="24"/>
        </w:rPr>
        <w:t>Расторжение Договора</w:t>
      </w:r>
      <w:bookmarkEnd w:id="107"/>
    </w:p>
    <w:p w14:paraId="55C451E8"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lang w:bidi="ru-RU"/>
        </w:rPr>
      </w:pPr>
      <w:bookmarkStart w:id="108" w:name="_Toc528580279"/>
      <w:r w:rsidRPr="00AD340E">
        <w:rPr>
          <w:rFonts w:ascii="Times New Roman" w:hAnsi="Times New Roman" w:cs="Times New Roman"/>
          <w:sz w:val="24"/>
          <w:szCs w:val="24"/>
          <w:lang w:bidi="ru-RU"/>
        </w:rPr>
        <w:t>Расторжение Договора возможно по письменному соглашению Сторон, а также по иным основаниям, предусмотренным законодательством РФ.</w:t>
      </w:r>
      <w:bookmarkEnd w:id="108"/>
    </w:p>
    <w:p w14:paraId="67871AC7"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lang w:bidi="ru-RU"/>
        </w:rPr>
      </w:pPr>
      <w:r w:rsidRPr="00AD340E">
        <w:rPr>
          <w:rFonts w:ascii="Times New Roman" w:hAnsi="Times New Roman" w:cs="Times New Roman"/>
          <w:sz w:val="24"/>
          <w:szCs w:val="24"/>
          <w:lang w:bidi="ru-RU"/>
        </w:rPr>
        <w:t>Заказчик вправе в любое время отказаться от исполнения Договора полностью или частично и потребовать от Подрядчика возмещения убытков, в том числе,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выполнения Работ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 расторжении или изменении Договора и принятые Заказчиком объемы Работ.</w:t>
      </w:r>
      <w:bookmarkStart w:id="109" w:name="_Toc528580281"/>
    </w:p>
    <w:p w14:paraId="451B3AE8"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lang w:bidi="ru-RU"/>
        </w:rPr>
      </w:pPr>
      <w:bookmarkStart w:id="110" w:name="_Toc528580282"/>
      <w:bookmarkEnd w:id="109"/>
      <w:r w:rsidRPr="00AD340E">
        <w:rPr>
          <w:rFonts w:ascii="Times New Roman" w:hAnsi="Times New Roman" w:cs="Times New Roman"/>
          <w:sz w:val="24"/>
          <w:szCs w:val="24"/>
          <w:lang w:bidi="ru-RU"/>
        </w:rPr>
        <w:t>Не позднее даты прекращения Договора Подрядчик обязан передать Заказчику фактически выполненные объемы Работ.</w:t>
      </w:r>
      <w:bookmarkEnd w:id="110"/>
    </w:p>
    <w:p w14:paraId="40AF9E5D"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lang w:bidi="ru-RU"/>
        </w:rPr>
      </w:pPr>
      <w:bookmarkStart w:id="111" w:name="_Toc528580284"/>
      <w:r w:rsidRPr="00AD340E">
        <w:rPr>
          <w:rFonts w:ascii="Times New Roman" w:hAnsi="Times New Roman" w:cs="Times New Roman"/>
          <w:sz w:val="24"/>
          <w:szCs w:val="24"/>
          <w:lang w:bidi="ru-RU"/>
        </w:rPr>
        <w:t>Досрочное прекращение действия Договора влечет 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прекращения Договора.</w:t>
      </w:r>
      <w:bookmarkStart w:id="112" w:name="_Toc528580285"/>
      <w:bookmarkEnd w:id="111"/>
    </w:p>
    <w:bookmarkEnd w:id="112"/>
    <w:p w14:paraId="2C5B2596"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napToGrid w:val="0"/>
          <w:sz w:val="24"/>
          <w:szCs w:val="24"/>
        </w:rPr>
      </w:pPr>
      <w:r w:rsidRPr="00AD340E">
        <w:rPr>
          <w:rFonts w:ascii="Times New Roman" w:hAnsi="Times New Roman" w:cs="Times New Roman"/>
          <w:sz w:val="24"/>
          <w:szCs w:val="24"/>
          <w:lang w:bidi="ru-RU"/>
        </w:rPr>
        <w:t>Заказчик вправе отказаться от исполнения Договора в одностороннем внесудебном порядке как полностью, так и в части, уведомив об этом Подрядчика в письменном виде, при Существенном нарушения Подрядчиком Договора, а именно:</w:t>
      </w:r>
    </w:p>
    <w:p w14:paraId="3FBDB020" w14:textId="77777777" w:rsidR="00D648E4" w:rsidRPr="00AD340E" w:rsidRDefault="00D648E4" w:rsidP="00D648E4">
      <w:pPr>
        <w:pStyle w:val="a8"/>
        <w:widowControl w:val="0"/>
        <w:numPr>
          <w:ilvl w:val="2"/>
          <w:numId w:val="29"/>
        </w:numPr>
        <w:autoSpaceDE w:val="0"/>
        <w:autoSpaceDN w:val="0"/>
        <w:adjustRightInd w:val="0"/>
        <w:spacing w:after="0" w:line="240" w:lineRule="auto"/>
        <w:ind w:left="1418" w:hanging="709"/>
        <w:contextualSpacing w:val="0"/>
        <w:jc w:val="both"/>
        <w:rPr>
          <w:rFonts w:ascii="Times New Roman" w:hAnsi="Times New Roman" w:cs="Times New Roman"/>
          <w:sz w:val="24"/>
          <w:szCs w:val="24"/>
          <w:lang w:bidi="ru-RU"/>
        </w:rPr>
      </w:pPr>
      <w:bookmarkStart w:id="113" w:name="_Ref97022752"/>
      <w:r w:rsidRPr="00AD340E">
        <w:rPr>
          <w:rFonts w:ascii="Times New Roman" w:hAnsi="Times New Roman" w:cs="Times New Roman"/>
          <w:sz w:val="24"/>
          <w:szCs w:val="24"/>
          <w:lang w:bidi="ru-RU"/>
        </w:rPr>
        <w:t>Подрядчик допустил нарушение любых установленных Договором, сроков выполнения Работ более чем на 30 рабочих дней;</w:t>
      </w:r>
    </w:p>
    <w:p w14:paraId="6B1AA426" w14:textId="77777777" w:rsidR="00D648E4" w:rsidRPr="00AD340E" w:rsidRDefault="00D648E4" w:rsidP="00D648E4">
      <w:pPr>
        <w:pStyle w:val="a8"/>
        <w:widowControl w:val="0"/>
        <w:numPr>
          <w:ilvl w:val="2"/>
          <w:numId w:val="29"/>
        </w:numPr>
        <w:autoSpaceDE w:val="0"/>
        <w:autoSpaceDN w:val="0"/>
        <w:adjustRightInd w:val="0"/>
        <w:spacing w:after="0" w:line="240" w:lineRule="auto"/>
        <w:ind w:left="1418" w:hanging="709"/>
        <w:contextualSpacing w:val="0"/>
        <w:jc w:val="both"/>
        <w:rPr>
          <w:rFonts w:ascii="Times New Roman" w:hAnsi="Times New Roman" w:cs="Times New Roman"/>
          <w:sz w:val="24"/>
          <w:szCs w:val="24"/>
          <w:lang w:bidi="ru-RU"/>
        </w:rPr>
      </w:pPr>
      <w:r w:rsidRPr="00AD340E">
        <w:rPr>
          <w:rFonts w:ascii="Times New Roman" w:hAnsi="Times New Roman" w:cs="Times New Roman"/>
          <w:sz w:val="24"/>
          <w:szCs w:val="24"/>
          <w:lang w:bidi="ru-RU"/>
        </w:rPr>
        <w:t>Подрядчик допустил 3 или более случаев документально подтвержденных Заказчиком отступлений от Требований к Работам, ухудшающих результаты Работ;</w:t>
      </w:r>
    </w:p>
    <w:p w14:paraId="78182E8D" w14:textId="77777777" w:rsidR="00D648E4" w:rsidRPr="00AD340E" w:rsidRDefault="00D648E4" w:rsidP="00D648E4">
      <w:pPr>
        <w:pStyle w:val="a8"/>
        <w:widowControl w:val="0"/>
        <w:numPr>
          <w:ilvl w:val="2"/>
          <w:numId w:val="29"/>
        </w:numPr>
        <w:autoSpaceDE w:val="0"/>
        <w:autoSpaceDN w:val="0"/>
        <w:adjustRightInd w:val="0"/>
        <w:spacing w:after="0" w:line="240" w:lineRule="auto"/>
        <w:ind w:left="1418" w:hanging="709"/>
        <w:contextualSpacing w:val="0"/>
        <w:jc w:val="both"/>
        <w:rPr>
          <w:rFonts w:ascii="Times New Roman" w:hAnsi="Times New Roman" w:cs="Times New Roman"/>
          <w:sz w:val="24"/>
          <w:szCs w:val="24"/>
          <w:lang w:bidi="ru-RU"/>
        </w:rPr>
      </w:pPr>
      <w:r w:rsidRPr="00AD340E">
        <w:rPr>
          <w:rFonts w:ascii="Times New Roman" w:hAnsi="Times New Roman" w:cs="Times New Roman"/>
          <w:sz w:val="24"/>
          <w:szCs w:val="24"/>
          <w:lang w:bidi="ru-RU"/>
        </w:rPr>
        <w:t>Подрядчик допустил 3 или более случаев нарушения сроков устранения Дефектов/Недостатков;</w:t>
      </w:r>
    </w:p>
    <w:p w14:paraId="52BED507" w14:textId="77777777" w:rsidR="00D648E4" w:rsidRPr="00AD340E" w:rsidRDefault="00D648E4" w:rsidP="00D648E4">
      <w:pPr>
        <w:pStyle w:val="a8"/>
        <w:widowControl w:val="0"/>
        <w:numPr>
          <w:ilvl w:val="2"/>
          <w:numId w:val="29"/>
        </w:numPr>
        <w:autoSpaceDE w:val="0"/>
        <w:autoSpaceDN w:val="0"/>
        <w:adjustRightInd w:val="0"/>
        <w:spacing w:after="0" w:line="240" w:lineRule="auto"/>
        <w:ind w:left="1418" w:hanging="709"/>
        <w:contextualSpacing w:val="0"/>
        <w:jc w:val="both"/>
        <w:rPr>
          <w:rFonts w:ascii="Times New Roman" w:hAnsi="Times New Roman" w:cs="Times New Roman"/>
          <w:sz w:val="24"/>
          <w:szCs w:val="24"/>
          <w:lang w:bidi="ru-RU"/>
        </w:rPr>
      </w:pPr>
      <w:r w:rsidRPr="00AD340E">
        <w:rPr>
          <w:rFonts w:ascii="Times New Roman" w:hAnsi="Times New Roman" w:cs="Times New Roman"/>
          <w:sz w:val="24"/>
          <w:szCs w:val="24"/>
          <w:lang w:bidi="ru-RU"/>
        </w:rPr>
        <w:t>Подрядчик в установленном порядке лишен права на выполнение Работ соответствующего вида (лишен лицензии и/или иной разрешительной документации на выполнение Работ, либо компетентные государственные органы приняли ненормативные акты в рамках своей компетенции, лишающие Подрядчика права на выполнение Работ соответствующего вида);</w:t>
      </w:r>
    </w:p>
    <w:p w14:paraId="7DFF467B" w14:textId="77777777" w:rsidR="00D648E4" w:rsidRPr="00AD340E" w:rsidRDefault="00D648E4" w:rsidP="00D648E4">
      <w:pPr>
        <w:pStyle w:val="a8"/>
        <w:widowControl w:val="0"/>
        <w:numPr>
          <w:ilvl w:val="2"/>
          <w:numId w:val="29"/>
        </w:numPr>
        <w:autoSpaceDE w:val="0"/>
        <w:autoSpaceDN w:val="0"/>
        <w:adjustRightInd w:val="0"/>
        <w:spacing w:after="0" w:line="240" w:lineRule="auto"/>
        <w:ind w:left="1418" w:hanging="709"/>
        <w:contextualSpacing w:val="0"/>
        <w:jc w:val="both"/>
        <w:rPr>
          <w:rFonts w:ascii="Times New Roman" w:hAnsi="Times New Roman" w:cs="Times New Roman"/>
          <w:sz w:val="24"/>
          <w:szCs w:val="24"/>
          <w:lang w:bidi="ru-RU"/>
        </w:rPr>
      </w:pPr>
      <w:r w:rsidRPr="00AD340E">
        <w:rPr>
          <w:rFonts w:ascii="Times New Roman" w:hAnsi="Times New Roman" w:cs="Times New Roman"/>
          <w:sz w:val="24"/>
          <w:szCs w:val="24"/>
          <w:lang w:bidi="ru-RU"/>
        </w:rPr>
        <w:t xml:space="preserve">Подрядчик при выполнении Работ допустил/несвоевременно устранил 2 и более нарушения требований Кардинальных правил в области ОТ, ПБ и ООС либо 1 нарушение, если оно привело к смертельному, тяжелому и/или групповому несчастному случаю, а также аварии, пожару на Объекте; </w:t>
      </w:r>
    </w:p>
    <w:p w14:paraId="453FCDD3" w14:textId="77777777" w:rsidR="00D648E4" w:rsidRPr="00AD340E" w:rsidRDefault="00D648E4" w:rsidP="00D648E4">
      <w:pPr>
        <w:pStyle w:val="a8"/>
        <w:widowControl w:val="0"/>
        <w:numPr>
          <w:ilvl w:val="2"/>
          <w:numId w:val="29"/>
        </w:numPr>
        <w:autoSpaceDE w:val="0"/>
        <w:autoSpaceDN w:val="0"/>
        <w:adjustRightInd w:val="0"/>
        <w:spacing w:after="0" w:line="240" w:lineRule="auto"/>
        <w:ind w:left="1418" w:hanging="709"/>
        <w:contextualSpacing w:val="0"/>
        <w:jc w:val="both"/>
        <w:rPr>
          <w:rFonts w:ascii="Times New Roman" w:hAnsi="Times New Roman" w:cs="Times New Roman"/>
          <w:sz w:val="24"/>
          <w:szCs w:val="24"/>
          <w:lang w:bidi="ru-RU"/>
        </w:rPr>
      </w:pPr>
      <w:r w:rsidRPr="00AD340E">
        <w:rPr>
          <w:rFonts w:ascii="Times New Roman" w:hAnsi="Times New Roman" w:cs="Times New Roman"/>
          <w:sz w:val="24"/>
          <w:szCs w:val="24"/>
          <w:lang w:bidi="ru-RU"/>
        </w:rPr>
        <w:t>Подрядчик признан банкротом, в порядке, установленном законодательством Российской Федерации, либо в отношении него подано заявление о признании банкротом и/или возбуждена процедура банкротства, либо начата процедура ликвидации, либо его деятельность приостановлена в установленном законодательством Российской Федерации порядке, либо на имущество/счета наложен арест;</w:t>
      </w:r>
    </w:p>
    <w:p w14:paraId="3BC7FC48" w14:textId="77777777" w:rsidR="00D648E4" w:rsidRPr="00AD340E" w:rsidRDefault="00D648E4" w:rsidP="00D648E4">
      <w:pPr>
        <w:pStyle w:val="a8"/>
        <w:widowControl w:val="0"/>
        <w:numPr>
          <w:ilvl w:val="2"/>
          <w:numId w:val="29"/>
        </w:numPr>
        <w:autoSpaceDE w:val="0"/>
        <w:autoSpaceDN w:val="0"/>
        <w:adjustRightInd w:val="0"/>
        <w:spacing w:after="0" w:line="240" w:lineRule="auto"/>
        <w:ind w:left="1418" w:hanging="709"/>
        <w:contextualSpacing w:val="0"/>
        <w:jc w:val="both"/>
        <w:rPr>
          <w:rFonts w:ascii="Times New Roman" w:hAnsi="Times New Roman" w:cs="Times New Roman"/>
          <w:sz w:val="24"/>
          <w:szCs w:val="24"/>
          <w:lang w:bidi="ru-RU"/>
        </w:rPr>
      </w:pPr>
      <w:r w:rsidRPr="00AD340E">
        <w:rPr>
          <w:rFonts w:ascii="Times New Roman" w:hAnsi="Times New Roman" w:cs="Times New Roman"/>
          <w:sz w:val="24"/>
          <w:szCs w:val="24"/>
          <w:lang w:bidi="ru-RU"/>
        </w:rPr>
        <w:t>Подрядчиком допущены Существенные Дефекты/Недостатки;</w:t>
      </w:r>
    </w:p>
    <w:p w14:paraId="02262DD4" w14:textId="77777777" w:rsidR="00D648E4" w:rsidRPr="00AD340E" w:rsidRDefault="00D648E4" w:rsidP="00D648E4">
      <w:pPr>
        <w:pStyle w:val="a8"/>
        <w:widowControl w:val="0"/>
        <w:numPr>
          <w:ilvl w:val="2"/>
          <w:numId w:val="29"/>
        </w:numPr>
        <w:autoSpaceDE w:val="0"/>
        <w:autoSpaceDN w:val="0"/>
        <w:adjustRightInd w:val="0"/>
        <w:spacing w:after="0" w:line="240" w:lineRule="auto"/>
        <w:ind w:left="1418" w:hanging="709"/>
        <w:contextualSpacing w:val="0"/>
        <w:jc w:val="both"/>
        <w:rPr>
          <w:rFonts w:ascii="Times New Roman" w:hAnsi="Times New Roman" w:cs="Times New Roman"/>
          <w:sz w:val="24"/>
          <w:szCs w:val="24"/>
          <w:lang w:bidi="ru-RU"/>
        </w:rPr>
      </w:pPr>
      <w:r w:rsidRPr="00AD340E">
        <w:rPr>
          <w:rFonts w:ascii="Times New Roman" w:hAnsi="Times New Roman" w:cs="Times New Roman"/>
          <w:sz w:val="24"/>
          <w:szCs w:val="24"/>
        </w:rPr>
        <w:lastRenderedPageBreak/>
        <w:t>Подрядчиком допущены иные Существенные нарушения по Договору.</w:t>
      </w:r>
    </w:p>
    <w:p w14:paraId="0DB8BF10"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napToGrid w:val="0"/>
          <w:sz w:val="24"/>
          <w:szCs w:val="24"/>
        </w:rPr>
      </w:pPr>
      <w:r w:rsidRPr="00AD340E">
        <w:rPr>
          <w:rFonts w:ascii="Times New Roman" w:hAnsi="Times New Roman" w:cs="Times New Roman"/>
          <w:sz w:val="24"/>
          <w:szCs w:val="24"/>
          <w:lang w:bidi="ru-RU"/>
        </w:rPr>
        <w:t>Во избежание сомнений, Заказчик вправе отказаться от исполнения Договора в одностороннем внесудебном порядке как полностью, так и в части, уведомив об этом Подрядчика в письменном виде, в любое время по решению Заказчика</w:t>
      </w:r>
      <w:bookmarkEnd w:id="113"/>
      <w:r w:rsidRPr="00AD340E">
        <w:rPr>
          <w:rFonts w:ascii="Times New Roman" w:hAnsi="Times New Roman" w:cs="Times New Roman"/>
          <w:sz w:val="24"/>
          <w:szCs w:val="24"/>
          <w:lang w:bidi="ru-RU"/>
        </w:rPr>
        <w:t>, а также по иным основаниям, предусмотренным законодательством РФ и/или Договором.</w:t>
      </w:r>
    </w:p>
    <w:p w14:paraId="03868044"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lang w:bidi="ru-RU"/>
        </w:rPr>
      </w:pPr>
      <w:r w:rsidRPr="00AD340E">
        <w:rPr>
          <w:rFonts w:ascii="Times New Roman" w:hAnsi="Times New Roman" w:cs="Times New Roman"/>
          <w:sz w:val="24"/>
          <w:szCs w:val="24"/>
          <w:lang w:bidi="ru-RU"/>
        </w:rPr>
        <w:t>Уведомление об одностороннем отказе от исполнения Договора вручается Подрядчику за 7 календарных дней до даты досрочного прекращения Договора, если иной срок прекращения Договора не указан в самом уведомлении.</w:t>
      </w:r>
    </w:p>
    <w:p w14:paraId="59F364B4"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lang w:bidi="ru-RU"/>
        </w:rPr>
      </w:pPr>
      <w:r w:rsidRPr="00AD340E">
        <w:rPr>
          <w:rFonts w:ascii="Times New Roman" w:hAnsi="Times New Roman" w:cs="Times New Roman"/>
          <w:sz w:val="24"/>
          <w:szCs w:val="24"/>
          <w:lang w:bidi="ru-RU"/>
        </w:rPr>
        <w:t xml:space="preserve">При получении уведомления об одностороннем отказе от исполнения Договора Подрядчик обязан: </w:t>
      </w:r>
    </w:p>
    <w:p w14:paraId="696B297A" w14:textId="77777777" w:rsidR="00D648E4" w:rsidRPr="00AD340E" w:rsidRDefault="00D648E4" w:rsidP="00D648E4">
      <w:pPr>
        <w:spacing w:after="0" w:line="240" w:lineRule="auto"/>
        <w:ind w:right="-2"/>
        <w:rPr>
          <w:rFonts w:ascii="Times New Roman" w:hAnsi="Times New Roman" w:cs="Times New Roman"/>
          <w:sz w:val="24"/>
          <w:szCs w:val="24"/>
        </w:rPr>
      </w:pPr>
      <w:r w:rsidRPr="00AD340E">
        <w:rPr>
          <w:rFonts w:ascii="Times New Roman" w:hAnsi="Times New Roman" w:cs="Times New Roman"/>
          <w:sz w:val="24"/>
          <w:szCs w:val="24"/>
        </w:rPr>
        <w:t xml:space="preserve">- Немедленно прекратить выполнение Работ, представить к приемке Заказчиком </w:t>
      </w:r>
      <w:r w:rsidRPr="00AD340E">
        <w:rPr>
          <w:rFonts w:ascii="Times New Roman" w:hAnsi="Times New Roman" w:cs="Times New Roman"/>
          <w:bCs/>
          <w:sz w:val="24"/>
          <w:szCs w:val="24"/>
        </w:rPr>
        <w:t xml:space="preserve">не позднее даты досрочного прекращения Договора </w:t>
      </w:r>
      <w:r w:rsidRPr="00AD340E">
        <w:rPr>
          <w:rFonts w:ascii="Times New Roman" w:hAnsi="Times New Roman" w:cs="Times New Roman"/>
          <w:sz w:val="24"/>
          <w:szCs w:val="24"/>
        </w:rPr>
        <w:t>фактически выполненные Работы по Договору.</w:t>
      </w:r>
    </w:p>
    <w:p w14:paraId="4F23103A" w14:textId="77777777" w:rsidR="00D648E4" w:rsidRPr="00AD340E" w:rsidRDefault="00D648E4" w:rsidP="00D648E4">
      <w:pPr>
        <w:spacing w:after="0" w:line="240" w:lineRule="auto"/>
        <w:ind w:right="-2"/>
        <w:rPr>
          <w:rFonts w:ascii="Times New Roman" w:hAnsi="Times New Roman" w:cs="Times New Roman"/>
          <w:sz w:val="24"/>
          <w:szCs w:val="24"/>
        </w:rPr>
      </w:pPr>
      <w:r w:rsidRPr="00AD340E">
        <w:rPr>
          <w:rFonts w:ascii="Times New Roman" w:hAnsi="Times New Roman" w:cs="Times New Roman"/>
          <w:sz w:val="24"/>
          <w:szCs w:val="24"/>
        </w:rPr>
        <w:t>Заказчик осуществляет приемку Работ в сроки и порядке, установленном разделом Договора о сдаче-приемке Работ. Заказчик осуществляет оплату в сроки и порядке, установленном разделом Договора о порядке расчетов.</w:t>
      </w:r>
    </w:p>
    <w:p w14:paraId="0F3251EC" w14:textId="77777777" w:rsidR="00D648E4" w:rsidRPr="00AD340E" w:rsidRDefault="00D648E4" w:rsidP="00D648E4">
      <w:pPr>
        <w:shd w:val="clear" w:color="auto" w:fill="FFFFFF" w:themeFill="background1"/>
        <w:spacing w:after="0" w:line="240" w:lineRule="auto"/>
        <w:ind w:right="-2"/>
        <w:rPr>
          <w:rFonts w:ascii="Times New Roman" w:hAnsi="Times New Roman" w:cs="Times New Roman"/>
          <w:sz w:val="24"/>
          <w:szCs w:val="24"/>
        </w:rPr>
      </w:pPr>
      <w:r w:rsidRPr="00AD340E">
        <w:rPr>
          <w:rFonts w:ascii="Times New Roman" w:hAnsi="Times New Roman" w:cs="Times New Roman"/>
          <w:sz w:val="24"/>
          <w:szCs w:val="24"/>
        </w:rPr>
        <w:t xml:space="preserve">В случае нарушения </w:t>
      </w:r>
      <w:r w:rsidRPr="00AD340E">
        <w:rPr>
          <w:rFonts w:ascii="Times New Roman" w:hAnsi="Times New Roman" w:cs="Times New Roman"/>
          <w:snapToGrid w:val="0"/>
          <w:sz w:val="24"/>
          <w:szCs w:val="24"/>
        </w:rPr>
        <w:t>П</w:t>
      </w:r>
      <w:r w:rsidRPr="00AD340E">
        <w:rPr>
          <w:rFonts w:ascii="Times New Roman" w:hAnsi="Times New Roman" w:cs="Times New Roman"/>
          <w:sz w:val="24"/>
          <w:szCs w:val="24"/>
        </w:rPr>
        <w:t xml:space="preserve">одрядчиком указанных в настоящем пункте обязательств по передаче результатов фактически выполненных Работ, Заказчик вправе самостоятельно принять и определить стоимость фактически выполненных </w:t>
      </w:r>
      <w:r w:rsidRPr="00AD340E">
        <w:rPr>
          <w:rFonts w:ascii="Times New Roman" w:hAnsi="Times New Roman" w:cs="Times New Roman"/>
          <w:snapToGrid w:val="0"/>
          <w:sz w:val="24"/>
          <w:szCs w:val="24"/>
        </w:rPr>
        <w:t>П</w:t>
      </w:r>
      <w:r w:rsidRPr="00AD340E">
        <w:rPr>
          <w:rFonts w:ascii="Times New Roman" w:hAnsi="Times New Roman" w:cs="Times New Roman"/>
          <w:sz w:val="24"/>
          <w:szCs w:val="24"/>
        </w:rPr>
        <w:t xml:space="preserve">одрядчиком Работ. Приемка осуществляется Заказчиком в течение 7 рабочих дней со дня, следующего за датой досрочного прекращения Договора. </w:t>
      </w:r>
    </w:p>
    <w:p w14:paraId="187D7DD7" w14:textId="77777777" w:rsidR="00D648E4" w:rsidRPr="00AD340E" w:rsidRDefault="00D648E4" w:rsidP="00D648E4">
      <w:pPr>
        <w:spacing w:after="0" w:line="240" w:lineRule="auto"/>
        <w:ind w:right="-2"/>
        <w:rPr>
          <w:rFonts w:ascii="Times New Roman" w:hAnsi="Times New Roman" w:cs="Times New Roman"/>
          <w:sz w:val="24"/>
          <w:szCs w:val="24"/>
        </w:rPr>
      </w:pPr>
      <w:r w:rsidRPr="00AD340E">
        <w:rPr>
          <w:rFonts w:ascii="Times New Roman" w:hAnsi="Times New Roman" w:cs="Times New Roman"/>
          <w:sz w:val="24"/>
          <w:szCs w:val="24"/>
        </w:rPr>
        <w:t>В случае привлечения третьих лиц, проведения дополнительных обследований/экспертиз, устранения Дефектов/Недостатков и осуществления иных действий необходимых для приемки Работ, Заказчик вправе увеличить срок приемки фактически выполненных Работ, но в любом случае не более чем на 7 рабочих дней;</w:t>
      </w:r>
    </w:p>
    <w:p w14:paraId="21514FF0" w14:textId="77777777" w:rsidR="00D648E4" w:rsidRPr="00AD340E" w:rsidRDefault="00D648E4" w:rsidP="00D648E4">
      <w:pPr>
        <w:spacing w:after="0" w:line="240" w:lineRule="auto"/>
        <w:ind w:right="-2"/>
        <w:rPr>
          <w:rFonts w:ascii="Times New Roman" w:hAnsi="Times New Roman" w:cs="Times New Roman"/>
          <w:sz w:val="24"/>
          <w:szCs w:val="24"/>
        </w:rPr>
      </w:pPr>
      <w:r w:rsidRPr="00AD340E">
        <w:rPr>
          <w:rFonts w:ascii="Times New Roman" w:hAnsi="Times New Roman" w:cs="Times New Roman"/>
          <w:sz w:val="24"/>
          <w:szCs w:val="24"/>
        </w:rPr>
        <w:t>- Не позднее даты досрочного прекращения Договора передать созданные Подрядчиком РИД;</w:t>
      </w:r>
    </w:p>
    <w:p w14:paraId="477471D2" w14:textId="77777777" w:rsidR="00D648E4" w:rsidRPr="00AD340E" w:rsidRDefault="00D648E4" w:rsidP="00D648E4">
      <w:pPr>
        <w:spacing w:after="0" w:line="240" w:lineRule="auto"/>
        <w:ind w:right="-2"/>
        <w:rPr>
          <w:rFonts w:ascii="Times New Roman" w:hAnsi="Times New Roman" w:cs="Times New Roman"/>
          <w:sz w:val="24"/>
          <w:szCs w:val="24"/>
        </w:rPr>
      </w:pPr>
      <w:r w:rsidRPr="00AD340E">
        <w:rPr>
          <w:rFonts w:ascii="Times New Roman" w:hAnsi="Times New Roman" w:cs="Times New Roman"/>
          <w:sz w:val="24"/>
          <w:szCs w:val="24"/>
        </w:rPr>
        <w:t>- Не позднее даты прекращения Договора возвратить Заказчику полученную Исходные Данные и документацию, полученную в целях выполнения всех необходимых мероприятий, предусмотренных Договором, а также любую иную документацию</w:t>
      </w:r>
      <w:r w:rsidRPr="00AD340E">
        <w:rPr>
          <w:rFonts w:ascii="Times New Roman" w:hAnsi="Times New Roman" w:cs="Times New Roman"/>
          <w:bCs/>
          <w:sz w:val="24"/>
          <w:szCs w:val="24"/>
        </w:rPr>
        <w:t xml:space="preserve"> в рамках Договора.</w:t>
      </w:r>
    </w:p>
    <w:p w14:paraId="593F51A4"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Приемка и оплата Работ, выполненных Подрядчиком после получения Подрядчиком уведомления Заказчика об одностороннем отказе от исполнения Договора Заказчиком, не производится.</w:t>
      </w:r>
    </w:p>
    <w:p w14:paraId="6D2BDDF0"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bCs/>
          <w:sz w:val="24"/>
          <w:szCs w:val="24"/>
        </w:rPr>
        <w:t xml:space="preserve">В случае прекращения Договора в связи с отказом Заказчика от его исполнения в связи с </w:t>
      </w:r>
      <w:r w:rsidRPr="00AD340E">
        <w:rPr>
          <w:rFonts w:ascii="Times New Roman" w:hAnsi="Times New Roman" w:cs="Times New Roman"/>
          <w:sz w:val="24"/>
          <w:szCs w:val="24"/>
        </w:rPr>
        <w:t>Существенным</w:t>
      </w:r>
      <w:r w:rsidRPr="00AD340E">
        <w:rPr>
          <w:rFonts w:ascii="Times New Roman" w:hAnsi="Times New Roman" w:cs="Times New Roman"/>
          <w:bCs/>
          <w:sz w:val="24"/>
          <w:szCs w:val="24"/>
        </w:rPr>
        <w:t xml:space="preserve"> нарушением по Договору, а также по иным основаниям, предусмотренным законодательством </w:t>
      </w:r>
      <w:r w:rsidRPr="00AD340E">
        <w:rPr>
          <w:rFonts w:ascii="Times New Roman" w:hAnsi="Times New Roman" w:cs="Times New Roman"/>
          <w:sz w:val="24"/>
          <w:szCs w:val="24"/>
        </w:rPr>
        <w:t>РФ</w:t>
      </w:r>
      <w:r w:rsidRPr="00AD340E">
        <w:rPr>
          <w:rFonts w:ascii="Times New Roman" w:hAnsi="Times New Roman" w:cs="Times New Roman"/>
          <w:bCs/>
          <w:sz w:val="24"/>
          <w:szCs w:val="24"/>
        </w:rPr>
        <w:t xml:space="preserve"> и/или Договором, </w:t>
      </w:r>
      <w:r w:rsidRPr="00AD340E">
        <w:rPr>
          <w:rFonts w:ascii="Times New Roman" w:hAnsi="Times New Roman" w:cs="Times New Roman"/>
          <w:snapToGrid w:val="0"/>
          <w:sz w:val="24"/>
          <w:szCs w:val="24"/>
        </w:rPr>
        <w:t>П</w:t>
      </w:r>
      <w:r w:rsidRPr="00AD340E">
        <w:rPr>
          <w:rFonts w:ascii="Times New Roman" w:hAnsi="Times New Roman" w:cs="Times New Roman"/>
          <w:bCs/>
          <w:sz w:val="24"/>
          <w:szCs w:val="24"/>
        </w:rPr>
        <w:t xml:space="preserve">одрядчик обязан уплатить Заказчику все причитающиеся к уплате </w:t>
      </w:r>
      <w:r w:rsidRPr="00AD340E">
        <w:rPr>
          <w:rFonts w:ascii="Times New Roman" w:hAnsi="Times New Roman" w:cs="Times New Roman"/>
          <w:snapToGrid w:val="0"/>
          <w:sz w:val="24"/>
          <w:szCs w:val="24"/>
        </w:rPr>
        <w:t>П</w:t>
      </w:r>
      <w:r w:rsidRPr="00AD340E">
        <w:rPr>
          <w:rFonts w:ascii="Times New Roman" w:hAnsi="Times New Roman" w:cs="Times New Roman"/>
          <w:bCs/>
          <w:sz w:val="24"/>
          <w:szCs w:val="24"/>
        </w:rPr>
        <w:t>одрядчиком неустойки (пени, штрафы) и возместить убытки, причиненные Заказчику в связи с досрочным прекращением Договора, не позднее 5 рабочих дней с даты досрочного прекращения действия Договора.</w:t>
      </w:r>
    </w:p>
    <w:p w14:paraId="46EE2677"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В течение 10  календарных дней с даты досрочного прекращения Договора Стороны осуществляют все необходимые действия для установления сальдо взаимных предоставлений по Договору, при этом в целях проведения окончательных расчетов по Договору Стороны определяют, в том числе, стоимость фактически выполненных Работ, не предъявленных к приемке, стоимость работ, выполненных Заказчиком Подрядчику для исполнения последним Договора, суммы убытков и неустоек, подлежащих перечислению Заказчику в связи с ненадлежащим исполнением Договора.</w:t>
      </w:r>
    </w:p>
    <w:p w14:paraId="39467AD3" w14:textId="77777777" w:rsidR="00D648E4" w:rsidRPr="00AD340E" w:rsidRDefault="00D648E4" w:rsidP="00D648E4">
      <w:pPr>
        <w:pStyle w:val="-"/>
        <w:numPr>
          <w:ilvl w:val="0"/>
          <w:numId w:val="0"/>
        </w:numPr>
        <w:spacing w:before="0"/>
        <w:ind w:right="-2" w:firstLine="709"/>
      </w:pPr>
      <w:r w:rsidRPr="00AD340E">
        <w:t xml:space="preserve">Итоговое сальдо взаимных предоставлений письменно фиксируется Сторонами на бумажном носителе и подписывается уполномоченными представителями Сторон не позднее </w:t>
      </w:r>
      <w:r w:rsidRPr="00AD340E">
        <w:rPr>
          <w:lang w:val="ru-RU"/>
        </w:rPr>
        <w:t>20</w:t>
      </w:r>
      <w:r w:rsidRPr="00AD340E">
        <w:t xml:space="preserve"> календарных дней с даты досрочного прекращения Договора.</w:t>
      </w:r>
    </w:p>
    <w:p w14:paraId="5FE2B117" w14:textId="77777777" w:rsidR="00D648E4" w:rsidRPr="00AD340E" w:rsidRDefault="00D648E4" w:rsidP="00D648E4">
      <w:pPr>
        <w:pStyle w:val="-"/>
        <w:numPr>
          <w:ilvl w:val="0"/>
          <w:numId w:val="0"/>
        </w:numPr>
        <w:spacing w:before="0"/>
        <w:ind w:right="-2" w:firstLine="709"/>
      </w:pPr>
      <w:r w:rsidRPr="00AD340E">
        <w:t xml:space="preserve">При немотивированном отказе/уклонении Подрядчика от определения сальдо взаимных предоставлений по Договору оно может быть установлено Заказчиком в одностороннем порядке. Итоговое сальдо взаимных предоставлений, определенное Заказчиком в одностороннем порядке, доводится Заказчиком до сведения Подрядчика путем </w:t>
      </w:r>
      <w:r w:rsidRPr="00AD340E">
        <w:lastRenderedPageBreak/>
        <w:t xml:space="preserve">направления ему соответствующего уведомления в течение </w:t>
      </w:r>
      <w:r w:rsidRPr="00AD340E">
        <w:rPr>
          <w:lang w:val="ru-RU"/>
        </w:rPr>
        <w:t>5</w:t>
      </w:r>
      <w:r w:rsidRPr="00AD340E">
        <w:t xml:space="preserve">  рабочих дней с даты истечения срока для определения сальдо взаимных предоставлений в двустороннем порядке.</w:t>
      </w:r>
    </w:p>
    <w:p w14:paraId="16B0A14A" w14:textId="77777777" w:rsidR="00D648E4" w:rsidRPr="00AD340E" w:rsidRDefault="00D648E4" w:rsidP="00D648E4">
      <w:pPr>
        <w:spacing w:after="0" w:line="240" w:lineRule="auto"/>
        <w:ind w:right="-2"/>
        <w:rPr>
          <w:rFonts w:ascii="Times New Roman" w:hAnsi="Times New Roman" w:cs="Times New Roman"/>
          <w:sz w:val="24"/>
          <w:szCs w:val="24"/>
        </w:rPr>
      </w:pPr>
      <w:r w:rsidRPr="00AD340E">
        <w:rPr>
          <w:rFonts w:ascii="Times New Roman" w:hAnsi="Times New Roman" w:cs="Times New Roman"/>
          <w:sz w:val="24"/>
          <w:szCs w:val="24"/>
        </w:rPr>
        <w:t>Все расчеты/действия, которые Стороны обязаны выполнить в соответствии с сальдо взаимных предоставлений должны быть осуществлены не позднее 10 календарных дней с момента его определения (при условии, что иной срок выполнения расчетов не установлен Договором и/или двусторонним документом, фиксирующим сальдо взаимных предоставлений).</w:t>
      </w:r>
    </w:p>
    <w:p w14:paraId="112856DF" w14:textId="77777777" w:rsidR="00D648E4" w:rsidRPr="00F67BB6"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color w:val="auto"/>
          <w:sz w:val="24"/>
          <w:szCs w:val="24"/>
        </w:rPr>
      </w:pPr>
      <w:r w:rsidRPr="00F67BB6">
        <w:rPr>
          <w:rFonts w:ascii="Times New Roman" w:hAnsi="Times New Roman" w:cs="Times New Roman"/>
          <w:b/>
          <w:color w:val="auto"/>
          <w:sz w:val="24"/>
          <w:szCs w:val="24"/>
        </w:rPr>
        <w:t>Устранение Дефектов/Недостатков</w:t>
      </w:r>
    </w:p>
    <w:p w14:paraId="53996B53"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В период выполнения Работ Подрядчик обязан информировать Заказчика об изменениях законодательства РФ, из-за которых возникает необходимость корректировки Работ и их результата в срок не более 7 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 в счет цены Договора.</w:t>
      </w:r>
    </w:p>
    <w:p w14:paraId="3FB71F7A"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Гарантийный срок на Документацию составляет 2 года с даты ввода в эксплуатацию Объекта, построенного на основании разработанной по Договору Документации, но в любом случае не более 5 лет с даты приемки соответствующей Документации.</w:t>
      </w:r>
    </w:p>
    <w:p w14:paraId="6F3F5A5E"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Подрядчик отвечает за Дефекты/Недостатки, обнаруженные как во время приемки Работ, так и после их приемки, в том числе в процессе прохождения Экспертиз, использования Документации при разработке иной документации, эксплуатации объекта, созданного на основе Документации.</w:t>
      </w:r>
    </w:p>
    <w:p w14:paraId="6C7ABA30"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В случае обнаружения Дефектов/Недостатков и в целях фиксации своих замечаний Заказчик составляет и направляет Подрядчику акт о выявленных недостатках (по форме Приложения «Акт о выявленных недостатках»), в котором указывается перечень Дефектов/Недостатков и</w:t>
      </w:r>
      <w:r w:rsidRPr="00AD340E" w:rsidDel="00C95A55">
        <w:rPr>
          <w:rFonts w:ascii="Times New Roman" w:hAnsi="Times New Roman" w:cs="Times New Roman"/>
          <w:sz w:val="24"/>
          <w:szCs w:val="24"/>
        </w:rPr>
        <w:t xml:space="preserve"> </w:t>
      </w:r>
      <w:r w:rsidRPr="00AD340E">
        <w:rPr>
          <w:rFonts w:ascii="Times New Roman" w:hAnsi="Times New Roman" w:cs="Times New Roman"/>
          <w:sz w:val="24"/>
          <w:szCs w:val="24"/>
        </w:rPr>
        <w:t xml:space="preserve">сроки их устранения Подрядчиком. Несоблюдение формы акта не освобождает Подрядчика от необходимости устранения Дефектов/Недостатков. </w:t>
      </w:r>
    </w:p>
    <w:p w14:paraId="3B45AEF6"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Скан-копия акта о выявленных недостатках направляется Подрядчику по электронной почте. 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 </w:t>
      </w:r>
    </w:p>
    <w:p w14:paraId="7B55E004"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Подрядчик обязан в срок не более 2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14:paraId="287FF2B0"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В случае не подписания Подрядчиком акта в соответствии с настоящим пунктом Заказчик подписывает акт в одностороннем порядке с указанием факта отказа Подрядчика от его подписания.</w:t>
      </w:r>
    </w:p>
    <w:p w14:paraId="4F8E1FE1"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Замечания Заказчика, указанные в актах о выявленных 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p>
    <w:p w14:paraId="1A69E1B1"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В случае если Подрядчик в установленные актом сроки не устранит выявленные недостатки в Работах, Заказчик вправе устранить их самостоятельно либо с привлечением третьих лиц. Все расходы, убытки Заказчика, связанные с Дефектами/Недостатками в Работах, а также их устранением, должны оплачиваться Подрядчиком по требованию Заказчика в течение 5 рабочих дней с даты получения соответствующего требования либо путем удержания Заказчиком указанных сумм из сумм очередных платежей, причитающихся Подрядчику.</w:t>
      </w:r>
    </w:p>
    <w:p w14:paraId="6B040CCE"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lastRenderedPageBreak/>
        <w:t>Дополнительные работы</w:t>
      </w:r>
    </w:p>
    <w:p w14:paraId="156C1BF2"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Стороны вправе по инициативе Заказчика внести изменения в Задание, Исходные данные в соответствии с установленным у Заказчика порядком с целью:</w:t>
      </w:r>
    </w:p>
    <w:p w14:paraId="6F78D5F9" w14:textId="77777777" w:rsidR="00D648E4" w:rsidRPr="00AD340E" w:rsidRDefault="00D648E4" w:rsidP="00D648E4">
      <w:pPr>
        <w:pStyle w:val="a8"/>
        <w:spacing w:after="0" w:line="240" w:lineRule="auto"/>
        <w:ind w:left="0" w:right="-2"/>
        <w:rPr>
          <w:rFonts w:ascii="Times New Roman" w:hAnsi="Times New Roman" w:cs="Times New Roman"/>
          <w:bCs/>
          <w:sz w:val="24"/>
          <w:szCs w:val="24"/>
        </w:rPr>
      </w:pPr>
      <w:r w:rsidRPr="00AD340E">
        <w:rPr>
          <w:rFonts w:ascii="Times New Roman" w:hAnsi="Times New Roman" w:cs="Times New Roman"/>
          <w:bCs/>
          <w:sz w:val="24"/>
          <w:szCs w:val="24"/>
        </w:rPr>
        <w:t>- увеличения или сокращения объемов Работ;</w:t>
      </w:r>
    </w:p>
    <w:p w14:paraId="09B5A11B" w14:textId="77777777" w:rsidR="00D648E4" w:rsidRPr="00AD340E" w:rsidRDefault="00D648E4" w:rsidP="00D648E4">
      <w:pPr>
        <w:pStyle w:val="a8"/>
        <w:spacing w:after="0" w:line="240" w:lineRule="auto"/>
        <w:ind w:left="0" w:right="-2"/>
        <w:rPr>
          <w:rFonts w:ascii="Times New Roman" w:hAnsi="Times New Roman" w:cs="Times New Roman"/>
          <w:bCs/>
          <w:sz w:val="24"/>
          <w:szCs w:val="24"/>
        </w:rPr>
      </w:pPr>
      <w:r w:rsidRPr="00AD340E">
        <w:rPr>
          <w:rFonts w:ascii="Times New Roman" w:hAnsi="Times New Roman" w:cs="Times New Roman"/>
          <w:bCs/>
          <w:sz w:val="24"/>
          <w:szCs w:val="24"/>
        </w:rPr>
        <w:t>- исключения объемов Работ;</w:t>
      </w:r>
    </w:p>
    <w:p w14:paraId="17F22ECD" w14:textId="77777777" w:rsidR="00D648E4" w:rsidRPr="00AD340E" w:rsidRDefault="00D648E4" w:rsidP="00D648E4">
      <w:pPr>
        <w:pStyle w:val="a8"/>
        <w:spacing w:after="0" w:line="240" w:lineRule="auto"/>
        <w:ind w:left="0" w:right="-2"/>
        <w:rPr>
          <w:rFonts w:ascii="Times New Roman" w:hAnsi="Times New Roman" w:cs="Times New Roman"/>
          <w:bCs/>
          <w:sz w:val="24"/>
          <w:szCs w:val="24"/>
        </w:rPr>
      </w:pPr>
      <w:r w:rsidRPr="00AD340E">
        <w:rPr>
          <w:rFonts w:ascii="Times New Roman" w:hAnsi="Times New Roman" w:cs="Times New Roman"/>
          <w:bCs/>
          <w:sz w:val="24"/>
          <w:szCs w:val="24"/>
        </w:rPr>
        <w:t>- изменения технических решений.</w:t>
      </w:r>
    </w:p>
    <w:p w14:paraId="40FA2578" w14:textId="77777777" w:rsidR="00D648E4" w:rsidRPr="00AD340E" w:rsidRDefault="00D648E4" w:rsidP="00D648E4">
      <w:pPr>
        <w:pStyle w:val="a8"/>
        <w:spacing w:after="0" w:line="240" w:lineRule="auto"/>
        <w:ind w:left="0" w:right="-2"/>
        <w:rPr>
          <w:rFonts w:ascii="Times New Roman" w:hAnsi="Times New Roman" w:cs="Times New Roman"/>
          <w:bCs/>
          <w:sz w:val="24"/>
          <w:szCs w:val="24"/>
        </w:rPr>
      </w:pPr>
      <w:r w:rsidRPr="00AD340E">
        <w:rPr>
          <w:rFonts w:ascii="Times New Roman" w:hAnsi="Times New Roman" w:cs="Times New Roman"/>
          <w:bCs/>
          <w:sz w:val="24"/>
          <w:szCs w:val="24"/>
        </w:rPr>
        <w:t>Данные изменения оформляются дополнительными соглашениями к Договору.</w:t>
      </w:r>
    </w:p>
    <w:p w14:paraId="577C52DF"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b/>
          <w:sz w:val="24"/>
          <w:szCs w:val="24"/>
        </w:rPr>
      </w:pPr>
      <w:r w:rsidRPr="00AD340E">
        <w:rPr>
          <w:rFonts w:ascii="Times New Roman" w:hAnsi="Times New Roman" w:cs="Times New Roman"/>
          <w:sz w:val="24"/>
          <w:szCs w:val="24"/>
        </w:rPr>
        <w:t>В случае выявления Подрядчиком в ходе выполнения Работ Дополнительных работ, не учтенных в Исходных данных, Задании, Подрядчик обязан в течение 3 календарных дней с момента выявления такой необходимости письменно сообщить об этом Заказчику с обоснованием необходимости их выполнения. В случае выявления Дополнительных работ, связанных с некачественным выполнением Подрядчиком Работ по составлению Задания, разработанной Документацией, такие Дополнительные работы выполняются Подрядчиком в счет Цены Договора без дополнительной оплаты.</w:t>
      </w:r>
    </w:p>
    <w:p w14:paraId="57840C87"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Заказчик в течение 7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7FE176DF"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При наличии обоснования Заказчик может увеличить срок рассмотрения вопроса о необходимости выполнения Дополнительных работ, уведомив об этом Подрядчика.</w:t>
      </w:r>
    </w:p>
    <w:p w14:paraId="079A556E"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Дополнительные, в том числе непредвиденные, работы, выявленные Подрядчиком и не указанные в соответствующем Задании, но необходимые для выполнения Работ, не влекут увеличение Цены Договора и выполняются Подрядчиком в счет Цены Договора без продления сроков выполнения Работ по Договору (независимо от состава и объема таких Дополнительных работ).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p>
    <w:p w14:paraId="46CC1FB9" w14:textId="77777777" w:rsidR="00D648E4" w:rsidRPr="00AD340E" w:rsidRDefault="00D648E4" w:rsidP="00D648E4">
      <w:pPr>
        <w:spacing w:after="0" w:line="240" w:lineRule="auto"/>
        <w:ind w:firstLine="708"/>
        <w:rPr>
          <w:rFonts w:ascii="Times New Roman" w:hAnsi="Times New Roman" w:cs="Times New Roman"/>
          <w:sz w:val="24"/>
          <w:szCs w:val="24"/>
        </w:rPr>
      </w:pPr>
      <w:r w:rsidRPr="00AD340E">
        <w:rPr>
          <w:rFonts w:ascii="Times New Roman" w:hAnsi="Times New Roman" w:cs="Times New Roman"/>
          <w:sz w:val="24"/>
          <w:szCs w:val="24"/>
        </w:rPr>
        <w:t xml:space="preserve">В случае возникновения Дополнительных работ по инициативе Заказчика, в том числе, в связи с внесением изменений в ранее согласованную и принятую Заказчиком Документацию или в связи с ошибками Исходных данных, Задания (за исключением ошибок в Исходных данных или Задании, если они разрабатываются Подрядчиком, а также если Подрядчик мог их выявить в ходе входного контроля Исходных данных), Стороны подписывают дополнительное соглашение к Договору, в котором указывают стоимость таких Дополнительных работ и сроки их выполнения, с актуализированным Заданием/  дополнением к Заданию. </w:t>
      </w:r>
    </w:p>
    <w:p w14:paraId="1FE9CFFB"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Стоимость </w:t>
      </w:r>
      <w:r w:rsidRPr="00AD340E">
        <w:rPr>
          <w:rFonts w:ascii="Times New Roman" w:hAnsi="Times New Roman" w:cs="Times New Roman"/>
          <w:color w:val="000000" w:themeColor="text1"/>
          <w:sz w:val="24"/>
          <w:szCs w:val="24"/>
        </w:rPr>
        <w:t xml:space="preserve">дополнительных работ </w:t>
      </w:r>
      <w:r w:rsidRPr="00AD340E">
        <w:rPr>
          <w:rFonts w:ascii="Times New Roman" w:hAnsi="Times New Roman" w:cs="Times New Roman"/>
          <w:sz w:val="24"/>
          <w:szCs w:val="24"/>
        </w:rPr>
        <w:t xml:space="preserve">определяется на основании согласованных Сторонами сметных расчетов. </w:t>
      </w:r>
    </w:p>
    <w:p w14:paraId="67DC8681"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При обосновании увеличения цены Договора (при формировании дополнительного соглашения), разработка соответствующих сметных расчетов на Дополнительные работы осуществляется на полный договорной объем работ с учетом дополнительных работ, затрат, с учетом фактических параметров по исполнительным сметам, подписываемой Сторонами (отражающей фактические натуральные показатели, на основе технического отчета по результатам изысканий в соответствии с составом и объемами фактически выполненных работ и с учетом категории сложности их выполнения; на основании Документации с учетом фактических натуральных показателей объектов проектирования, усложняющих факторов и т.п.).</w:t>
      </w:r>
    </w:p>
    <w:p w14:paraId="1220F728"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Если Подрядчик не уведомил Заказчика о необходимости выполнения любых Дополнительных работ в указанные сроки и порядке, а также если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w:t>
      </w:r>
      <w:r w:rsidRPr="00AD340E">
        <w:rPr>
          <w:rFonts w:ascii="Times New Roman" w:hAnsi="Times New Roman" w:cs="Times New Roman"/>
          <w:sz w:val="24"/>
          <w:szCs w:val="24"/>
        </w:rPr>
        <w:lastRenderedPageBreak/>
        <w:t>Дополнительных работ и возмещения вызванных этим убытков.</w:t>
      </w:r>
    </w:p>
    <w:p w14:paraId="15B6696A"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Дополнительные работы, вызванные неисполнением/ненадлежащим исполнением Подрядчиком своих обязательств по Договору, оплате не подлежат и не увеличивают общую Цену Договора.</w:t>
      </w:r>
    </w:p>
    <w:p w14:paraId="11F6BD9C"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Если объем Работ, стоимость которых предусмотрена в Договоре, уменьшится в том числе, в результате изменений в ранее согласованную и принятую Заказчиком Документацию, Исходные данные, Задание, то стоимость таких Работ (части Работ), не подлежащих выполнению, Подрядчику не оплачивается.</w:t>
      </w:r>
    </w:p>
    <w:p w14:paraId="41D4C2B1"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Невыполненные Работы, а также исправление ошибок в Документации, не являются экономией Подрядчика и не подлежат оплате Заказчиком.</w:t>
      </w:r>
    </w:p>
    <w:p w14:paraId="1A3DE2E9"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t>Результаты интеллектуальной деятельности</w:t>
      </w:r>
    </w:p>
    <w:p w14:paraId="5336B99E"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Исключительные права на содержащиеся в Документации результаты интеллектуальной деятельности (далее – РИД), а также на Документацию в целом принадлежат </w:t>
      </w:r>
      <w:r w:rsidRPr="00AD340E">
        <w:rPr>
          <w:rFonts w:ascii="Times New Roman" w:hAnsi="Times New Roman" w:cs="Times New Roman"/>
          <w:bCs/>
          <w:sz w:val="24"/>
          <w:szCs w:val="24"/>
        </w:rPr>
        <w:t>Заказчику</w:t>
      </w:r>
      <w:r w:rsidRPr="00AD340E">
        <w:rPr>
          <w:rFonts w:ascii="Times New Roman" w:hAnsi="Times New Roman" w:cs="Times New Roman"/>
          <w:sz w:val="24"/>
          <w:szCs w:val="24"/>
        </w:rPr>
        <w:t xml:space="preserve"> с даты подписания Сторонами соответствующего Акта сдачи-приемки работ.</w:t>
      </w:r>
    </w:p>
    <w:p w14:paraId="757BCC58"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14:paraId="295B4607"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t>Прочие условия Договора</w:t>
      </w:r>
    </w:p>
    <w:p w14:paraId="2D9A5056"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114" w:name="_Toc528580319"/>
      <w:r w:rsidRPr="00AD340E">
        <w:rPr>
          <w:rFonts w:ascii="Times New Roman" w:hAnsi="Times New Roman" w:cs="Times New Roman"/>
          <w:sz w:val="24"/>
          <w:szCs w:val="24"/>
        </w:rPr>
        <w:t>Договор вступает в силу с момента его подписания обеими Сторонами и действует до полного исполнения Сторонами своих обязательств.</w:t>
      </w:r>
      <w:bookmarkEnd w:id="114"/>
      <w:r w:rsidRPr="00AD340E">
        <w:rPr>
          <w:rFonts w:ascii="Times New Roman" w:hAnsi="Times New Roman" w:cs="Times New Roman"/>
          <w:sz w:val="24"/>
          <w:szCs w:val="24"/>
        </w:rPr>
        <w:t xml:space="preserve"> </w:t>
      </w:r>
    </w:p>
    <w:p w14:paraId="1408CC43"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bookmarkStart w:id="115" w:name="_Toc528580329"/>
      <w:r w:rsidRPr="00AD340E">
        <w:rPr>
          <w:rFonts w:ascii="Times New Roman" w:hAnsi="Times New Roman" w:cs="Times New Roman"/>
          <w:sz w:val="24"/>
          <w:szCs w:val="24"/>
        </w:rPr>
        <w:t>Договор составлен и подписан в 2 экземплярах, по одному для каждой из Сторон.</w:t>
      </w:r>
      <w:bookmarkEnd w:id="115"/>
    </w:p>
    <w:p w14:paraId="3090D1B9"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Неотъемлемой частью Договора являются Общие условия договоров (далее – «Условия»), в редакции на дату заключения Договора, размещенные на официальном сайте ПАО «ГМК «Норильский никель» по адресу: </w:t>
      </w:r>
      <w:hyperlink r:id="rId49" w:anchor="obshchie-usloviya-dogovorov" w:history="1">
        <w:r w:rsidRPr="00AD340E">
          <w:rPr>
            <w:rFonts w:ascii="Times New Roman" w:hAnsi="Times New Roman" w:cs="Times New Roman"/>
            <w:sz w:val="24"/>
            <w:szCs w:val="24"/>
          </w:rPr>
          <w:t>www.nornickel.ru/suppliers/contractual-documentation/#obshchie-usloviya-dogovorov</w:t>
        </w:r>
      </w:hyperlink>
      <w:r w:rsidRPr="00AD340E">
        <w:rPr>
          <w:rFonts w:ascii="Times New Roman" w:hAnsi="Times New Roman" w:cs="Times New Roman"/>
          <w:sz w:val="24"/>
          <w:szCs w:val="24"/>
        </w:rPr>
        <w:t>.</w:t>
      </w:r>
    </w:p>
    <w:p w14:paraId="3ECA8691" w14:textId="77777777" w:rsidR="00D648E4" w:rsidRPr="00AD340E" w:rsidRDefault="00D648E4" w:rsidP="00D648E4">
      <w:pPr>
        <w:tabs>
          <w:tab w:val="left" w:pos="142"/>
          <w:tab w:val="left" w:pos="709"/>
        </w:tabs>
        <w:spacing w:after="0" w:line="240" w:lineRule="auto"/>
        <w:rPr>
          <w:rFonts w:ascii="Times New Roman" w:hAnsi="Times New Roman" w:cs="Times New Roman"/>
          <w:sz w:val="24"/>
          <w:szCs w:val="24"/>
          <w:lang w:eastAsia="ar-SA"/>
        </w:rPr>
      </w:pPr>
      <w:r w:rsidRPr="00AD340E">
        <w:rPr>
          <w:rFonts w:ascii="Times New Roman" w:hAnsi="Times New Roman" w:cs="Times New Roman"/>
          <w:sz w:val="24"/>
          <w:szCs w:val="24"/>
          <w:lang w:eastAsia="ar-SA"/>
        </w:rPr>
        <w:t>В Условиях Заказчик именуется «Компания», а Подрядчик – «Контрагент».</w:t>
      </w:r>
    </w:p>
    <w:p w14:paraId="7A9932C7" w14:textId="77777777" w:rsidR="00D648E4" w:rsidRPr="00AD340E" w:rsidRDefault="00D648E4" w:rsidP="00D648E4">
      <w:pPr>
        <w:spacing w:after="0" w:line="240" w:lineRule="auto"/>
        <w:ind w:right="-2"/>
        <w:rPr>
          <w:rFonts w:ascii="Times New Roman" w:hAnsi="Times New Roman" w:cs="Times New Roman"/>
          <w:sz w:val="24"/>
          <w:szCs w:val="24"/>
        </w:rPr>
      </w:pPr>
      <w:r w:rsidRPr="00AD340E">
        <w:rPr>
          <w:rFonts w:ascii="Times New Roman" w:hAnsi="Times New Roman" w:cs="Times New Roman"/>
          <w:sz w:val="24"/>
          <w:szCs w:val="24"/>
        </w:rPr>
        <w:t>Подписанием Договора Подрядчик подтверждает, что ознакомлен с Условиями до момента заключения Договора, осознает их смысл и полностью согласен с ними. При расхождении между положениями Договора и Условий, применяются положения Договора.</w:t>
      </w:r>
    </w:p>
    <w:p w14:paraId="623DEEC8"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РФ в Арбитражном суде </w:t>
      </w:r>
      <w:r w:rsidRPr="00AD340E">
        <w:rPr>
          <w:rFonts w:ascii="Times New Roman" w:hAnsi="Times New Roman" w:cs="Times New Roman"/>
          <w:snapToGrid w:val="0"/>
          <w:sz w:val="24"/>
          <w:szCs w:val="24"/>
        </w:rPr>
        <w:t>Красноярского края.</w:t>
      </w:r>
      <w:bookmarkStart w:id="116" w:name="_Toc528580093"/>
    </w:p>
    <w:p w14:paraId="7CFE5D79"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В случае привлечения </w:t>
      </w:r>
      <w:r w:rsidRPr="00AD340E">
        <w:rPr>
          <w:rFonts w:ascii="Times New Roman" w:hAnsi="Times New Roman" w:cs="Times New Roman"/>
          <w:snapToGrid w:val="0"/>
          <w:sz w:val="24"/>
          <w:szCs w:val="24"/>
        </w:rPr>
        <w:t xml:space="preserve">Подрядчиком </w:t>
      </w:r>
      <w:r w:rsidRPr="00AD340E">
        <w:rPr>
          <w:rFonts w:ascii="Times New Roman" w:hAnsi="Times New Roman" w:cs="Times New Roman"/>
          <w:sz w:val="24"/>
          <w:szCs w:val="24"/>
        </w:rPr>
        <w:t xml:space="preserve">к исполнению Договора третьих лиц </w:t>
      </w:r>
      <w:r w:rsidRPr="00AD340E">
        <w:rPr>
          <w:rFonts w:ascii="Times New Roman" w:hAnsi="Times New Roman" w:cs="Times New Roman"/>
          <w:snapToGrid w:val="0"/>
          <w:sz w:val="24"/>
          <w:szCs w:val="24"/>
        </w:rPr>
        <w:t xml:space="preserve">Подрядчик </w:t>
      </w:r>
      <w:r w:rsidRPr="00AD340E">
        <w:rPr>
          <w:rFonts w:ascii="Times New Roman" w:hAnsi="Times New Roman" w:cs="Times New Roman"/>
          <w:sz w:val="24"/>
          <w:szCs w:val="24"/>
        </w:rPr>
        <w:t xml:space="preserve">обязан заключить с третьими лицами соглашения о конфиденциальности сведений, передаваемых им в связи с исполнением Договора. При этом </w:t>
      </w:r>
      <w:r w:rsidRPr="00AD340E">
        <w:rPr>
          <w:rFonts w:ascii="Times New Roman" w:hAnsi="Times New Roman" w:cs="Times New Roman"/>
          <w:snapToGrid w:val="0"/>
          <w:sz w:val="24"/>
          <w:szCs w:val="24"/>
        </w:rPr>
        <w:t xml:space="preserve">Подрядчик </w:t>
      </w:r>
      <w:r w:rsidRPr="00AD340E">
        <w:rPr>
          <w:rFonts w:ascii="Times New Roman" w:hAnsi="Times New Roman" w:cs="Times New Roman"/>
          <w:sz w:val="24"/>
          <w:szCs w:val="24"/>
        </w:rPr>
        <w:t>несет ответственность за неисполнение и/или ненадлежащее исполнение обязательств Подрядчика по Договору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исполнением Договора.</w:t>
      </w:r>
    </w:p>
    <w:p w14:paraId="4554DD99"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Договор регулируется законодательством РФ. Введение каких-либо ограничений (в частности, санкций со стороны уполномоченных органов стран ЕС, США, Великобритании либо иных стран) не может являться основанием для неисполнения/ приостановки исполнения обязательств по Договору/ отказа от исполнения Договора Подрядчиком. </w:t>
      </w:r>
    </w:p>
    <w:p w14:paraId="63C60D1F"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 xml:space="preserve">Любые подписываемые Сторонами в ходе исполнения Договора протоколы не направлены на изменение условий Договора и приложений к нему, не могут приводить к возникновению/изменению/прекращению обязательств Сторон по Договору. Любые иные положения протоколов, противоречащие указанному требованию, не имеют силы и не порождают правовых последствий до даты их фиксации соответствующим дополнительным </w:t>
      </w:r>
      <w:r w:rsidRPr="00AD340E">
        <w:rPr>
          <w:rFonts w:ascii="Times New Roman" w:hAnsi="Times New Roman" w:cs="Times New Roman"/>
          <w:sz w:val="24"/>
          <w:szCs w:val="24"/>
        </w:rPr>
        <w:lastRenderedPageBreak/>
        <w:t>соглашением к Договору.</w:t>
      </w:r>
    </w:p>
    <w:p w14:paraId="3FF25699" w14:textId="77777777" w:rsidR="00D648E4" w:rsidRPr="00AD340E" w:rsidRDefault="00D648E4" w:rsidP="00D648E4">
      <w:pPr>
        <w:pStyle w:val="a8"/>
        <w:widowControl w:val="0"/>
        <w:numPr>
          <w:ilvl w:val="1"/>
          <w:numId w:val="29"/>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AD340E">
        <w:rPr>
          <w:rFonts w:ascii="Times New Roman" w:hAnsi="Times New Roman" w:cs="Times New Roman"/>
          <w:sz w:val="24"/>
          <w:szCs w:val="24"/>
        </w:rPr>
        <w:t>Подписанием Договора 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14:paraId="4EF0FA7B" w14:textId="77777777" w:rsidR="00D648E4" w:rsidRPr="00AD340E" w:rsidRDefault="00D648E4" w:rsidP="00D648E4">
      <w:pPr>
        <w:shd w:val="clear" w:color="auto" w:fill="FFFFFF"/>
        <w:tabs>
          <w:tab w:val="left" w:pos="1418"/>
          <w:tab w:val="left" w:pos="9498"/>
        </w:tabs>
        <w:spacing w:after="0" w:line="240" w:lineRule="auto"/>
        <w:ind w:right="-2"/>
        <w:rPr>
          <w:rFonts w:ascii="Times New Roman" w:hAnsi="Times New Roman" w:cs="Times New Roman"/>
          <w:sz w:val="24"/>
          <w:szCs w:val="24"/>
        </w:rPr>
      </w:pPr>
      <w:r w:rsidRPr="00AD340E">
        <w:rPr>
          <w:rFonts w:ascii="Times New Roman" w:hAnsi="Times New Roman" w:cs="Times New Roman"/>
          <w:sz w:val="24"/>
          <w:szCs w:val="24"/>
        </w:rPr>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разделе Договора о реквизитах Сторон. Указанное уведомление считается полученным Подрядчиком в соответствии с правилами, указанными в Условиях.</w:t>
      </w:r>
    </w:p>
    <w:p w14:paraId="0DC624CB" w14:textId="77777777" w:rsidR="00D648E4" w:rsidRPr="00AD340E" w:rsidRDefault="00D648E4" w:rsidP="00D648E4">
      <w:pPr>
        <w:pStyle w:val="af3"/>
        <w:widowControl w:val="0"/>
        <w:tabs>
          <w:tab w:val="left" w:pos="0"/>
          <w:tab w:val="left" w:pos="567"/>
          <w:tab w:val="left" w:pos="1276"/>
        </w:tabs>
        <w:autoSpaceDE w:val="0"/>
        <w:autoSpaceDN w:val="0"/>
        <w:adjustRightInd w:val="0"/>
        <w:spacing w:before="0" w:beforeAutospacing="0" w:after="0" w:afterAutospacing="0"/>
        <w:ind w:right="-2" w:firstLine="709"/>
        <w:jc w:val="both"/>
      </w:pPr>
      <w:r w:rsidRPr="00AD340E">
        <w:t>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стороны Заказчика по Договору.</w:t>
      </w:r>
    </w:p>
    <w:p w14:paraId="057E26A3" w14:textId="77777777" w:rsidR="00D648E4" w:rsidRPr="00AD340E" w:rsidRDefault="00D648E4" w:rsidP="00D648E4">
      <w:pPr>
        <w:pStyle w:val="a8"/>
        <w:numPr>
          <w:ilvl w:val="1"/>
          <w:numId w:val="29"/>
        </w:numPr>
        <w:spacing w:after="0" w:line="240" w:lineRule="auto"/>
        <w:ind w:left="0" w:firstLine="709"/>
        <w:jc w:val="both"/>
        <w:rPr>
          <w:rFonts w:ascii="Times New Roman" w:hAnsi="Times New Roman" w:cs="Times New Roman"/>
          <w:sz w:val="24"/>
          <w:szCs w:val="24"/>
        </w:rPr>
      </w:pPr>
      <w:r w:rsidRPr="00AD340E">
        <w:rPr>
          <w:rFonts w:ascii="Times New Roman" w:hAnsi="Times New Roman" w:cs="Times New Roman"/>
          <w:sz w:val="24"/>
          <w:szCs w:val="24"/>
        </w:rPr>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AD340E">
        <w:rPr>
          <w:rFonts w:ascii="Times New Roman" w:hAnsi="Times New Roman" w:cs="Times New Roman"/>
          <w:sz w:val="24"/>
          <w:szCs w:val="24"/>
          <w:vertAlign w:val="superscript"/>
        </w:rPr>
        <w:footnoteReference w:id="6"/>
      </w:r>
      <w:r w:rsidRPr="00AD340E">
        <w:rPr>
          <w:rFonts w:ascii="Times New Roman"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39CF91B" w14:textId="77777777" w:rsidR="00D648E4" w:rsidRPr="00AD340E" w:rsidRDefault="00D648E4" w:rsidP="00D648E4">
      <w:pPr>
        <w:pStyle w:val="af3"/>
        <w:widowControl w:val="0"/>
        <w:numPr>
          <w:ilvl w:val="1"/>
          <w:numId w:val="29"/>
        </w:numPr>
        <w:tabs>
          <w:tab w:val="left" w:pos="0"/>
          <w:tab w:val="left" w:pos="567"/>
          <w:tab w:val="left" w:pos="1276"/>
        </w:tabs>
        <w:autoSpaceDE w:val="0"/>
        <w:autoSpaceDN w:val="0"/>
        <w:adjustRightInd w:val="0"/>
        <w:spacing w:before="0" w:beforeAutospacing="0" w:after="0" w:afterAutospacing="0"/>
        <w:ind w:left="0" w:right="-2" w:firstLine="709"/>
        <w:jc w:val="both"/>
      </w:pPr>
      <w:r w:rsidRPr="00AD340E">
        <w:t>Подписанием Договора</w:t>
      </w:r>
      <w:r w:rsidRPr="00AD340E">
        <w:rPr>
          <w:i/>
        </w:rPr>
        <w:t xml:space="preserve"> </w:t>
      </w:r>
      <w:r w:rsidRPr="00AD340E">
        <w:t>Подрядчик подтверждает свое ознакомление с политикой Заказчика в области антикоррупционной деятельности.</w:t>
      </w:r>
      <w:r w:rsidRPr="00AD340E">
        <w:rPr>
          <w:rStyle w:val="af8"/>
        </w:rPr>
        <w:footnoteReference w:id="7"/>
      </w:r>
    </w:p>
    <w:p w14:paraId="480D5BFF" w14:textId="77777777" w:rsidR="00D648E4" w:rsidRPr="00AD340E" w:rsidRDefault="00D648E4" w:rsidP="00D648E4">
      <w:pPr>
        <w:tabs>
          <w:tab w:val="left" w:pos="0"/>
          <w:tab w:val="left" w:pos="567"/>
        </w:tabs>
        <w:spacing w:after="0" w:line="240" w:lineRule="auto"/>
        <w:ind w:firstLine="851"/>
        <w:outlineLvl w:val="1"/>
        <w:rPr>
          <w:rFonts w:ascii="Times New Roman" w:hAnsi="Times New Roman" w:cs="Times New Roman"/>
          <w:sz w:val="24"/>
          <w:szCs w:val="24"/>
        </w:rPr>
      </w:pPr>
      <w:r w:rsidRPr="00AD340E">
        <w:rPr>
          <w:rFonts w:ascii="Times New Roman" w:hAnsi="Times New Roman" w:cs="Times New Roman"/>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438F21A6" w14:textId="77777777" w:rsidR="00D648E4" w:rsidRPr="00AD340E" w:rsidRDefault="00D648E4" w:rsidP="00D648E4">
      <w:pPr>
        <w:pStyle w:val="a8"/>
        <w:tabs>
          <w:tab w:val="left" w:pos="0"/>
          <w:tab w:val="left" w:pos="567"/>
        </w:tabs>
        <w:spacing w:after="0" w:line="240" w:lineRule="auto"/>
        <w:ind w:left="851"/>
        <w:outlineLvl w:val="1"/>
        <w:rPr>
          <w:rFonts w:ascii="Times New Roman" w:hAnsi="Times New Roman" w:cs="Times New Roman"/>
          <w:sz w:val="24"/>
          <w:szCs w:val="24"/>
        </w:rPr>
      </w:pPr>
      <w:r w:rsidRPr="00AD340E">
        <w:rPr>
          <w:rFonts w:ascii="Times New Roman" w:hAnsi="Times New Roman" w:cs="Times New Roman"/>
          <w:sz w:val="24"/>
          <w:szCs w:val="24"/>
        </w:rPr>
        <w:t xml:space="preserve">- по электронному адресу: </w:t>
      </w:r>
      <w:r w:rsidRPr="00AD340E">
        <w:rPr>
          <w:rStyle w:val="ac"/>
          <w:rFonts w:ascii="Times New Roman" w:hAnsi="Times New Roman" w:cs="Times New Roman"/>
          <w:sz w:val="24"/>
          <w:szCs w:val="24"/>
          <w:lang w:val="en-US"/>
        </w:rPr>
        <w:t>VigelAN</w:t>
      </w:r>
      <w:r w:rsidRPr="00AD340E">
        <w:rPr>
          <w:rStyle w:val="ac"/>
          <w:rFonts w:ascii="Times New Roman" w:hAnsi="Times New Roman" w:cs="Times New Roman"/>
          <w:sz w:val="24"/>
          <w:szCs w:val="24"/>
        </w:rPr>
        <w:t>@</w:t>
      </w:r>
      <w:r w:rsidRPr="00AD340E">
        <w:rPr>
          <w:rStyle w:val="ac"/>
          <w:rFonts w:ascii="Times New Roman" w:hAnsi="Times New Roman" w:cs="Times New Roman"/>
          <w:sz w:val="24"/>
          <w:szCs w:val="24"/>
          <w:lang w:val="en-US"/>
        </w:rPr>
        <w:t>nornik</w:t>
      </w:r>
      <w:r w:rsidRPr="00AD340E">
        <w:rPr>
          <w:rStyle w:val="ac"/>
          <w:rFonts w:ascii="Times New Roman" w:hAnsi="Times New Roman" w:cs="Times New Roman"/>
          <w:sz w:val="24"/>
          <w:szCs w:val="24"/>
        </w:rPr>
        <w:t>.</w:t>
      </w:r>
      <w:r w:rsidRPr="00AD340E">
        <w:rPr>
          <w:rStyle w:val="ac"/>
          <w:rFonts w:ascii="Times New Roman" w:hAnsi="Times New Roman" w:cs="Times New Roman"/>
          <w:sz w:val="24"/>
          <w:szCs w:val="24"/>
          <w:lang w:val="en-US"/>
        </w:rPr>
        <w:t>ru</w:t>
      </w:r>
      <w:r w:rsidRPr="00AD340E">
        <w:rPr>
          <w:rFonts w:ascii="Times New Roman" w:hAnsi="Times New Roman" w:cs="Times New Roman"/>
          <w:sz w:val="24"/>
          <w:szCs w:val="24"/>
        </w:rPr>
        <w:t>;</w:t>
      </w:r>
    </w:p>
    <w:p w14:paraId="650AB93D" w14:textId="77777777" w:rsidR="00D648E4" w:rsidRPr="00AD340E" w:rsidRDefault="00D648E4" w:rsidP="00D648E4">
      <w:pPr>
        <w:tabs>
          <w:tab w:val="left" w:pos="0"/>
          <w:tab w:val="left" w:pos="567"/>
        </w:tabs>
        <w:spacing w:after="0" w:line="240" w:lineRule="auto"/>
        <w:ind w:firstLine="851"/>
        <w:outlineLvl w:val="1"/>
        <w:rPr>
          <w:rFonts w:ascii="Times New Roman" w:hAnsi="Times New Roman" w:cs="Times New Roman"/>
          <w:sz w:val="24"/>
          <w:szCs w:val="24"/>
        </w:rPr>
      </w:pPr>
      <w:r w:rsidRPr="00AD340E">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50" w:history="1">
        <w:r w:rsidRPr="00AD340E">
          <w:rPr>
            <w:rStyle w:val="ac"/>
            <w:rFonts w:ascii="Times New Roman" w:hAnsi="Times New Roman" w:cs="Times New Roman"/>
            <w:sz w:val="24"/>
            <w:szCs w:val="24"/>
          </w:rPr>
          <w:t>serovpm@nornik.ru</w:t>
        </w:r>
      </w:hyperlink>
      <w:r w:rsidRPr="00AD340E">
        <w:rPr>
          <w:rFonts w:ascii="Times New Roman" w:hAnsi="Times New Roman" w:cs="Times New Roman"/>
          <w:sz w:val="24"/>
          <w:szCs w:val="24"/>
        </w:rPr>
        <w:t>;</w:t>
      </w:r>
    </w:p>
    <w:p w14:paraId="6771547D" w14:textId="77777777" w:rsidR="00D648E4" w:rsidRPr="00AD340E" w:rsidRDefault="00D648E4" w:rsidP="00D648E4">
      <w:pPr>
        <w:tabs>
          <w:tab w:val="left" w:pos="0"/>
          <w:tab w:val="left" w:pos="567"/>
        </w:tabs>
        <w:spacing w:after="0" w:line="240" w:lineRule="auto"/>
        <w:ind w:firstLine="851"/>
        <w:outlineLvl w:val="1"/>
        <w:rPr>
          <w:rFonts w:ascii="Times New Roman" w:hAnsi="Times New Roman" w:cs="Times New Roman"/>
          <w:sz w:val="24"/>
          <w:szCs w:val="24"/>
        </w:rPr>
      </w:pPr>
      <w:r w:rsidRPr="00AD340E">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51" w:history="1">
        <w:r w:rsidRPr="00AD340E">
          <w:rPr>
            <w:rStyle w:val="ac"/>
            <w:rFonts w:ascii="Times New Roman" w:hAnsi="Times New Roman" w:cs="Times New Roman"/>
            <w:sz w:val="24"/>
            <w:szCs w:val="24"/>
          </w:rPr>
          <w:t>skd@nornik.ru</w:t>
        </w:r>
      </w:hyperlink>
      <w:r w:rsidRPr="00AD340E">
        <w:rPr>
          <w:rFonts w:ascii="Times New Roman" w:hAnsi="Times New Roman" w:cs="Times New Roman"/>
          <w:sz w:val="24"/>
          <w:szCs w:val="24"/>
        </w:rPr>
        <w:t>.</w:t>
      </w:r>
    </w:p>
    <w:p w14:paraId="01C33EDE"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bookmarkStart w:id="117" w:name="_Toc528580330"/>
      <w:bookmarkStart w:id="118" w:name="_Toc305139569"/>
      <w:bookmarkStart w:id="119" w:name="_Ref494901175"/>
      <w:bookmarkStart w:id="120" w:name="_Toc528580334"/>
      <w:bookmarkEnd w:id="116"/>
      <w:r w:rsidRPr="00AD340E">
        <w:rPr>
          <w:rFonts w:ascii="Times New Roman" w:hAnsi="Times New Roman" w:cs="Times New Roman"/>
          <w:b/>
          <w:color w:val="auto"/>
          <w:sz w:val="24"/>
          <w:szCs w:val="24"/>
        </w:rPr>
        <w:t>Приложения к Договору</w:t>
      </w:r>
      <w:bookmarkEnd w:id="117"/>
    </w:p>
    <w:p w14:paraId="3A4F7D00" w14:textId="77777777" w:rsidR="00D648E4" w:rsidRPr="00AD340E" w:rsidRDefault="00D648E4" w:rsidP="00D648E4">
      <w:pPr>
        <w:spacing w:after="0" w:line="240" w:lineRule="auto"/>
        <w:ind w:right="-2"/>
        <w:rPr>
          <w:rFonts w:ascii="Times New Roman" w:hAnsi="Times New Roman" w:cs="Times New Roman"/>
          <w:sz w:val="24"/>
          <w:szCs w:val="24"/>
        </w:rPr>
      </w:pPr>
      <w:r w:rsidRPr="00AD340E">
        <w:rPr>
          <w:rFonts w:ascii="Times New Roman" w:hAnsi="Times New Roman" w:cs="Times New Roman"/>
          <w:sz w:val="24"/>
          <w:szCs w:val="24"/>
        </w:rPr>
        <w:t>Приложение № 1 – Задание</w:t>
      </w:r>
      <w:r>
        <w:rPr>
          <w:rFonts w:ascii="Times New Roman" w:hAnsi="Times New Roman" w:cs="Times New Roman"/>
          <w:sz w:val="24"/>
          <w:szCs w:val="24"/>
        </w:rPr>
        <w:t>;</w:t>
      </w:r>
      <w:r w:rsidRPr="00AD340E">
        <w:rPr>
          <w:rFonts w:ascii="Times New Roman" w:hAnsi="Times New Roman" w:cs="Times New Roman"/>
          <w:sz w:val="24"/>
          <w:szCs w:val="24"/>
        </w:rPr>
        <w:t xml:space="preserve"> </w:t>
      </w:r>
    </w:p>
    <w:p w14:paraId="167B453E" w14:textId="77777777" w:rsidR="00D648E4" w:rsidRPr="00AD340E" w:rsidRDefault="00D648E4" w:rsidP="00D648E4">
      <w:pPr>
        <w:spacing w:after="0" w:line="240" w:lineRule="auto"/>
        <w:ind w:right="-2"/>
        <w:rPr>
          <w:rFonts w:ascii="Times New Roman" w:hAnsi="Times New Roman" w:cs="Times New Roman"/>
          <w:sz w:val="24"/>
          <w:szCs w:val="24"/>
        </w:rPr>
      </w:pPr>
      <w:r w:rsidRPr="00AD340E">
        <w:rPr>
          <w:rFonts w:ascii="Times New Roman" w:hAnsi="Times New Roman" w:cs="Times New Roman"/>
          <w:sz w:val="24"/>
          <w:szCs w:val="24"/>
        </w:rPr>
        <w:t>Приложение № 2 – Справка о составе Документации (форма)</w:t>
      </w:r>
      <w:r>
        <w:rPr>
          <w:rFonts w:ascii="Times New Roman" w:hAnsi="Times New Roman" w:cs="Times New Roman"/>
          <w:sz w:val="24"/>
          <w:szCs w:val="24"/>
        </w:rPr>
        <w:t>;</w:t>
      </w:r>
    </w:p>
    <w:p w14:paraId="121C16A5" w14:textId="77777777" w:rsidR="00D648E4" w:rsidRPr="00AD340E" w:rsidRDefault="00D648E4" w:rsidP="00D648E4">
      <w:pPr>
        <w:tabs>
          <w:tab w:val="left" w:pos="1985"/>
        </w:tabs>
        <w:spacing w:after="0" w:line="240" w:lineRule="auto"/>
        <w:ind w:right="-2"/>
        <w:rPr>
          <w:rFonts w:ascii="Times New Roman" w:hAnsi="Times New Roman" w:cs="Times New Roman"/>
          <w:sz w:val="24"/>
          <w:szCs w:val="24"/>
        </w:rPr>
      </w:pPr>
      <w:bookmarkStart w:id="121" w:name="_Ref494990791"/>
      <w:bookmarkStart w:id="122" w:name="_Ref494882497"/>
      <w:r w:rsidRPr="00AD340E">
        <w:rPr>
          <w:rFonts w:ascii="Times New Roman" w:hAnsi="Times New Roman" w:cs="Times New Roman"/>
          <w:sz w:val="24"/>
          <w:szCs w:val="24"/>
        </w:rPr>
        <w:t>Приложение № 3 –</w:t>
      </w:r>
      <w:bookmarkEnd w:id="121"/>
      <w:bookmarkEnd w:id="122"/>
      <w:r w:rsidRPr="00AD340E">
        <w:rPr>
          <w:rFonts w:ascii="Times New Roman" w:hAnsi="Times New Roman" w:cs="Times New Roman"/>
          <w:sz w:val="24"/>
          <w:szCs w:val="24"/>
        </w:rPr>
        <w:t xml:space="preserve"> Акт о выявленных недостатках (форма)</w:t>
      </w:r>
      <w:r>
        <w:rPr>
          <w:rFonts w:ascii="Times New Roman" w:hAnsi="Times New Roman" w:cs="Times New Roman"/>
          <w:sz w:val="24"/>
          <w:szCs w:val="24"/>
        </w:rPr>
        <w:t>;</w:t>
      </w:r>
    </w:p>
    <w:p w14:paraId="5A9D777B" w14:textId="77777777" w:rsidR="00D648E4" w:rsidRPr="00AD340E" w:rsidRDefault="00D648E4" w:rsidP="00D648E4">
      <w:pPr>
        <w:spacing w:after="0" w:line="240" w:lineRule="auto"/>
        <w:ind w:right="-2"/>
        <w:rPr>
          <w:rFonts w:ascii="Times New Roman" w:hAnsi="Times New Roman" w:cs="Times New Roman"/>
          <w:sz w:val="24"/>
          <w:szCs w:val="24"/>
        </w:rPr>
      </w:pPr>
      <w:r w:rsidRPr="00C80733">
        <w:rPr>
          <w:rFonts w:ascii="Times New Roman" w:hAnsi="Times New Roman" w:cs="Times New Roman"/>
          <w:sz w:val="24"/>
          <w:szCs w:val="24"/>
        </w:rPr>
        <w:t xml:space="preserve">Приложение № 4– </w:t>
      </w:r>
      <w:r w:rsidRPr="00C80733">
        <w:rPr>
          <w:rFonts w:ascii="Times New Roman" w:hAnsi="Times New Roman" w:cs="Times New Roman"/>
          <w:bCs/>
          <w:sz w:val="24"/>
          <w:szCs w:val="24"/>
        </w:rPr>
        <w:t>Стоимость работ по разработке проектно-сметной документации.</w:t>
      </w:r>
      <w:r>
        <w:rPr>
          <w:rFonts w:ascii="Times New Roman" w:hAnsi="Times New Roman" w:cs="Times New Roman"/>
          <w:bCs/>
          <w:sz w:val="24"/>
          <w:szCs w:val="24"/>
        </w:rPr>
        <w:t xml:space="preserve"> </w:t>
      </w:r>
    </w:p>
    <w:p w14:paraId="65FD84B8" w14:textId="77777777" w:rsidR="00D648E4" w:rsidRPr="00AD340E" w:rsidRDefault="00D648E4" w:rsidP="00D648E4">
      <w:pPr>
        <w:pStyle w:val="13"/>
        <w:keepLines w:val="0"/>
        <w:widowControl w:val="0"/>
        <w:numPr>
          <w:ilvl w:val="0"/>
          <w:numId w:val="29"/>
        </w:numPr>
        <w:tabs>
          <w:tab w:val="left" w:pos="284"/>
        </w:tabs>
        <w:autoSpaceDE w:val="0"/>
        <w:autoSpaceDN w:val="0"/>
        <w:adjustRightInd w:val="0"/>
        <w:spacing w:before="120" w:after="120" w:line="240" w:lineRule="auto"/>
        <w:ind w:left="0" w:firstLine="0"/>
        <w:jc w:val="center"/>
        <w:rPr>
          <w:rFonts w:ascii="Times New Roman" w:hAnsi="Times New Roman" w:cs="Times New Roman"/>
          <w:b/>
          <w:color w:val="auto"/>
          <w:sz w:val="24"/>
          <w:szCs w:val="24"/>
        </w:rPr>
      </w:pPr>
      <w:r w:rsidRPr="00AD340E">
        <w:rPr>
          <w:rFonts w:ascii="Times New Roman" w:hAnsi="Times New Roman" w:cs="Times New Roman"/>
          <w:b/>
          <w:color w:val="auto"/>
          <w:sz w:val="24"/>
          <w:szCs w:val="24"/>
        </w:rPr>
        <w:t>Реквизиты Сторон</w:t>
      </w:r>
      <w:bookmarkEnd w:id="118"/>
      <w:bookmarkEnd w:id="119"/>
      <w:bookmarkEnd w:id="120"/>
    </w:p>
    <w:tbl>
      <w:tblPr>
        <w:tblW w:w="5000" w:type="pct"/>
        <w:tblLayout w:type="fixed"/>
        <w:tblLook w:val="01E0" w:firstRow="1" w:lastRow="1" w:firstColumn="1" w:lastColumn="1" w:noHBand="0" w:noVBand="0"/>
      </w:tblPr>
      <w:tblGrid>
        <w:gridCol w:w="4354"/>
        <w:gridCol w:w="406"/>
        <w:gridCol w:w="4736"/>
      </w:tblGrid>
      <w:tr w:rsidR="00D648E4" w:rsidRPr="00AD340E" w14:paraId="6A5BC2CD" w14:textId="77777777" w:rsidTr="00507127">
        <w:trPr>
          <w:trHeight w:val="657"/>
        </w:trPr>
        <w:tc>
          <w:tcPr>
            <w:tcW w:w="4820" w:type="dxa"/>
          </w:tcPr>
          <w:p w14:paraId="49D97B48" w14:textId="77777777" w:rsidR="00D648E4" w:rsidRPr="00AD340E" w:rsidRDefault="00D648E4" w:rsidP="00507127">
            <w:pPr>
              <w:tabs>
                <w:tab w:val="left" w:pos="1134"/>
              </w:tabs>
              <w:spacing w:after="0" w:line="240" w:lineRule="auto"/>
              <w:ind w:right="140"/>
              <w:rPr>
                <w:rFonts w:ascii="Times New Roman" w:eastAsia="Times New Roman" w:hAnsi="Times New Roman" w:cs="Times New Roman"/>
                <w:b/>
                <w:bCs/>
                <w:sz w:val="24"/>
                <w:szCs w:val="24"/>
              </w:rPr>
            </w:pPr>
            <w:r w:rsidRPr="00AD340E">
              <w:rPr>
                <w:rFonts w:ascii="Times New Roman" w:eastAsia="Times New Roman" w:hAnsi="Times New Roman" w:cs="Times New Roman"/>
                <w:b/>
                <w:bCs/>
                <w:sz w:val="24"/>
                <w:szCs w:val="24"/>
              </w:rPr>
              <w:t>Заказчик:</w:t>
            </w:r>
          </w:p>
          <w:p w14:paraId="375B5D56" w14:textId="77777777" w:rsidR="00D648E4" w:rsidRPr="00AD340E" w:rsidRDefault="00D648E4" w:rsidP="00507127">
            <w:pPr>
              <w:spacing w:after="0" w:line="240" w:lineRule="auto"/>
              <w:ind w:right="140"/>
              <w:rPr>
                <w:rFonts w:ascii="Times New Roman" w:eastAsia="Times New Roman" w:hAnsi="Times New Roman" w:cs="Times New Roman"/>
                <w:b/>
                <w:sz w:val="24"/>
                <w:szCs w:val="24"/>
              </w:rPr>
            </w:pPr>
            <w:r w:rsidRPr="00AD340E">
              <w:rPr>
                <w:rFonts w:ascii="Times New Roman" w:hAnsi="Times New Roman" w:cs="Times New Roman"/>
                <w:b/>
                <w:color w:val="000000" w:themeColor="text1"/>
                <w:sz w:val="24"/>
                <w:szCs w:val="24"/>
              </w:rPr>
              <w:t>АО «КРП»</w:t>
            </w:r>
          </w:p>
        </w:tc>
        <w:tc>
          <w:tcPr>
            <w:tcW w:w="425" w:type="dxa"/>
          </w:tcPr>
          <w:p w14:paraId="47188076" w14:textId="77777777" w:rsidR="00D648E4" w:rsidRPr="00AD340E" w:rsidRDefault="00D648E4" w:rsidP="00507127">
            <w:pPr>
              <w:tabs>
                <w:tab w:val="left" w:pos="852"/>
              </w:tabs>
              <w:spacing w:after="0" w:line="240" w:lineRule="auto"/>
              <w:ind w:right="140"/>
              <w:rPr>
                <w:rFonts w:ascii="Times New Roman" w:eastAsia="Times New Roman" w:hAnsi="Times New Roman" w:cs="Times New Roman"/>
                <w:b/>
                <w:bCs/>
                <w:caps/>
                <w:sz w:val="24"/>
                <w:szCs w:val="24"/>
              </w:rPr>
            </w:pPr>
          </w:p>
        </w:tc>
        <w:tc>
          <w:tcPr>
            <w:tcW w:w="5245" w:type="dxa"/>
          </w:tcPr>
          <w:p w14:paraId="12050F01" w14:textId="77777777" w:rsidR="00D648E4" w:rsidRPr="00AD340E" w:rsidRDefault="00D648E4" w:rsidP="00507127">
            <w:pPr>
              <w:spacing w:after="0" w:line="240" w:lineRule="auto"/>
              <w:ind w:right="140"/>
              <w:rPr>
                <w:rFonts w:ascii="Times New Roman" w:eastAsia="Times New Roman" w:hAnsi="Times New Roman" w:cs="Times New Roman"/>
                <w:b/>
                <w:sz w:val="24"/>
                <w:szCs w:val="24"/>
              </w:rPr>
            </w:pPr>
            <w:r w:rsidRPr="00AD340E">
              <w:rPr>
                <w:rFonts w:ascii="Times New Roman" w:eastAsia="Times New Roman" w:hAnsi="Times New Roman" w:cs="Times New Roman"/>
                <w:b/>
                <w:sz w:val="24"/>
                <w:szCs w:val="24"/>
              </w:rPr>
              <w:t>Подрядчик:</w:t>
            </w:r>
          </w:p>
          <w:p w14:paraId="671D4E8F" w14:textId="77777777" w:rsidR="00D648E4" w:rsidRPr="00AD340E" w:rsidRDefault="00D648E4" w:rsidP="00507127">
            <w:pPr>
              <w:spacing w:after="0" w:line="240" w:lineRule="auto"/>
              <w:ind w:right="140"/>
              <w:rPr>
                <w:rFonts w:ascii="Times New Roman" w:eastAsia="Times New Roman" w:hAnsi="Times New Roman" w:cs="Times New Roman"/>
                <w:sz w:val="24"/>
                <w:szCs w:val="24"/>
              </w:rPr>
            </w:pPr>
          </w:p>
        </w:tc>
      </w:tr>
      <w:tr w:rsidR="00D648E4" w:rsidRPr="00AD340E" w14:paraId="5357078C" w14:textId="77777777" w:rsidTr="00507127">
        <w:trPr>
          <w:trHeight w:val="716"/>
        </w:trPr>
        <w:tc>
          <w:tcPr>
            <w:tcW w:w="4820" w:type="dxa"/>
          </w:tcPr>
          <w:p w14:paraId="5D4D202B" w14:textId="77777777" w:rsidR="00D648E4" w:rsidRPr="00AD340E" w:rsidRDefault="00D648E4" w:rsidP="00507127">
            <w:pPr>
              <w:shd w:val="clear" w:color="auto" w:fill="FFFFFF"/>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lastRenderedPageBreak/>
              <w:t xml:space="preserve">Адрес места нахождения: </w:t>
            </w:r>
            <w:r w:rsidRPr="00AD340E">
              <w:rPr>
                <w:rFonts w:ascii="Times New Roman" w:hAnsi="Times New Roman" w:cs="Times New Roman"/>
                <w:color w:val="000000" w:themeColor="text1"/>
                <w:sz w:val="24"/>
                <w:szCs w:val="24"/>
                <w:u w:val="single"/>
              </w:rPr>
              <w:t>660059, Красноярский край, г. Красноярск, ул. Коммунальная, 2</w:t>
            </w:r>
          </w:p>
          <w:p w14:paraId="72D7E876" w14:textId="77777777" w:rsidR="00D648E4" w:rsidRPr="00AD340E" w:rsidRDefault="00D648E4" w:rsidP="00507127">
            <w:pPr>
              <w:shd w:val="clear" w:color="auto" w:fill="FFFFFF"/>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 xml:space="preserve">Почтовый адрес: </w:t>
            </w:r>
            <w:r w:rsidRPr="00AD340E">
              <w:rPr>
                <w:rFonts w:ascii="Times New Roman" w:hAnsi="Times New Roman" w:cs="Times New Roman"/>
                <w:color w:val="000000" w:themeColor="text1"/>
                <w:sz w:val="24"/>
                <w:szCs w:val="24"/>
                <w:u w:val="single"/>
              </w:rPr>
              <w:t>660059, Красноярский край, г. Красноярск, ул. Коммунальная, д.2</w:t>
            </w:r>
          </w:p>
          <w:p w14:paraId="5FFDE4B6" w14:textId="77777777" w:rsidR="00D648E4" w:rsidRPr="00AD340E" w:rsidRDefault="00D648E4" w:rsidP="00507127">
            <w:pPr>
              <w:shd w:val="clear" w:color="auto" w:fill="FFFFFF"/>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Адрес для оформления счетов-фактур</w:t>
            </w:r>
          </w:p>
          <w:p w14:paraId="2A3BFF0C" w14:textId="77777777" w:rsidR="00D648E4" w:rsidRPr="00AD340E" w:rsidRDefault="00D648E4" w:rsidP="00507127">
            <w:pPr>
              <w:shd w:val="clear" w:color="auto" w:fill="FFFFFF"/>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 xml:space="preserve">(в соответствии с ЕГРЮЛ): </w:t>
            </w:r>
            <w:r w:rsidRPr="00AD340E">
              <w:rPr>
                <w:rFonts w:ascii="Times New Roman" w:hAnsi="Times New Roman" w:cs="Times New Roman"/>
                <w:color w:val="000000" w:themeColor="text1"/>
                <w:sz w:val="24"/>
                <w:szCs w:val="24"/>
                <w:u w:val="single"/>
              </w:rPr>
              <w:t>660059, Красноярский край, г. Красноярск, ул. Коммунальная, д. 2</w:t>
            </w:r>
          </w:p>
          <w:p w14:paraId="5AB43C89" w14:textId="77777777" w:rsidR="00D648E4" w:rsidRPr="00AD340E" w:rsidRDefault="00D648E4" w:rsidP="00507127">
            <w:pPr>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 xml:space="preserve">ИНН </w:t>
            </w:r>
            <w:r w:rsidRPr="00AD340E">
              <w:rPr>
                <w:rFonts w:ascii="Times New Roman" w:hAnsi="Times New Roman" w:cs="Times New Roman"/>
                <w:color w:val="000000" w:themeColor="text1"/>
                <w:sz w:val="24"/>
                <w:szCs w:val="24"/>
                <w:u w:val="single"/>
              </w:rPr>
              <w:t xml:space="preserve">2461007121 </w:t>
            </w:r>
            <w:r w:rsidRPr="00AD340E">
              <w:rPr>
                <w:rFonts w:ascii="Times New Roman" w:eastAsia="Times New Roman" w:hAnsi="Times New Roman" w:cs="Times New Roman"/>
                <w:sz w:val="24"/>
                <w:szCs w:val="24"/>
              </w:rPr>
              <w:t xml:space="preserve">КПП </w:t>
            </w:r>
            <w:r w:rsidRPr="00AD340E">
              <w:rPr>
                <w:rFonts w:ascii="Times New Roman" w:hAnsi="Times New Roman" w:cs="Times New Roman"/>
                <w:color w:val="000000" w:themeColor="text1"/>
                <w:sz w:val="24"/>
                <w:szCs w:val="24"/>
                <w:u w:val="single"/>
              </w:rPr>
              <w:t>246101001</w:t>
            </w:r>
          </w:p>
          <w:p w14:paraId="4F83310E" w14:textId="77777777" w:rsidR="00D648E4" w:rsidRPr="00AD340E" w:rsidRDefault="00D648E4" w:rsidP="00507127">
            <w:pPr>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 xml:space="preserve">р/с </w:t>
            </w:r>
            <w:r w:rsidRPr="00AD340E">
              <w:rPr>
                <w:rFonts w:ascii="Times New Roman" w:hAnsi="Times New Roman" w:cs="Times New Roman"/>
                <w:color w:val="000000" w:themeColor="text1"/>
                <w:sz w:val="24"/>
                <w:szCs w:val="24"/>
                <w:u w:val="single"/>
              </w:rPr>
              <w:t>40702810075150000139</w:t>
            </w:r>
          </w:p>
          <w:p w14:paraId="76FDC564" w14:textId="77777777" w:rsidR="00D648E4" w:rsidRPr="00AD340E" w:rsidRDefault="00D648E4" w:rsidP="00507127">
            <w:pPr>
              <w:spacing w:after="0" w:line="240" w:lineRule="auto"/>
              <w:ind w:right="140"/>
              <w:rPr>
                <w:rFonts w:ascii="Times New Roman" w:eastAsia="Times New Roman" w:hAnsi="Times New Roman" w:cs="Times New Roman"/>
                <w:sz w:val="24"/>
                <w:szCs w:val="24"/>
              </w:rPr>
            </w:pPr>
            <w:r w:rsidRPr="00AD340E">
              <w:rPr>
                <w:rFonts w:ascii="Times New Roman" w:hAnsi="Times New Roman" w:cs="Times New Roman"/>
                <w:color w:val="000000" w:themeColor="text1"/>
                <w:sz w:val="24"/>
                <w:szCs w:val="24"/>
                <w:u w:val="single"/>
              </w:rPr>
              <w:t>Росбанк филиал Сибирь АО «ТБанк»,</w:t>
            </w:r>
          </w:p>
          <w:p w14:paraId="008A8F55" w14:textId="77777777" w:rsidR="00D648E4" w:rsidRPr="00AD340E" w:rsidRDefault="00D648E4" w:rsidP="00507127">
            <w:pPr>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 xml:space="preserve">к/с </w:t>
            </w:r>
            <w:r w:rsidRPr="00AD340E">
              <w:rPr>
                <w:rFonts w:ascii="Times New Roman" w:hAnsi="Times New Roman" w:cs="Times New Roman"/>
                <w:color w:val="000000" w:themeColor="text1"/>
                <w:sz w:val="24"/>
                <w:szCs w:val="24"/>
                <w:u w:val="single"/>
              </w:rPr>
              <w:t>30101810445370407577</w:t>
            </w:r>
          </w:p>
          <w:p w14:paraId="5EA9690C" w14:textId="77777777" w:rsidR="00D648E4" w:rsidRPr="00AD340E" w:rsidRDefault="00D648E4" w:rsidP="00507127">
            <w:pPr>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 xml:space="preserve">БИК </w:t>
            </w:r>
            <w:r w:rsidRPr="00AD340E">
              <w:rPr>
                <w:rFonts w:ascii="Times New Roman" w:hAnsi="Times New Roman" w:cs="Times New Roman"/>
                <w:color w:val="000000" w:themeColor="text1"/>
                <w:sz w:val="24"/>
                <w:szCs w:val="24"/>
                <w:u w:val="single"/>
              </w:rPr>
              <w:t>040407577</w:t>
            </w:r>
          </w:p>
          <w:p w14:paraId="242FE1E8" w14:textId="77777777" w:rsidR="00D648E4" w:rsidRPr="00AD340E" w:rsidRDefault="00D648E4" w:rsidP="00507127">
            <w:pPr>
              <w:shd w:val="clear" w:color="auto" w:fill="FFFFFF"/>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 xml:space="preserve">тел. </w:t>
            </w:r>
            <w:r w:rsidRPr="00AD340E">
              <w:rPr>
                <w:rFonts w:ascii="Times New Roman" w:hAnsi="Times New Roman" w:cs="Times New Roman"/>
                <w:color w:val="000000" w:themeColor="text1"/>
                <w:sz w:val="24"/>
                <w:szCs w:val="24"/>
                <w:u w:val="single"/>
              </w:rPr>
              <w:t>8 (391) 252-26-00, 252-26-65</w:t>
            </w:r>
          </w:p>
          <w:p w14:paraId="5BFA397A" w14:textId="77777777" w:rsidR="00D648E4" w:rsidRPr="00AD340E" w:rsidRDefault="00D648E4" w:rsidP="00507127">
            <w:pPr>
              <w:shd w:val="clear" w:color="auto" w:fill="FFFFFF"/>
              <w:spacing w:after="0" w:line="240" w:lineRule="auto"/>
              <w:ind w:right="140"/>
              <w:rPr>
                <w:rFonts w:ascii="Times New Roman" w:eastAsia="Times New Roman" w:hAnsi="Times New Roman" w:cs="Times New Roman"/>
                <w:b/>
                <w:bCs/>
                <w:sz w:val="24"/>
                <w:szCs w:val="24"/>
              </w:rPr>
            </w:pPr>
            <w:r w:rsidRPr="00AD340E">
              <w:rPr>
                <w:rFonts w:ascii="Times New Roman" w:eastAsia="Times New Roman" w:hAnsi="Times New Roman" w:cs="Times New Roman"/>
                <w:sz w:val="24"/>
                <w:szCs w:val="24"/>
              </w:rPr>
              <w:t xml:space="preserve">E-mail: </w:t>
            </w:r>
            <w:hyperlink r:id="rId52" w:history="1">
              <w:r w:rsidRPr="00AD340E">
                <w:rPr>
                  <w:rStyle w:val="ac"/>
                  <w:rFonts w:ascii="Times New Roman" w:hAnsi="Times New Roman" w:cs="Times New Roman"/>
                  <w:color w:val="000000" w:themeColor="text1"/>
                  <w:sz w:val="24"/>
                  <w:szCs w:val="24"/>
                  <w:lang w:val="en-US"/>
                </w:rPr>
                <w:t>port</w:t>
              </w:r>
              <w:r w:rsidRPr="00AD340E">
                <w:rPr>
                  <w:rStyle w:val="ac"/>
                  <w:rFonts w:ascii="Times New Roman" w:hAnsi="Times New Roman" w:cs="Times New Roman"/>
                  <w:color w:val="000000" w:themeColor="text1"/>
                  <w:sz w:val="24"/>
                  <w:szCs w:val="24"/>
                </w:rPr>
                <w:t>@</w:t>
              </w:r>
              <w:r w:rsidRPr="00AD340E">
                <w:rPr>
                  <w:rStyle w:val="ac"/>
                  <w:rFonts w:ascii="Times New Roman" w:hAnsi="Times New Roman" w:cs="Times New Roman"/>
                  <w:color w:val="000000" w:themeColor="text1"/>
                  <w:sz w:val="24"/>
                  <w:szCs w:val="24"/>
                  <w:lang w:val="en-US"/>
                </w:rPr>
                <w:t>krasrp</w:t>
              </w:r>
              <w:r w:rsidRPr="00AD340E">
                <w:rPr>
                  <w:rStyle w:val="ac"/>
                  <w:rFonts w:ascii="Times New Roman" w:hAnsi="Times New Roman" w:cs="Times New Roman"/>
                  <w:color w:val="000000" w:themeColor="text1"/>
                  <w:sz w:val="24"/>
                  <w:szCs w:val="24"/>
                </w:rPr>
                <w:t>.</w:t>
              </w:r>
              <w:r w:rsidRPr="00AD340E">
                <w:rPr>
                  <w:rStyle w:val="ac"/>
                  <w:rFonts w:ascii="Times New Roman" w:hAnsi="Times New Roman" w:cs="Times New Roman"/>
                  <w:color w:val="000000" w:themeColor="text1"/>
                  <w:sz w:val="24"/>
                  <w:szCs w:val="24"/>
                  <w:lang w:val="en-US"/>
                </w:rPr>
                <w:t>ru</w:t>
              </w:r>
            </w:hyperlink>
          </w:p>
        </w:tc>
        <w:tc>
          <w:tcPr>
            <w:tcW w:w="425" w:type="dxa"/>
          </w:tcPr>
          <w:p w14:paraId="297BE001" w14:textId="77777777" w:rsidR="00D648E4" w:rsidRPr="00AD340E" w:rsidRDefault="00D648E4" w:rsidP="00507127">
            <w:pPr>
              <w:tabs>
                <w:tab w:val="left" w:pos="852"/>
              </w:tabs>
              <w:spacing w:after="0" w:line="240" w:lineRule="auto"/>
              <w:ind w:right="140"/>
              <w:rPr>
                <w:rFonts w:ascii="Times New Roman" w:eastAsia="Times New Roman" w:hAnsi="Times New Roman" w:cs="Times New Roman"/>
                <w:b/>
                <w:bCs/>
                <w:caps/>
                <w:sz w:val="24"/>
                <w:szCs w:val="24"/>
              </w:rPr>
            </w:pPr>
          </w:p>
        </w:tc>
        <w:tc>
          <w:tcPr>
            <w:tcW w:w="5245" w:type="dxa"/>
          </w:tcPr>
          <w:p w14:paraId="104D424F" w14:textId="77777777" w:rsidR="00D648E4" w:rsidRPr="00AD340E" w:rsidRDefault="00D648E4" w:rsidP="00507127">
            <w:pPr>
              <w:shd w:val="clear" w:color="auto" w:fill="FFFFFF"/>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Адрес места нахождения: __________</w:t>
            </w:r>
          </w:p>
          <w:p w14:paraId="7EF59029" w14:textId="77777777" w:rsidR="00D648E4" w:rsidRPr="00AD340E" w:rsidRDefault="00D648E4" w:rsidP="00507127">
            <w:pPr>
              <w:shd w:val="clear" w:color="auto" w:fill="FFFFFF"/>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Почтовый адрес: ________________</w:t>
            </w:r>
          </w:p>
          <w:p w14:paraId="2DA86F54" w14:textId="77777777" w:rsidR="00D648E4" w:rsidRPr="00AD340E" w:rsidRDefault="00D648E4" w:rsidP="00507127">
            <w:pPr>
              <w:shd w:val="clear" w:color="auto" w:fill="FFFFFF"/>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Адрес для оформления счетов-фактур</w:t>
            </w:r>
          </w:p>
          <w:p w14:paraId="31C3BBDD" w14:textId="1A9B67A0" w:rsidR="00D648E4" w:rsidRPr="00AD340E" w:rsidRDefault="00D648E4" w:rsidP="00507127">
            <w:pPr>
              <w:shd w:val="clear" w:color="auto" w:fill="FFFFFF"/>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(в соответствии с ЕГРЮЛ): ________</w:t>
            </w:r>
            <w:r w:rsidR="00507127">
              <w:rPr>
                <w:rFonts w:ascii="Times New Roman" w:eastAsia="Times New Roman" w:hAnsi="Times New Roman" w:cs="Times New Roman"/>
                <w:sz w:val="24"/>
                <w:szCs w:val="24"/>
              </w:rPr>
              <w:t>__</w:t>
            </w:r>
          </w:p>
          <w:p w14:paraId="3D0AD8AA" w14:textId="79124E7E" w:rsidR="00D648E4" w:rsidRPr="00AD340E" w:rsidRDefault="00D648E4" w:rsidP="00507127">
            <w:pPr>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ИНН ___</w:t>
            </w:r>
            <w:r w:rsidR="00507127">
              <w:rPr>
                <w:rFonts w:ascii="Times New Roman" w:eastAsia="Times New Roman" w:hAnsi="Times New Roman" w:cs="Times New Roman"/>
                <w:sz w:val="24"/>
                <w:szCs w:val="24"/>
              </w:rPr>
              <w:t>____________________________</w:t>
            </w:r>
          </w:p>
          <w:p w14:paraId="6426C141" w14:textId="698FB121" w:rsidR="00D648E4" w:rsidRPr="00AD340E" w:rsidRDefault="00D648E4" w:rsidP="00507127">
            <w:pPr>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КПП ___</w:t>
            </w:r>
            <w:r w:rsidR="00507127">
              <w:rPr>
                <w:rFonts w:ascii="Times New Roman" w:eastAsia="Times New Roman" w:hAnsi="Times New Roman" w:cs="Times New Roman"/>
                <w:sz w:val="24"/>
                <w:szCs w:val="24"/>
              </w:rPr>
              <w:t>____________________________</w:t>
            </w:r>
          </w:p>
          <w:p w14:paraId="3DD0D01A" w14:textId="171DAC76" w:rsidR="00D648E4" w:rsidRPr="00AD340E" w:rsidRDefault="00D648E4" w:rsidP="00507127">
            <w:pPr>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р/с _____</w:t>
            </w:r>
            <w:r w:rsidR="00507127">
              <w:rPr>
                <w:rFonts w:ascii="Times New Roman" w:eastAsia="Times New Roman" w:hAnsi="Times New Roman" w:cs="Times New Roman"/>
                <w:sz w:val="24"/>
                <w:szCs w:val="24"/>
              </w:rPr>
              <w:t>____________________________</w:t>
            </w:r>
          </w:p>
          <w:p w14:paraId="0ECC4818" w14:textId="24A5D830" w:rsidR="00D648E4" w:rsidRPr="00AD340E" w:rsidRDefault="00D648E4" w:rsidP="00507127">
            <w:pPr>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_______</w:t>
            </w:r>
            <w:r w:rsidR="00507127">
              <w:rPr>
                <w:rFonts w:ascii="Times New Roman" w:eastAsia="Times New Roman" w:hAnsi="Times New Roman" w:cs="Times New Roman"/>
                <w:sz w:val="24"/>
                <w:szCs w:val="24"/>
              </w:rPr>
              <w:t>_____________________________</w:t>
            </w:r>
          </w:p>
          <w:p w14:paraId="4DF6819B" w14:textId="7010303C" w:rsidR="00D648E4" w:rsidRPr="00AD340E" w:rsidRDefault="00D648E4" w:rsidP="00507127">
            <w:pPr>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к/с_____</w:t>
            </w:r>
            <w:r w:rsidR="00507127">
              <w:rPr>
                <w:rFonts w:ascii="Times New Roman" w:eastAsia="Times New Roman" w:hAnsi="Times New Roman" w:cs="Times New Roman"/>
                <w:sz w:val="24"/>
                <w:szCs w:val="24"/>
              </w:rPr>
              <w:t>_____________________________</w:t>
            </w:r>
          </w:p>
          <w:p w14:paraId="04D6FCB1" w14:textId="5D2AEAB2" w:rsidR="00D648E4" w:rsidRPr="00AD340E" w:rsidRDefault="00D648E4" w:rsidP="00507127">
            <w:pPr>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БИК</w:t>
            </w:r>
            <w:r w:rsidR="00507127">
              <w:rPr>
                <w:rFonts w:ascii="Times New Roman" w:eastAsia="Times New Roman" w:hAnsi="Times New Roman" w:cs="Times New Roman"/>
                <w:sz w:val="24"/>
                <w:szCs w:val="24"/>
              </w:rPr>
              <w:t xml:space="preserve"> </w:t>
            </w:r>
            <w:r w:rsidRPr="00AD340E">
              <w:rPr>
                <w:rFonts w:ascii="Times New Roman" w:eastAsia="Times New Roman" w:hAnsi="Times New Roman" w:cs="Times New Roman"/>
                <w:sz w:val="24"/>
                <w:szCs w:val="24"/>
              </w:rPr>
              <w:t>___</w:t>
            </w:r>
            <w:r w:rsidR="00507127">
              <w:rPr>
                <w:rFonts w:ascii="Times New Roman" w:eastAsia="Times New Roman" w:hAnsi="Times New Roman" w:cs="Times New Roman"/>
                <w:sz w:val="24"/>
                <w:szCs w:val="24"/>
              </w:rPr>
              <w:t>_____________________________</w:t>
            </w:r>
          </w:p>
          <w:p w14:paraId="46A8BC8F" w14:textId="77777777" w:rsidR="00D648E4" w:rsidRPr="00AD340E" w:rsidRDefault="00D648E4" w:rsidP="00507127">
            <w:pPr>
              <w:shd w:val="clear" w:color="auto" w:fill="FFFFFF"/>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тел. _________, факс _________</w:t>
            </w:r>
          </w:p>
          <w:p w14:paraId="5256A4DF" w14:textId="77777777" w:rsidR="00D648E4" w:rsidRPr="00AD340E" w:rsidRDefault="00D648E4" w:rsidP="00507127">
            <w:pPr>
              <w:shd w:val="clear" w:color="auto" w:fill="FFFFFF"/>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E-mail: _________</w:t>
            </w:r>
          </w:p>
          <w:p w14:paraId="60FFE091" w14:textId="77777777" w:rsidR="00D648E4" w:rsidRPr="00AD340E" w:rsidRDefault="00D648E4" w:rsidP="00507127">
            <w:pPr>
              <w:spacing w:after="0" w:line="240" w:lineRule="auto"/>
              <w:ind w:left="59" w:right="140"/>
              <w:rPr>
                <w:rFonts w:ascii="Times New Roman" w:eastAsia="Times New Roman" w:hAnsi="Times New Roman" w:cs="Times New Roman"/>
                <w:b/>
                <w:sz w:val="24"/>
                <w:szCs w:val="24"/>
              </w:rPr>
            </w:pPr>
          </w:p>
        </w:tc>
      </w:tr>
      <w:tr w:rsidR="00D648E4" w:rsidRPr="00AD340E" w14:paraId="4D26D05E" w14:textId="77777777" w:rsidTr="00507127">
        <w:trPr>
          <w:trHeight w:val="891"/>
        </w:trPr>
        <w:tc>
          <w:tcPr>
            <w:tcW w:w="4820" w:type="dxa"/>
          </w:tcPr>
          <w:p w14:paraId="4CC95CC7" w14:textId="77777777" w:rsidR="00D648E4" w:rsidRPr="00AD340E" w:rsidRDefault="00D648E4" w:rsidP="00507127">
            <w:pPr>
              <w:tabs>
                <w:tab w:val="left" w:pos="852"/>
              </w:tabs>
              <w:spacing w:after="0" w:line="240" w:lineRule="auto"/>
              <w:ind w:right="140"/>
              <w:rPr>
                <w:rFonts w:ascii="Times New Roman" w:eastAsia="Times New Roman" w:hAnsi="Times New Roman" w:cs="Times New Roman"/>
                <w:sz w:val="24"/>
                <w:szCs w:val="24"/>
              </w:rPr>
            </w:pPr>
          </w:p>
          <w:p w14:paraId="63F90CBE" w14:textId="6994C2C0" w:rsidR="00D648E4" w:rsidRPr="00AD340E" w:rsidRDefault="00507127" w:rsidP="00507127">
            <w:pPr>
              <w:tabs>
                <w:tab w:val="left" w:pos="852"/>
              </w:tabs>
              <w:spacing w:after="0" w:line="240" w:lineRule="auto"/>
              <w:ind w:right="14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w:t>
            </w:r>
            <w:r w:rsidR="00D648E4" w:rsidRPr="00AD340E">
              <w:rPr>
                <w:rFonts w:ascii="Times New Roman" w:eastAsia="Times New Roman" w:hAnsi="Times New Roman" w:cs="Times New Roman"/>
                <w:sz w:val="24"/>
                <w:szCs w:val="24"/>
              </w:rPr>
              <w:t xml:space="preserve">/ </w:t>
            </w:r>
            <w:r w:rsidR="00D648E4" w:rsidRPr="00AD340E">
              <w:rPr>
                <w:rFonts w:ascii="Times New Roman" w:hAnsi="Times New Roman" w:cs="Times New Roman"/>
                <w:sz w:val="24"/>
                <w:szCs w:val="24"/>
              </w:rPr>
              <w:t>Г.Ю. Культяков</w:t>
            </w:r>
          </w:p>
        </w:tc>
        <w:tc>
          <w:tcPr>
            <w:tcW w:w="425" w:type="dxa"/>
          </w:tcPr>
          <w:p w14:paraId="646AB5AE" w14:textId="77777777" w:rsidR="00D648E4" w:rsidRPr="00AD340E" w:rsidRDefault="00D648E4" w:rsidP="00507127">
            <w:pPr>
              <w:tabs>
                <w:tab w:val="left" w:pos="852"/>
              </w:tabs>
              <w:spacing w:after="0" w:line="240" w:lineRule="auto"/>
              <w:ind w:right="140"/>
              <w:rPr>
                <w:rFonts w:ascii="Times New Roman" w:eastAsia="Times New Roman" w:hAnsi="Times New Roman" w:cs="Times New Roman"/>
                <w:bCs/>
                <w:caps/>
                <w:sz w:val="24"/>
                <w:szCs w:val="24"/>
              </w:rPr>
            </w:pPr>
          </w:p>
        </w:tc>
        <w:tc>
          <w:tcPr>
            <w:tcW w:w="5245" w:type="dxa"/>
          </w:tcPr>
          <w:p w14:paraId="6CC8BA30" w14:textId="77777777" w:rsidR="00D648E4" w:rsidRPr="00AD340E" w:rsidRDefault="00D648E4" w:rsidP="00507127">
            <w:pPr>
              <w:tabs>
                <w:tab w:val="left" w:pos="852"/>
              </w:tabs>
              <w:spacing w:after="0" w:line="240" w:lineRule="auto"/>
              <w:ind w:right="140"/>
              <w:rPr>
                <w:rFonts w:ascii="Times New Roman" w:eastAsia="Times New Roman" w:hAnsi="Times New Roman" w:cs="Times New Roman"/>
                <w:sz w:val="24"/>
                <w:szCs w:val="24"/>
              </w:rPr>
            </w:pPr>
          </w:p>
          <w:p w14:paraId="6B9BA571" w14:textId="77777777" w:rsidR="00D648E4" w:rsidRPr="00AD340E" w:rsidRDefault="00D648E4" w:rsidP="00507127">
            <w:pPr>
              <w:tabs>
                <w:tab w:val="left" w:pos="852"/>
              </w:tabs>
              <w:spacing w:after="0" w:line="240" w:lineRule="auto"/>
              <w:ind w:right="140"/>
              <w:rPr>
                <w:rFonts w:ascii="Times New Roman" w:eastAsia="Times New Roman" w:hAnsi="Times New Roman" w:cs="Times New Roman"/>
                <w:sz w:val="24"/>
                <w:szCs w:val="24"/>
              </w:rPr>
            </w:pPr>
            <w:r w:rsidRPr="00AD340E">
              <w:rPr>
                <w:rFonts w:ascii="Times New Roman" w:eastAsia="Times New Roman" w:hAnsi="Times New Roman" w:cs="Times New Roman"/>
                <w:sz w:val="24"/>
                <w:szCs w:val="24"/>
              </w:rPr>
              <w:t>___________________/____________</w:t>
            </w:r>
          </w:p>
        </w:tc>
      </w:tr>
    </w:tbl>
    <w:p w14:paraId="589BC9EA" w14:textId="77777777" w:rsidR="00FC6FB9" w:rsidRPr="00AD340E" w:rsidRDefault="00FC6FB9" w:rsidP="00AD340E">
      <w:pPr>
        <w:spacing w:after="0" w:line="240" w:lineRule="auto"/>
        <w:ind w:right="140"/>
        <w:rPr>
          <w:rFonts w:ascii="Times New Roman" w:hAnsi="Times New Roman" w:cs="Times New Roman"/>
          <w:sz w:val="24"/>
          <w:szCs w:val="24"/>
        </w:rPr>
      </w:pPr>
    </w:p>
    <w:p w14:paraId="6CCE4C9E" w14:textId="77777777" w:rsidR="00C5611C" w:rsidRDefault="00C5611C" w:rsidP="00507127">
      <w:pPr>
        <w:tabs>
          <w:tab w:val="left" w:pos="6045"/>
        </w:tabs>
        <w:spacing w:after="0" w:line="240" w:lineRule="auto"/>
        <w:rPr>
          <w:rFonts w:ascii="Times New Roman" w:hAnsi="Times New Roman" w:cs="Times New Roman"/>
          <w:bCs/>
        </w:rPr>
      </w:pPr>
      <w:bookmarkStart w:id="123" w:name="_Общие_положения"/>
      <w:bookmarkStart w:id="124" w:name="_Toc528580218"/>
      <w:bookmarkEnd w:id="73"/>
      <w:bookmarkEnd w:id="74"/>
      <w:bookmarkEnd w:id="75"/>
      <w:bookmarkEnd w:id="123"/>
      <w:bookmarkEnd w:id="124"/>
      <w:r>
        <w:rPr>
          <w:rFonts w:ascii="Times New Roman" w:hAnsi="Times New Roman" w:cs="Times New Roman"/>
          <w:bCs/>
        </w:rPr>
        <w:br w:type="page"/>
      </w:r>
    </w:p>
    <w:p w14:paraId="7FA7AE8C" w14:textId="04EF564C" w:rsidR="00FC6FB9" w:rsidRPr="00AD340E" w:rsidRDefault="00FC6FB9" w:rsidP="00AD340E">
      <w:pPr>
        <w:tabs>
          <w:tab w:val="left" w:pos="6045"/>
        </w:tabs>
        <w:spacing w:after="0" w:line="240" w:lineRule="auto"/>
        <w:jc w:val="right"/>
        <w:rPr>
          <w:rFonts w:ascii="Times New Roman" w:hAnsi="Times New Roman" w:cs="Times New Roman"/>
          <w:bCs/>
        </w:rPr>
      </w:pPr>
      <w:r w:rsidRPr="00AD340E">
        <w:rPr>
          <w:rFonts w:ascii="Times New Roman" w:hAnsi="Times New Roman" w:cs="Times New Roman"/>
          <w:bCs/>
        </w:rPr>
        <w:lastRenderedPageBreak/>
        <w:t>Приложение № 1</w:t>
      </w:r>
    </w:p>
    <w:p w14:paraId="5EE031A9" w14:textId="77777777" w:rsidR="00FC6FB9" w:rsidRPr="00AD340E" w:rsidRDefault="00FC6FB9" w:rsidP="00AD340E">
      <w:pPr>
        <w:tabs>
          <w:tab w:val="left" w:pos="6045"/>
        </w:tabs>
        <w:spacing w:after="0" w:line="240" w:lineRule="auto"/>
        <w:jc w:val="right"/>
        <w:rPr>
          <w:rFonts w:ascii="Times New Roman" w:hAnsi="Times New Roman" w:cs="Times New Roman"/>
          <w:bCs/>
        </w:rPr>
      </w:pPr>
      <w:r w:rsidRPr="00AD340E">
        <w:rPr>
          <w:rFonts w:ascii="Times New Roman" w:hAnsi="Times New Roman" w:cs="Times New Roman"/>
          <w:bCs/>
        </w:rPr>
        <w:t>к Договору №____________ от _____________</w:t>
      </w:r>
    </w:p>
    <w:p w14:paraId="59DE0386" w14:textId="77777777" w:rsidR="00FC6FB9" w:rsidRPr="00AD340E" w:rsidRDefault="00FC6FB9" w:rsidP="00FC6FB9">
      <w:pPr>
        <w:ind w:right="-2"/>
        <w:rPr>
          <w:rFonts w:ascii="Times New Roman" w:hAnsi="Times New Roman" w:cs="Times New Roman"/>
          <w:snapToGrid w:val="0"/>
          <w:sz w:val="24"/>
          <w:szCs w:val="24"/>
        </w:rPr>
      </w:pPr>
    </w:p>
    <w:p w14:paraId="4F78E8F8" w14:textId="0FBB9C6E" w:rsidR="00AF494B" w:rsidRPr="00AD340E" w:rsidRDefault="00FC6FB9" w:rsidP="00AD340E">
      <w:pPr>
        <w:spacing w:after="0" w:line="240" w:lineRule="auto"/>
        <w:jc w:val="center"/>
        <w:rPr>
          <w:rFonts w:ascii="Times New Roman" w:hAnsi="Times New Roman" w:cs="Times New Roman"/>
          <w:sz w:val="24"/>
          <w:szCs w:val="24"/>
          <w:lang w:eastAsia="ru-RU"/>
        </w:rPr>
      </w:pPr>
      <w:r w:rsidRPr="00AD340E">
        <w:rPr>
          <w:rFonts w:ascii="Times New Roman" w:hAnsi="Times New Roman" w:cs="Times New Roman"/>
          <w:b/>
          <w:sz w:val="24"/>
          <w:szCs w:val="24"/>
        </w:rPr>
        <w:t>Задание</w:t>
      </w:r>
    </w:p>
    <w:p w14:paraId="34D8E75C" w14:textId="798380BD" w:rsidR="00AD340E" w:rsidRDefault="00AD340E" w:rsidP="00AD340E">
      <w:pPr>
        <w:contextualSpacing/>
        <w:jc w:val="center"/>
        <w:rPr>
          <w:rFonts w:ascii="Times New Roman" w:hAnsi="Times New Roman" w:cs="Times New Roman"/>
          <w:b/>
          <w:sz w:val="24"/>
          <w:szCs w:val="24"/>
        </w:rPr>
      </w:pPr>
      <w:r w:rsidRPr="00AD340E">
        <w:rPr>
          <w:rFonts w:ascii="Times New Roman" w:hAnsi="Times New Roman" w:cs="Times New Roman"/>
          <w:b/>
          <w:sz w:val="24"/>
          <w:szCs w:val="24"/>
        </w:rPr>
        <w:t>на</w:t>
      </w:r>
      <w:r w:rsidRPr="00AD340E">
        <w:rPr>
          <w:rFonts w:ascii="Times New Roman" w:hAnsi="Times New Roman" w:cs="Times New Roman"/>
          <w:bCs/>
          <w:sz w:val="24"/>
          <w:szCs w:val="24"/>
        </w:rPr>
        <w:t xml:space="preserve"> </w:t>
      </w:r>
      <w:r w:rsidRPr="00AD340E">
        <w:rPr>
          <w:rFonts w:ascii="Times New Roman" w:hAnsi="Times New Roman" w:cs="Times New Roman"/>
          <w:b/>
          <w:sz w:val="24"/>
          <w:szCs w:val="24"/>
        </w:rPr>
        <w:t>выполнение работ по разработке проектно-сметной документации систем пожарной сигнализации, систем оповещения и управления эвакуацией людей при пожарах в зданиях АО «КРП»</w:t>
      </w:r>
    </w:p>
    <w:p w14:paraId="44EEC53A" w14:textId="77777777" w:rsidR="00B65295" w:rsidRPr="00AD340E" w:rsidRDefault="00B65295" w:rsidP="00AD340E">
      <w:pPr>
        <w:contextualSpacing/>
        <w:jc w:val="center"/>
        <w:rPr>
          <w:rFonts w:ascii="Times New Roman" w:hAnsi="Times New Roman" w:cs="Times New Roman"/>
          <w:b/>
          <w:sz w:val="24"/>
          <w:szCs w:val="24"/>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1955"/>
        <w:gridCol w:w="6928"/>
      </w:tblGrid>
      <w:tr w:rsidR="00D648E4" w:rsidRPr="00B65295" w14:paraId="32944AB5" w14:textId="77777777" w:rsidTr="00507127">
        <w:trPr>
          <w:trHeight w:val="284"/>
        </w:trPr>
        <w:tc>
          <w:tcPr>
            <w:tcW w:w="608" w:type="dxa"/>
            <w:tcBorders>
              <w:top w:val="single" w:sz="4" w:space="0" w:color="auto"/>
              <w:left w:val="single" w:sz="4" w:space="0" w:color="auto"/>
              <w:bottom w:val="single" w:sz="4" w:space="0" w:color="auto"/>
              <w:right w:val="single" w:sz="4" w:space="0" w:color="auto"/>
            </w:tcBorders>
            <w:hideMark/>
          </w:tcPr>
          <w:p w14:paraId="3513BD80" w14:textId="77777777" w:rsidR="00D648E4" w:rsidRPr="00B65295" w:rsidRDefault="00D648E4" w:rsidP="00507127">
            <w:pPr>
              <w:spacing w:after="0" w:line="240" w:lineRule="auto"/>
              <w:ind w:right="-15" w:hanging="2"/>
              <w:contextualSpacing/>
              <w:jc w:val="center"/>
              <w:outlineLvl w:val="0"/>
              <w:rPr>
                <w:rFonts w:ascii="Times New Roman" w:eastAsia="Times New Roman" w:hAnsi="Times New Roman" w:cs="Times New Roman"/>
                <w:bCs/>
                <w:sz w:val="24"/>
                <w:szCs w:val="24"/>
              </w:rPr>
            </w:pPr>
            <w:r w:rsidRPr="00B65295">
              <w:rPr>
                <w:rFonts w:ascii="Times New Roman" w:eastAsia="Times New Roman" w:hAnsi="Times New Roman" w:cs="Times New Roman"/>
                <w:bCs/>
                <w:sz w:val="24"/>
                <w:szCs w:val="24"/>
              </w:rPr>
              <w:t xml:space="preserve">№ </w:t>
            </w:r>
          </w:p>
          <w:p w14:paraId="515999D0" w14:textId="77777777" w:rsidR="00D648E4" w:rsidRPr="00B65295" w:rsidRDefault="00D648E4" w:rsidP="00507127">
            <w:pPr>
              <w:spacing w:after="0" w:line="240" w:lineRule="auto"/>
              <w:ind w:right="-15" w:hanging="2"/>
              <w:contextualSpacing/>
              <w:jc w:val="center"/>
              <w:outlineLvl w:val="0"/>
              <w:rPr>
                <w:rFonts w:ascii="Times New Roman" w:eastAsia="Times New Roman" w:hAnsi="Times New Roman" w:cs="Times New Roman"/>
                <w:bCs/>
                <w:sz w:val="24"/>
                <w:szCs w:val="24"/>
              </w:rPr>
            </w:pPr>
            <w:r w:rsidRPr="00B65295">
              <w:rPr>
                <w:rFonts w:ascii="Times New Roman" w:eastAsia="Times New Roman" w:hAnsi="Times New Roman" w:cs="Times New Roman"/>
                <w:bCs/>
                <w:sz w:val="24"/>
                <w:szCs w:val="24"/>
              </w:rPr>
              <w:t>п/п</w:t>
            </w:r>
          </w:p>
        </w:tc>
        <w:tc>
          <w:tcPr>
            <w:tcW w:w="1983" w:type="dxa"/>
            <w:tcBorders>
              <w:top w:val="single" w:sz="4" w:space="0" w:color="auto"/>
              <w:left w:val="single" w:sz="4" w:space="0" w:color="auto"/>
              <w:bottom w:val="single" w:sz="4" w:space="0" w:color="auto"/>
              <w:right w:val="single" w:sz="4" w:space="0" w:color="auto"/>
            </w:tcBorders>
            <w:hideMark/>
          </w:tcPr>
          <w:p w14:paraId="756E90E2" w14:textId="77777777" w:rsidR="00D648E4" w:rsidRPr="00B65295" w:rsidRDefault="00D648E4" w:rsidP="00507127">
            <w:pPr>
              <w:spacing w:after="0" w:line="240" w:lineRule="auto"/>
              <w:ind w:right="-15" w:hanging="2"/>
              <w:contextualSpacing/>
              <w:jc w:val="center"/>
              <w:outlineLvl w:val="0"/>
              <w:rPr>
                <w:rFonts w:ascii="Times New Roman" w:eastAsia="Times New Roman" w:hAnsi="Times New Roman" w:cs="Times New Roman"/>
                <w:bCs/>
                <w:sz w:val="24"/>
                <w:szCs w:val="24"/>
              </w:rPr>
            </w:pPr>
            <w:r w:rsidRPr="00B65295">
              <w:rPr>
                <w:rFonts w:ascii="Times New Roman" w:eastAsia="Times New Roman" w:hAnsi="Times New Roman" w:cs="Times New Roman"/>
                <w:bCs/>
                <w:sz w:val="24"/>
                <w:szCs w:val="24"/>
              </w:rPr>
              <w:t>Перечень основных данных и требований</w:t>
            </w:r>
          </w:p>
        </w:tc>
        <w:tc>
          <w:tcPr>
            <w:tcW w:w="7036" w:type="dxa"/>
            <w:tcBorders>
              <w:top w:val="single" w:sz="4" w:space="0" w:color="auto"/>
              <w:left w:val="single" w:sz="4" w:space="0" w:color="auto"/>
              <w:bottom w:val="single" w:sz="4" w:space="0" w:color="auto"/>
              <w:right w:val="single" w:sz="4" w:space="0" w:color="auto"/>
            </w:tcBorders>
            <w:hideMark/>
          </w:tcPr>
          <w:p w14:paraId="2DB92384" w14:textId="77777777" w:rsidR="00D648E4" w:rsidRPr="00B65295" w:rsidRDefault="00D648E4" w:rsidP="00507127">
            <w:pPr>
              <w:spacing w:after="0" w:line="240" w:lineRule="auto"/>
              <w:ind w:right="-15" w:hanging="2"/>
              <w:contextualSpacing/>
              <w:jc w:val="center"/>
              <w:outlineLvl w:val="0"/>
              <w:rPr>
                <w:rFonts w:ascii="Times New Roman" w:eastAsia="Times New Roman" w:hAnsi="Times New Roman" w:cs="Times New Roman"/>
                <w:bCs/>
                <w:sz w:val="24"/>
                <w:szCs w:val="24"/>
              </w:rPr>
            </w:pPr>
            <w:r w:rsidRPr="00B65295">
              <w:rPr>
                <w:rFonts w:ascii="Times New Roman" w:eastAsia="Times New Roman" w:hAnsi="Times New Roman" w:cs="Times New Roman"/>
                <w:bCs/>
                <w:sz w:val="24"/>
                <w:szCs w:val="24"/>
              </w:rPr>
              <w:t>Содержание</w:t>
            </w:r>
          </w:p>
        </w:tc>
      </w:tr>
      <w:tr w:rsidR="00D648E4" w:rsidRPr="00B65295" w14:paraId="29FAD73C" w14:textId="77777777" w:rsidTr="00507127">
        <w:trPr>
          <w:trHeight w:val="284"/>
        </w:trPr>
        <w:tc>
          <w:tcPr>
            <w:tcW w:w="608" w:type="dxa"/>
            <w:tcBorders>
              <w:top w:val="single" w:sz="4" w:space="0" w:color="auto"/>
              <w:left w:val="single" w:sz="4" w:space="0" w:color="auto"/>
              <w:bottom w:val="single" w:sz="4" w:space="0" w:color="auto"/>
              <w:right w:val="single" w:sz="4" w:space="0" w:color="auto"/>
            </w:tcBorders>
            <w:hideMark/>
          </w:tcPr>
          <w:p w14:paraId="7E02CDBA" w14:textId="77777777" w:rsidR="00D648E4" w:rsidRPr="00B65295" w:rsidRDefault="00D648E4" w:rsidP="00507127">
            <w:pPr>
              <w:spacing w:after="0" w:line="240" w:lineRule="auto"/>
              <w:ind w:right="-15" w:hanging="2"/>
              <w:contextualSpacing/>
              <w:rPr>
                <w:rFonts w:ascii="Times New Roman" w:hAnsi="Times New Roman" w:cs="Times New Roman"/>
                <w:iCs/>
                <w:sz w:val="24"/>
                <w:szCs w:val="24"/>
              </w:rPr>
            </w:pPr>
            <w:r w:rsidRPr="00B65295">
              <w:rPr>
                <w:rFonts w:ascii="Times New Roman" w:hAnsi="Times New Roman" w:cs="Times New Roman"/>
                <w:iCs/>
                <w:sz w:val="24"/>
                <w:szCs w:val="24"/>
              </w:rPr>
              <w:t>1</w:t>
            </w:r>
          </w:p>
        </w:tc>
        <w:tc>
          <w:tcPr>
            <w:tcW w:w="1983" w:type="dxa"/>
            <w:tcBorders>
              <w:top w:val="single" w:sz="4" w:space="0" w:color="auto"/>
              <w:left w:val="single" w:sz="4" w:space="0" w:color="auto"/>
              <w:bottom w:val="single" w:sz="4" w:space="0" w:color="auto"/>
              <w:right w:val="single" w:sz="4" w:space="0" w:color="auto"/>
            </w:tcBorders>
            <w:hideMark/>
          </w:tcPr>
          <w:p w14:paraId="4C9B5FD1" w14:textId="77777777" w:rsidR="00D648E4" w:rsidRPr="00B65295" w:rsidRDefault="00D648E4" w:rsidP="00507127">
            <w:pPr>
              <w:spacing w:after="0" w:line="240" w:lineRule="auto"/>
              <w:ind w:right="-15" w:hanging="2"/>
              <w:contextualSpacing/>
              <w:rPr>
                <w:rFonts w:ascii="Times New Roman" w:hAnsi="Times New Roman" w:cs="Times New Roman"/>
                <w:iCs/>
                <w:sz w:val="24"/>
                <w:szCs w:val="24"/>
              </w:rPr>
            </w:pPr>
            <w:r w:rsidRPr="00B65295">
              <w:rPr>
                <w:rFonts w:ascii="Times New Roman" w:hAnsi="Times New Roman" w:cs="Times New Roman"/>
                <w:iCs/>
                <w:sz w:val="24"/>
                <w:szCs w:val="24"/>
              </w:rPr>
              <w:t>Предмет договора,</w:t>
            </w:r>
          </w:p>
          <w:p w14:paraId="7FB7A984" w14:textId="77777777" w:rsidR="00D648E4" w:rsidRPr="00B65295" w:rsidRDefault="00D648E4" w:rsidP="00507127">
            <w:pPr>
              <w:spacing w:after="0" w:line="240" w:lineRule="auto"/>
              <w:ind w:right="-15" w:hanging="2"/>
              <w:contextualSpacing/>
              <w:rPr>
                <w:rFonts w:ascii="Times New Roman" w:eastAsia="Times New Roman" w:hAnsi="Times New Roman" w:cs="Times New Roman"/>
                <w:b/>
                <w:sz w:val="24"/>
                <w:szCs w:val="24"/>
              </w:rPr>
            </w:pPr>
            <w:r w:rsidRPr="00B65295">
              <w:rPr>
                <w:rFonts w:ascii="Times New Roman" w:eastAsia="Times New Roman" w:hAnsi="Times New Roman" w:cs="Times New Roman"/>
                <w:sz w:val="24"/>
                <w:szCs w:val="24"/>
              </w:rPr>
              <w:t>наименование объекта</w:t>
            </w:r>
          </w:p>
        </w:tc>
        <w:tc>
          <w:tcPr>
            <w:tcW w:w="7036" w:type="dxa"/>
            <w:tcBorders>
              <w:top w:val="single" w:sz="4" w:space="0" w:color="auto"/>
              <w:left w:val="single" w:sz="4" w:space="0" w:color="auto"/>
              <w:bottom w:val="single" w:sz="4" w:space="0" w:color="auto"/>
              <w:right w:val="single" w:sz="4" w:space="0" w:color="auto"/>
            </w:tcBorders>
            <w:hideMark/>
          </w:tcPr>
          <w:p w14:paraId="43EF2FEE" w14:textId="57CB1B75" w:rsidR="00D648E4" w:rsidRPr="00B65295" w:rsidRDefault="00D648E4" w:rsidP="00507127">
            <w:pPr>
              <w:tabs>
                <w:tab w:val="left" w:pos="605"/>
              </w:tabs>
              <w:spacing w:after="0" w:line="240" w:lineRule="auto"/>
              <w:ind w:right="-15" w:hanging="2"/>
              <w:contextualSpacing/>
              <w:jc w:val="both"/>
              <w:rPr>
                <w:rFonts w:ascii="Times New Roman" w:eastAsia="Times New Roman" w:hAnsi="Times New Roman" w:cs="Times New Roman"/>
                <w:bCs/>
                <w:sz w:val="24"/>
                <w:szCs w:val="24"/>
              </w:rPr>
            </w:pPr>
            <w:r w:rsidRPr="00B65295">
              <w:rPr>
                <w:rFonts w:ascii="Times New Roman" w:eastAsia="Times New Roman" w:hAnsi="Times New Roman" w:cs="Times New Roman"/>
                <w:sz w:val="24"/>
                <w:szCs w:val="24"/>
              </w:rPr>
              <w:t>Выполнение работ по разработке проектно-сметной документации (далее – «ПСД») систем пожарной сигнализации (далее – «СПС»), системы оповещения и управления эвакуацией людей при пожарах (далее – «СОУЭ</w:t>
            </w:r>
            <w:r w:rsidR="00B65295" w:rsidRPr="00B65295">
              <w:rPr>
                <w:rFonts w:ascii="Times New Roman" w:eastAsia="Times New Roman" w:hAnsi="Times New Roman" w:cs="Times New Roman"/>
                <w:sz w:val="24"/>
                <w:szCs w:val="24"/>
              </w:rPr>
              <w:t>»</w:t>
            </w:r>
            <w:r w:rsidRPr="00B65295">
              <w:rPr>
                <w:rFonts w:ascii="Times New Roman" w:eastAsia="Times New Roman" w:hAnsi="Times New Roman" w:cs="Times New Roman"/>
                <w:sz w:val="24"/>
                <w:szCs w:val="24"/>
              </w:rPr>
              <w:t xml:space="preserve">) в зданиях </w:t>
            </w:r>
            <w:r w:rsidRPr="00B65295">
              <w:rPr>
                <w:rFonts w:ascii="Times New Roman" w:eastAsia="Times New Roman" w:hAnsi="Times New Roman" w:cs="Times New Roman"/>
                <w:bCs/>
                <w:sz w:val="24"/>
                <w:szCs w:val="24"/>
              </w:rPr>
              <w:t xml:space="preserve">АО «КРП». </w:t>
            </w:r>
          </w:p>
          <w:p w14:paraId="4A0E846B" w14:textId="77777777" w:rsidR="00D648E4" w:rsidRPr="00B65295" w:rsidRDefault="00D648E4" w:rsidP="00507127">
            <w:pPr>
              <w:tabs>
                <w:tab w:val="left" w:pos="605"/>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bCs/>
                <w:sz w:val="24"/>
                <w:szCs w:val="24"/>
              </w:rPr>
              <w:t>В сметной документации предусмотреть работы по монтажу и пусконаладочным работам, а также демонтажу устаревшего/неисправного оборудования СПС и СОУЭ</w:t>
            </w:r>
          </w:p>
        </w:tc>
      </w:tr>
      <w:tr w:rsidR="00D648E4" w:rsidRPr="00B65295" w14:paraId="42A6B6DE" w14:textId="77777777" w:rsidTr="00507127">
        <w:trPr>
          <w:trHeight w:val="284"/>
        </w:trPr>
        <w:tc>
          <w:tcPr>
            <w:tcW w:w="608" w:type="dxa"/>
            <w:tcBorders>
              <w:top w:val="single" w:sz="4" w:space="0" w:color="auto"/>
              <w:left w:val="single" w:sz="4" w:space="0" w:color="auto"/>
              <w:bottom w:val="single" w:sz="4" w:space="0" w:color="auto"/>
              <w:right w:val="single" w:sz="4" w:space="0" w:color="auto"/>
            </w:tcBorders>
            <w:hideMark/>
          </w:tcPr>
          <w:p w14:paraId="171FF4E3" w14:textId="77777777" w:rsidR="00D648E4" w:rsidRPr="00B65295" w:rsidRDefault="00D648E4" w:rsidP="00507127">
            <w:pPr>
              <w:spacing w:after="0" w:line="240" w:lineRule="auto"/>
              <w:ind w:right="-15" w:hanging="2"/>
              <w:contextualSpacing/>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2</w:t>
            </w:r>
          </w:p>
        </w:tc>
        <w:tc>
          <w:tcPr>
            <w:tcW w:w="1983" w:type="dxa"/>
            <w:tcBorders>
              <w:top w:val="single" w:sz="4" w:space="0" w:color="auto"/>
              <w:left w:val="single" w:sz="4" w:space="0" w:color="auto"/>
              <w:bottom w:val="single" w:sz="4" w:space="0" w:color="auto"/>
              <w:right w:val="single" w:sz="4" w:space="0" w:color="auto"/>
            </w:tcBorders>
            <w:hideMark/>
          </w:tcPr>
          <w:p w14:paraId="40026502" w14:textId="77777777" w:rsidR="00D648E4" w:rsidRPr="00B65295" w:rsidRDefault="00D648E4" w:rsidP="00507127">
            <w:pPr>
              <w:spacing w:after="0" w:line="240" w:lineRule="auto"/>
              <w:ind w:right="-15" w:hanging="2"/>
              <w:contextualSpacing/>
              <w:rPr>
                <w:rFonts w:ascii="Times New Roman" w:eastAsia="Times New Roman" w:hAnsi="Times New Roman" w:cs="Times New Roman"/>
                <w:b/>
                <w:sz w:val="24"/>
                <w:szCs w:val="24"/>
              </w:rPr>
            </w:pPr>
            <w:r w:rsidRPr="00B65295">
              <w:rPr>
                <w:rFonts w:ascii="Times New Roman" w:eastAsia="Times New Roman" w:hAnsi="Times New Roman" w:cs="Times New Roman"/>
                <w:sz w:val="24"/>
                <w:szCs w:val="24"/>
              </w:rPr>
              <w:t>Цель выполнения работ</w:t>
            </w:r>
          </w:p>
        </w:tc>
        <w:tc>
          <w:tcPr>
            <w:tcW w:w="7036" w:type="dxa"/>
            <w:tcBorders>
              <w:top w:val="single" w:sz="4" w:space="0" w:color="auto"/>
              <w:left w:val="single" w:sz="4" w:space="0" w:color="auto"/>
              <w:bottom w:val="single" w:sz="4" w:space="0" w:color="auto"/>
              <w:right w:val="single" w:sz="4" w:space="0" w:color="auto"/>
            </w:tcBorders>
            <w:hideMark/>
          </w:tcPr>
          <w:p w14:paraId="36E9CE93" w14:textId="77777777" w:rsidR="00D648E4" w:rsidRPr="00B65295" w:rsidRDefault="00D648E4" w:rsidP="00507127">
            <w:pPr>
              <w:tabs>
                <w:tab w:val="left" w:pos="605"/>
              </w:tabs>
              <w:spacing w:after="0" w:line="240" w:lineRule="auto"/>
              <w:ind w:right="-15" w:hanging="2"/>
              <w:contextualSpacing/>
              <w:rPr>
                <w:rFonts w:ascii="Times New Roman" w:eastAsia="Times New Roman" w:hAnsi="Times New Roman" w:cs="Times New Roman"/>
                <w:sz w:val="24"/>
                <w:szCs w:val="24"/>
              </w:rPr>
            </w:pPr>
            <w:r w:rsidRPr="00B65295">
              <w:rPr>
                <w:rFonts w:ascii="Times New Roman" w:eastAsia="Times New Roman" w:hAnsi="Times New Roman" w:cs="Times New Roman"/>
                <w:kern w:val="36"/>
                <w:sz w:val="24"/>
                <w:szCs w:val="24"/>
              </w:rPr>
              <w:t>Выполнение требований пожарной безопасности</w:t>
            </w:r>
            <w:r w:rsidRPr="00B65295">
              <w:rPr>
                <w:rFonts w:ascii="Times New Roman" w:eastAsia="Times New Roman" w:hAnsi="Times New Roman" w:cs="Times New Roman"/>
                <w:sz w:val="24"/>
                <w:szCs w:val="24"/>
              </w:rPr>
              <w:t xml:space="preserve"> по защите людей и имущества от воздействия опасных факторов пожара.</w:t>
            </w:r>
          </w:p>
        </w:tc>
      </w:tr>
      <w:tr w:rsidR="00D648E4" w:rsidRPr="00B65295" w14:paraId="56CB8C87" w14:textId="77777777" w:rsidTr="00507127">
        <w:trPr>
          <w:trHeight w:val="284"/>
        </w:trPr>
        <w:tc>
          <w:tcPr>
            <w:tcW w:w="608" w:type="dxa"/>
            <w:tcBorders>
              <w:top w:val="single" w:sz="4" w:space="0" w:color="auto"/>
              <w:left w:val="single" w:sz="4" w:space="0" w:color="auto"/>
              <w:bottom w:val="single" w:sz="4" w:space="0" w:color="auto"/>
              <w:right w:val="single" w:sz="4" w:space="0" w:color="auto"/>
            </w:tcBorders>
            <w:hideMark/>
          </w:tcPr>
          <w:p w14:paraId="10C237D8" w14:textId="77777777" w:rsidR="00D648E4" w:rsidRPr="00B65295" w:rsidRDefault="00D648E4" w:rsidP="00507127">
            <w:pPr>
              <w:spacing w:after="0" w:line="240" w:lineRule="auto"/>
              <w:ind w:right="-15" w:hanging="2"/>
              <w:contextualSpacing/>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3</w:t>
            </w:r>
          </w:p>
        </w:tc>
        <w:tc>
          <w:tcPr>
            <w:tcW w:w="1983" w:type="dxa"/>
            <w:tcBorders>
              <w:top w:val="single" w:sz="4" w:space="0" w:color="auto"/>
              <w:left w:val="single" w:sz="4" w:space="0" w:color="auto"/>
              <w:bottom w:val="single" w:sz="4" w:space="0" w:color="auto"/>
              <w:right w:val="single" w:sz="4" w:space="0" w:color="auto"/>
            </w:tcBorders>
            <w:hideMark/>
          </w:tcPr>
          <w:p w14:paraId="05E5211B" w14:textId="77777777" w:rsidR="00D648E4" w:rsidRPr="00B65295" w:rsidRDefault="00D648E4" w:rsidP="00507127">
            <w:pPr>
              <w:spacing w:after="0" w:line="240" w:lineRule="auto"/>
              <w:ind w:right="-15" w:hanging="2"/>
              <w:contextualSpacing/>
              <w:rPr>
                <w:rFonts w:ascii="Times New Roman" w:eastAsia="Times New Roman" w:hAnsi="Times New Roman" w:cs="Times New Roman"/>
                <w:b/>
                <w:sz w:val="24"/>
                <w:szCs w:val="24"/>
              </w:rPr>
            </w:pPr>
            <w:r w:rsidRPr="00B65295">
              <w:rPr>
                <w:rFonts w:ascii="Times New Roman" w:eastAsia="Times New Roman" w:hAnsi="Times New Roman" w:cs="Times New Roman"/>
                <w:sz w:val="24"/>
                <w:szCs w:val="24"/>
              </w:rPr>
              <w:t>Место выполнения работ</w:t>
            </w:r>
          </w:p>
        </w:tc>
        <w:tc>
          <w:tcPr>
            <w:tcW w:w="7036" w:type="dxa"/>
            <w:tcBorders>
              <w:top w:val="single" w:sz="4" w:space="0" w:color="auto"/>
              <w:left w:val="single" w:sz="4" w:space="0" w:color="auto"/>
              <w:bottom w:val="single" w:sz="4" w:space="0" w:color="auto"/>
              <w:right w:val="single" w:sz="4" w:space="0" w:color="auto"/>
            </w:tcBorders>
          </w:tcPr>
          <w:p w14:paraId="71AB20E2" w14:textId="77777777" w:rsidR="007E5219" w:rsidRPr="007E5219" w:rsidRDefault="007E5219" w:rsidP="007E5219">
            <w:pPr>
              <w:autoSpaceDE w:val="0"/>
              <w:autoSpaceDN w:val="0"/>
              <w:spacing w:after="0" w:line="240" w:lineRule="auto"/>
              <w:jc w:val="both"/>
              <w:rPr>
                <w:rFonts w:ascii="Times New Roman" w:hAnsi="Times New Roman" w:cs="Times New Roman"/>
                <w:sz w:val="24"/>
                <w:szCs w:val="24"/>
              </w:rPr>
            </w:pPr>
            <w:r w:rsidRPr="007E5219">
              <w:rPr>
                <w:rFonts w:ascii="Times New Roman" w:hAnsi="Times New Roman" w:cs="Times New Roman"/>
                <w:sz w:val="24"/>
                <w:szCs w:val="24"/>
              </w:rPr>
              <w:t>1. Гараж малой техники и малой механизации, инв.№29, г. Красноярск, ул. Коммунальная, д.2, стр.44. Площадь 462,9 м</w:t>
            </w:r>
            <w:r w:rsidRPr="007E5219">
              <w:rPr>
                <w:rFonts w:ascii="Times New Roman" w:hAnsi="Times New Roman" w:cs="Times New Roman"/>
                <w:sz w:val="24"/>
                <w:szCs w:val="24"/>
                <w:vertAlign w:val="superscript"/>
              </w:rPr>
              <w:t>2</w:t>
            </w:r>
            <w:r w:rsidRPr="007E5219">
              <w:rPr>
                <w:rFonts w:ascii="Times New Roman" w:hAnsi="Times New Roman" w:cs="Times New Roman"/>
                <w:sz w:val="24"/>
                <w:szCs w:val="24"/>
              </w:rPr>
              <w:t xml:space="preserve"> кадастровый номер 24:50:0000000:176704.</w:t>
            </w:r>
          </w:p>
          <w:p w14:paraId="4D1969B3" w14:textId="77777777" w:rsidR="007E5219" w:rsidRPr="007E5219" w:rsidRDefault="007E5219" w:rsidP="007E5219">
            <w:pPr>
              <w:autoSpaceDE w:val="0"/>
              <w:autoSpaceDN w:val="0"/>
              <w:spacing w:after="0" w:line="240" w:lineRule="auto"/>
              <w:jc w:val="both"/>
              <w:rPr>
                <w:rFonts w:ascii="Times New Roman" w:hAnsi="Times New Roman" w:cs="Times New Roman"/>
                <w:sz w:val="24"/>
                <w:szCs w:val="24"/>
                <w:vertAlign w:val="superscript"/>
              </w:rPr>
            </w:pPr>
            <w:r w:rsidRPr="007E5219">
              <w:rPr>
                <w:rFonts w:ascii="Times New Roman" w:hAnsi="Times New Roman" w:cs="Times New Roman"/>
                <w:sz w:val="24"/>
                <w:szCs w:val="24"/>
              </w:rPr>
              <w:t>2. Поднавес цветных металлов, инв.№ 692, г. Красноярск, ул. Коммунальная, д.2, стр. 78. Площадь 1910 м</w:t>
            </w:r>
            <w:r w:rsidRPr="007E5219">
              <w:rPr>
                <w:rFonts w:ascii="Times New Roman" w:hAnsi="Times New Roman" w:cs="Times New Roman"/>
                <w:sz w:val="24"/>
                <w:szCs w:val="24"/>
                <w:vertAlign w:val="superscript"/>
              </w:rPr>
              <w:t xml:space="preserve">2 </w:t>
            </w:r>
          </w:p>
          <w:p w14:paraId="62F8CB92" w14:textId="77EEE5D2" w:rsidR="007E5219" w:rsidRPr="007E5219" w:rsidRDefault="007E5219" w:rsidP="007E5219">
            <w:pPr>
              <w:autoSpaceDE w:val="0"/>
              <w:autoSpaceDN w:val="0"/>
              <w:spacing w:after="0" w:line="240" w:lineRule="auto"/>
              <w:jc w:val="both"/>
              <w:rPr>
                <w:rFonts w:ascii="Times New Roman" w:hAnsi="Times New Roman" w:cs="Times New Roman"/>
                <w:sz w:val="24"/>
                <w:szCs w:val="24"/>
              </w:rPr>
            </w:pPr>
            <w:r w:rsidRPr="007E5219">
              <w:rPr>
                <w:rFonts w:ascii="Times New Roman" w:hAnsi="Times New Roman" w:cs="Times New Roman"/>
                <w:sz w:val="24"/>
                <w:szCs w:val="24"/>
              </w:rPr>
              <w:t>када</w:t>
            </w:r>
            <w:r w:rsidR="009D3D40">
              <w:rPr>
                <w:rFonts w:ascii="Times New Roman" w:hAnsi="Times New Roman" w:cs="Times New Roman"/>
                <w:sz w:val="24"/>
                <w:szCs w:val="24"/>
              </w:rPr>
              <w:t>стровый номер: 24:50:0600013:1224.</w:t>
            </w:r>
          </w:p>
          <w:p w14:paraId="7DA68E2E" w14:textId="77777777" w:rsidR="007E5219" w:rsidRPr="007E5219" w:rsidRDefault="007E5219" w:rsidP="007E5219">
            <w:pPr>
              <w:pStyle w:val="af3"/>
              <w:widowControl w:val="0"/>
              <w:spacing w:before="0" w:beforeAutospacing="0" w:after="0" w:afterAutospacing="0"/>
              <w:jc w:val="both"/>
              <w:rPr>
                <w:vertAlign w:val="superscript"/>
              </w:rPr>
            </w:pPr>
            <w:r w:rsidRPr="007E5219">
              <w:t>3. Нежилое здание, инв.№ 1004004636, г. Красноярск, ул. Коммунальная, д.2, стр. 79. Площадь 44,9 м</w:t>
            </w:r>
            <w:r w:rsidRPr="007E5219">
              <w:rPr>
                <w:vertAlign w:val="superscript"/>
              </w:rPr>
              <w:t xml:space="preserve">2 </w:t>
            </w:r>
          </w:p>
          <w:p w14:paraId="6069D2DF" w14:textId="7D6A24A4" w:rsidR="001023C0" w:rsidRPr="00B65295" w:rsidRDefault="007E5219" w:rsidP="007E5219">
            <w:pPr>
              <w:autoSpaceDE w:val="0"/>
              <w:autoSpaceDN w:val="0"/>
              <w:spacing w:after="0" w:line="240" w:lineRule="auto"/>
              <w:jc w:val="both"/>
              <w:rPr>
                <w:rFonts w:ascii="Times New Roman" w:hAnsi="Times New Roman" w:cs="Times New Roman"/>
                <w:sz w:val="24"/>
                <w:szCs w:val="24"/>
              </w:rPr>
            </w:pPr>
            <w:r w:rsidRPr="007E5219">
              <w:rPr>
                <w:rFonts w:ascii="Times New Roman" w:hAnsi="Times New Roman" w:cs="Times New Roman"/>
                <w:sz w:val="24"/>
                <w:szCs w:val="24"/>
              </w:rPr>
              <w:t>када</w:t>
            </w:r>
            <w:r w:rsidR="009D3D40">
              <w:rPr>
                <w:rFonts w:ascii="Times New Roman" w:hAnsi="Times New Roman" w:cs="Times New Roman"/>
                <w:sz w:val="24"/>
                <w:szCs w:val="24"/>
              </w:rPr>
              <w:t>стровый номер 24:50:0600013:612</w:t>
            </w:r>
            <w:r w:rsidRPr="007E5219">
              <w:rPr>
                <w:rFonts w:ascii="Times New Roman" w:hAnsi="Times New Roman" w:cs="Times New Roman"/>
                <w:sz w:val="24"/>
                <w:szCs w:val="24"/>
              </w:rPr>
              <w:t>.</w:t>
            </w:r>
          </w:p>
        </w:tc>
      </w:tr>
      <w:tr w:rsidR="00D648E4" w:rsidRPr="00B65295" w14:paraId="09D23AAD" w14:textId="77777777" w:rsidTr="00507127">
        <w:trPr>
          <w:trHeight w:val="284"/>
        </w:trPr>
        <w:tc>
          <w:tcPr>
            <w:tcW w:w="608" w:type="dxa"/>
            <w:tcBorders>
              <w:top w:val="single" w:sz="4" w:space="0" w:color="auto"/>
              <w:left w:val="single" w:sz="4" w:space="0" w:color="auto"/>
              <w:bottom w:val="single" w:sz="4" w:space="0" w:color="auto"/>
              <w:right w:val="single" w:sz="4" w:space="0" w:color="auto"/>
            </w:tcBorders>
            <w:hideMark/>
          </w:tcPr>
          <w:p w14:paraId="59DAF6E0" w14:textId="77777777" w:rsidR="00D648E4" w:rsidRPr="00B65295" w:rsidRDefault="00D648E4" w:rsidP="00507127">
            <w:pPr>
              <w:spacing w:after="0" w:line="240" w:lineRule="auto"/>
              <w:ind w:right="-15" w:hanging="2"/>
              <w:contextualSpacing/>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4</w:t>
            </w:r>
          </w:p>
        </w:tc>
        <w:tc>
          <w:tcPr>
            <w:tcW w:w="1983" w:type="dxa"/>
            <w:tcBorders>
              <w:top w:val="single" w:sz="4" w:space="0" w:color="auto"/>
              <w:left w:val="single" w:sz="4" w:space="0" w:color="auto"/>
              <w:bottom w:val="single" w:sz="4" w:space="0" w:color="auto"/>
              <w:right w:val="single" w:sz="4" w:space="0" w:color="auto"/>
            </w:tcBorders>
            <w:hideMark/>
          </w:tcPr>
          <w:p w14:paraId="403DD56D" w14:textId="77777777" w:rsidR="00D648E4" w:rsidRPr="00B65295" w:rsidRDefault="00D648E4" w:rsidP="00507127">
            <w:pPr>
              <w:spacing w:after="0" w:line="240" w:lineRule="auto"/>
              <w:ind w:right="-15" w:hanging="2"/>
              <w:contextualSpacing/>
              <w:rPr>
                <w:rFonts w:ascii="Times New Roman" w:eastAsia="Times New Roman" w:hAnsi="Times New Roman" w:cs="Times New Roman"/>
                <w:b/>
                <w:sz w:val="24"/>
                <w:szCs w:val="24"/>
              </w:rPr>
            </w:pPr>
            <w:r w:rsidRPr="00B65295">
              <w:rPr>
                <w:rFonts w:ascii="Times New Roman" w:eastAsia="Times New Roman" w:hAnsi="Times New Roman" w:cs="Times New Roman"/>
                <w:sz w:val="24"/>
                <w:szCs w:val="24"/>
              </w:rPr>
              <w:t>Сроки выполнения, этапы сдачи-приемки работ</w:t>
            </w:r>
          </w:p>
        </w:tc>
        <w:tc>
          <w:tcPr>
            <w:tcW w:w="7036" w:type="dxa"/>
            <w:tcBorders>
              <w:top w:val="single" w:sz="4" w:space="0" w:color="auto"/>
              <w:left w:val="single" w:sz="4" w:space="0" w:color="auto"/>
              <w:bottom w:val="single" w:sz="4" w:space="0" w:color="auto"/>
              <w:right w:val="single" w:sz="4" w:space="0" w:color="auto"/>
            </w:tcBorders>
            <w:hideMark/>
          </w:tcPr>
          <w:p w14:paraId="1F319F93" w14:textId="77777777" w:rsidR="00D648E4" w:rsidRPr="00B65295" w:rsidRDefault="00D648E4" w:rsidP="00507127">
            <w:pPr>
              <w:tabs>
                <w:tab w:val="left" w:pos="605"/>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Работы должны состоять из:</w:t>
            </w:r>
          </w:p>
          <w:p w14:paraId="4DC3903C" w14:textId="77777777" w:rsidR="00D648E4" w:rsidRPr="00B65295" w:rsidRDefault="00D648E4" w:rsidP="00507127">
            <w:pPr>
              <w:spacing w:after="0" w:line="240" w:lineRule="auto"/>
              <w:contextualSpacing/>
              <w:jc w:val="both"/>
              <w:rPr>
                <w:rFonts w:ascii="Times New Roman" w:hAnsi="Times New Roman" w:cs="Times New Roman"/>
                <w:sz w:val="24"/>
                <w:szCs w:val="24"/>
              </w:rPr>
            </w:pPr>
            <w:r w:rsidRPr="00B65295">
              <w:rPr>
                <w:rFonts w:ascii="Times New Roman" w:eastAsia="Times New Roman" w:hAnsi="Times New Roman" w:cs="Times New Roman"/>
                <w:sz w:val="24"/>
                <w:szCs w:val="24"/>
              </w:rPr>
              <w:t>-</w:t>
            </w:r>
            <w:r w:rsidRPr="00B65295">
              <w:rPr>
                <w:rFonts w:ascii="Times New Roman" w:eastAsia="Times New Roman" w:hAnsi="Times New Roman" w:cs="Times New Roman"/>
                <w:spacing w:val="-5"/>
                <w:sz w:val="24"/>
                <w:szCs w:val="24"/>
              </w:rPr>
              <w:t xml:space="preserve"> предпроектного обследования объектов.</w:t>
            </w:r>
            <w:r w:rsidRPr="00B65295">
              <w:rPr>
                <w:rFonts w:ascii="Times New Roman" w:hAnsi="Times New Roman" w:cs="Times New Roman"/>
                <w:sz w:val="24"/>
                <w:szCs w:val="24"/>
              </w:rPr>
              <w:t xml:space="preserve"> </w:t>
            </w:r>
          </w:p>
          <w:p w14:paraId="628132B9" w14:textId="77777777" w:rsidR="00D648E4" w:rsidRPr="00B65295" w:rsidRDefault="00D648E4" w:rsidP="00507127">
            <w:pPr>
              <w:tabs>
                <w:tab w:val="left" w:pos="347"/>
              </w:tabs>
              <w:spacing w:after="0" w:line="240" w:lineRule="auto"/>
              <w:ind w:right="-15"/>
              <w:jc w:val="both"/>
              <w:rPr>
                <w:rFonts w:ascii="Times New Roman" w:eastAsia="Times New Roman" w:hAnsi="Times New Roman" w:cs="Times New Roman"/>
                <w:spacing w:val="-5"/>
                <w:sz w:val="24"/>
                <w:szCs w:val="24"/>
              </w:rPr>
            </w:pPr>
            <w:r w:rsidRPr="00B65295">
              <w:rPr>
                <w:rFonts w:ascii="Times New Roman" w:eastAsia="Times New Roman" w:hAnsi="Times New Roman" w:cs="Times New Roman"/>
                <w:spacing w:val="-5"/>
                <w:sz w:val="24"/>
                <w:szCs w:val="24"/>
              </w:rPr>
              <w:t>- разработки проектно-сметной документации (ПСД).</w:t>
            </w:r>
          </w:p>
          <w:p w14:paraId="1183D6C0" w14:textId="693E449C" w:rsidR="00D648E4" w:rsidRPr="00B65295" w:rsidRDefault="00D648E4" w:rsidP="00507127">
            <w:pPr>
              <w:tabs>
                <w:tab w:val="left" w:pos="605"/>
              </w:tabs>
              <w:spacing w:after="0" w:line="240" w:lineRule="auto"/>
              <w:ind w:right="-15" w:hanging="2"/>
              <w:contextualSpacing/>
              <w:jc w:val="both"/>
              <w:rPr>
                <w:rFonts w:ascii="Times New Roman" w:eastAsia="Times New Roman" w:hAnsi="Times New Roman" w:cs="Times New Roman"/>
                <w:b/>
                <w:sz w:val="24"/>
                <w:szCs w:val="24"/>
              </w:rPr>
            </w:pPr>
            <w:r w:rsidRPr="00B65295">
              <w:rPr>
                <w:rFonts w:ascii="Times New Roman" w:eastAsia="Times New Roman" w:hAnsi="Times New Roman" w:cs="Times New Roman"/>
                <w:sz w:val="24"/>
                <w:szCs w:val="24"/>
              </w:rPr>
              <w:t>Срок выполнения работ –</w:t>
            </w:r>
            <w:r w:rsidR="00974DE1">
              <w:rPr>
                <w:rFonts w:ascii="Times New Roman" w:eastAsia="Times New Roman" w:hAnsi="Times New Roman" w:cs="Times New Roman"/>
                <w:sz w:val="24"/>
                <w:szCs w:val="24"/>
              </w:rPr>
              <w:t xml:space="preserve"> </w:t>
            </w:r>
            <w:r w:rsidRPr="00B65295">
              <w:rPr>
                <w:rFonts w:ascii="Times New Roman" w:eastAsia="Times New Roman" w:hAnsi="Times New Roman" w:cs="Times New Roman"/>
                <w:sz w:val="24"/>
                <w:szCs w:val="24"/>
              </w:rPr>
              <w:t>60 календарных дней с даты подписания договора.</w:t>
            </w:r>
          </w:p>
        </w:tc>
      </w:tr>
      <w:tr w:rsidR="00D648E4" w:rsidRPr="00B65295" w14:paraId="0885A3C7" w14:textId="77777777" w:rsidTr="00507127">
        <w:trPr>
          <w:trHeight w:val="284"/>
        </w:trPr>
        <w:tc>
          <w:tcPr>
            <w:tcW w:w="608" w:type="dxa"/>
            <w:tcBorders>
              <w:top w:val="single" w:sz="4" w:space="0" w:color="auto"/>
              <w:left w:val="single" w:sz="4" w:space="0" w:color="auto"/>
              <w:bottom w:val="single" w:sz="4" w:space="0" w:color="auto"/>
              <w:right w:val="single" w:sz="4" w:space="0" w:color="auto"/>
            </w:tcBorders>
            <w:hideMark/>
          </w:tcPr>
          <w:p w14:paraId="6121B7CB" w14:textId="77777777" w:rsidR="00D648E4" w:rsidRPr="00B65295" w:rsidRDefault="00D648E4" w:rsidP="00507127">
            <w:pPr>
              <w:spacing w:after="0" w:line="240" w:lineRule="auto"/>
              <w:ind w:right="-15" w:hanging="2"/>
              <w:contextualSpacing/>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5</w:t>
            </w:r>
          </w:p>
        </w:tc>
        <w:tc>
          <w:tcPr>
            <w:tcW w:w="1983" w:type="dxa"/>
            <w:tcBorders>
              <w:top w:val="single" w:sz="4" w:space="0" w:color="auto"/>
              <w:left w:val="single" w:sz="4" w:space="0" w:color="auto"/>
              <w:bottom w:val="single" w:sz="4" w:space="0" w:color="auto"/>
              <w:right w:val="single" w:sz="4" w:space="0" w:color="auto"/>
            </w:tcBorders>
            <w:hideMark/>
          </w:tcPr>
          <w:p w14:paraId="6594C262" w14:textId="77777777" w:rsidR="00D648E4" w:rsidRPr="00B65295" w:rsidRDefault="00D648E4" w:rsidP="00507127">
            <w:pPr>
              <w:spacing w:after="0" w:line="240" w:lineRule="auto"/>
              <w:ind w:right="-15" w:hanging="2"/>
              <w:contextualSpacing/>
              <w:rPr>
                <w:rFonts w:ascii="Times New Roman" w:eastAsia="Times New Roman" w:hAnsi="Times New Roman" w:cs="Times New Roman"/>
                <w:b/>
                <w:sz w:val="24"/>
                <w:szCs w:val="24"/>
              </w:rPr>
            </w:pPr>
            <w:r w:rsidRPr="00B65295">
              <w:rPr>
                <w:rFonts w:ascii="Times New Roman" w:eastAsia="Times New Roman" w:hAnsi="Times New Roman" w:cs="Times New Roman"/>
                <w:sz w:val="24"/>
                <w:szCs w:val="24"/>
              </w:rPr>
              <w:t>Исходные данные и условия выполнения работ</w:t>
            </w:r>
          </w:p>
        </w:tc>
        <w:tc>
          <w:tcPr>
            <w:tcW w:w="7036" w:type="dxa"/>
            <w:tcBorders>
              <w:top w:val="single" w:sz="4" w:space="0" w:color="auto"/>
              <w:left w:val="single" w:sz="4" w:space="0" w:color="auto"/>
              <w:bottom w:val="single" w:sz="4" w:space="0" w:color="auto"/>
              <w:right w:val="single" w:sz="4" w:space="0" w:color="auto"/>
            </w:tcBorders>
            <w:hideMark/>
          </w:tcPr>
          <w:p w14:paraId="16F20910" w14:textId="7D3F6CD3" w:rsidR="00D648E4" w:rsidRPr="00B65295" w:rsidRDefault="00B65295" w:rsidP="00B65295">
            <w:pPr>
              <w:spacing w:after="0" w:line="240" w:lineRule="auto"/>
              <w:ind w:right="-15"/>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1. </w:t>
            </w:r>
            <w:r w:rsidR="00D648E4" w:rsidRPr="00B65295">
              <w:rPr>
                <w:rFonts w:ascii="Times New Roman" w:eastAsia="Times New Roman" w:hAnsi="Times New Roman" w:cs="Times New Roman"/>
                <w:sz w:val="24"/>
                <w:szCs w:val="24"/>
              </w:rPr>
              <w:t>В зданиях Злобинского грузового района АО «КРП» установлено оборудование интегрированной системы охраны ИСО «Орион» НВП «Болид».</w:t>
            </w:r>
          </w:p>
          <w:p w14:paraId="5E526E06" w14:textId="1F94CEEE" w:rsidR="00D648E4" w:rsidRPr="00B65295" w:rsidRDefault="00B65295" w:rsidP="00B65295">
            <w:pPr>
              <w:spacing w:after="0" w:line="240" w:lineRule="auto"/>
              <w:ind w:right="-15"/>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2. </w:t>
            </w:r>
            <w:r w:rsidR="00D648E4" w:rsidRPr="00B65295">
              <w:rPr>
                <w:rFonts w:ascii="Times New Roman" w:eastAsia="Times New Roman" w:hAnsi="Times New Roman" w:cs="Times New Roman"/>
                <w:sz w:val="24"/>
                <w:szCs w:val="24"/>
              </w:rPr>
              <w:t xml:space="preserve">В </w:t>
            </w:r>
            <w:r w:rsidR="00D648E4" w:rsidRPr="00B65295">
              <w:rPr>
                <w:rFonts w:ascii="Times New Roman" w:eastAsia="Times New Roman" w:hAnsi="Times New Roman" w:cs="Times New Roman"/>
                <w:color w:val="000000"/>
                <w:sz w:val="24"/>
                <w:szCs w:val="24"/>
              </w:rPr>
              <w:t xml:space="preserve">ПСД предусмотреть адресно-аналоговую пожарную сигнализацию на базе оборудования </w:t>
            </w:r>
            <w:r w:rsidR="00D648E4" w:rsidRPr="00B65295">
              <w:rPr>
                <w:rFonts w:ascii="Times New Roman" w:eastAsia="Times New Roman" w:hAnsi="Times New Roman" w:cs="Times New Roman"/>
                <w:sz w:val="24"/>
                <w:szCs w:val="24"/>
              </w:rPr>
              <w:t>интегрированной системы охраны ИСО «Орион» НВП «Болид», которое должно полностью взаимодействовать с существующими системами.</w:t>
            </w:r>
          </w:p>
          <w:p w14:paraId="1B53B366" w14:textId="55802230" w:rsidR="00D648E4" w:rsidRPr="00B65295" w:rsidRDefault="00B65295" w:rsidP="00B65295">
            <w:pPr>
              <w:spacing w:after="0" w:line="240" w:lineRule="auto"/>
              <w:ind w:right="-15"/>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3. </w:t>
            </w:r>
            <w:r w:rsidR="00D648E4" w:rsidRPr="00B65295">
              <w:rPr>
                <w:rFonts w:ascii="Times New Roman" w:eastAsia="Times New Roman" w:hAnsi="Times New Roman" w:cs="Times New Roman"/>
                <w:sz w:val="24"/>
                <w:szCs w:val="24"/>
              </w:rPr>
              <w:t>Сигналы тревоги вывести:</w:t>
            </w:r>
          </w:p>
          <w:p w14:paraId="75161403" w14:textId="77777777" w:rsidR="00D648E4" w:rsidRPr="00B65295" w:rsidRDefault="00D648E4" w:rsidP="00507127">
            <w:pPr>
              <w:spacing w:after="0" w:line="240" w:lineRule="auto"/>
              <w:ind w:left="72"/>
              <w:contextualSpacing/>
              <w:jc w:val="both"/>
              <w:rPr>
                <w:rFonts w:ascii="Times New Roman" w:hAnsi="Times New Roman" w:cs="Times New Roman"/>
                <w:sz w:val="24"/>
                <w:szCs w:val="24"/>
              </w:rPr>
            </w:pPr>
          </w:p>
          <w:p w14:paraId="6B0AADA0" w14:textId="77777777" w:rsidR="00D648E4" w:rsidRPr="00B65295" w:rsidRDefault="00D648E4" w:rsidP="00507127">
            <w:pPr>
              <w:spacing w:after="0" w:line="240" w:lineRule="auto"/>
              <w:ind w:left="72"/>
              <w:contextualSpacing/>
              <w:jc w:val="both"/>
              <w:rPr>
                <w:rFonts w:ascii="Times New Roman" w:hAnsi="Times New Roman" w:cs="Times New Roman"/>
                <w:sz w:val="24"/>
                <w:szCs w:val="24"/>
              </w:rPr>
            </w:pPr>
            <w:r w:rsidRPr="00B65295">
              <w:rPr>
                <w:rFonts w:ascii="Times New Roman" w:hAnsi="Times New Roman" w:cs="Times New Roman"/>
                <w:sz w:val="24"/>
                <w:szCs w:val="24"/>
              </w:rPr>
              <w:t xml:space="preserve">- </w:t>
            </w:r>
            <w:r w:rsidRPr="00B65295">
              <w:rPr>
                <w:rFonts w:ascii="Times New Roman" w:eastAsia="Times New Roman" w:hAnsi="Times New Roman" w:cs="Times New Roman"/>
                <w:sz w:val="24"/>
                <w:szCs w:val="24"/>
              </w:rPr>
              <w:t xml:space="preserve">Злобинский грузовой район - </w:t>
            </w:r>
            <w:r w:rsidRPr="00B65295">
              <w:rPr>
                <w:rFonts w:ascii="Times New Roman" w:hAnsi="Times New Roman" w:cs="Times New Roman"/>
                <w:sz w:val="24"/>
                <w:szCs w:val="24"/>
              </w:rPr>
              <w:t>основной пульт управления</w:t>
            </w:r>
            <w:r w:rsidRPr="00B65295">
              <w:rPr>
                <w:rFonts w:ascii="Times New Roman" w:eastAsia="Times New Roman" w:hAnsi="Times New Roman" w:cs="Times New Roman"/>
                <w:sz w:val="24"/>
                <w:szCs w:val="24"/>
              </w:rPr>
              <w:t xml:space="preserve"> –</w:t>
            </w:r>
            <w:r w:rsidRPr="00B65295">
              <w:rPr>
                <w:rFonts w:ascii="Times New Roman" w:hAnsi="Times New Roman" w:cs="Times New Roman"/>
                <w:sz w:val="24"/>
                <w:szCs w:val="24"/>
              </w:rPr>
              <w:t xml:space="preserve"> на рабочее место АРМ «Орион» инв. № 980А. </w:t>
            </w:r>
          </w:p>
          <w:p w14:paraId="13B3BAC1" w14:textId="77777777" w:rsidR="00D648E4" w:rsidRPr="00B65295" w:rsidRDefault="00D648E4" w:rsidP="00507127">
            <w:pPr>
              <w:spacing w:after="0" w:line="240" w:lineRule="auto"/>
              <w:ind w:left="72"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Соединение между пультами управления и приборами предусмотреть: Злобинский грузовой район – оптическим кабелем.</w:t>
            </w:r>
          </w:p>
          <w:p w14:paraId="711039AE" w14:textId="77777777" w:rsidR="00D648E4" w:rsidRPr="00B65295" w:rsidRDefault="00D648E4" w:rsidP="00507127">
            <w:pPr>
              <w:spacing w:after="0" w:line="240" w:lineRule="auto"/>
              <w:ind w:left="72"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lastRenderedPageBreak/>
              <w:t>- Проектирование осуществляется на основании технических паспортов зданий, предоставляемых Заказчиком Подрядчику в момент подписания Договора.</w:t>
            </w:r>
          </w:p>
          <w:p w14:paraId="1681B190" w14:textId="31555CE8" w:rsidR="00D648E4" w:rsidRPr="00B65295" w:rsidRDefault="00D648E4" w:rsidP="00B65295">
            <w:pPr>
              <w:spacing w:after="0" w:line="240" w:lineRule="auto"/>
              <w:ind w:left="72"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Список подлежащего демонтажу оборудования представлен в приложении № 1 к </w:t>
            </w:r>
            <w:r w:rsidR="00B65295">
              <w:rPr>
                <w:rFonts w:ascii="Times New Roman" w:eastAsia="Times New Roman" w:hAnsi="Times New Roman" w:cs="Times New Roman"/>
                <w:sz w:val="24"/>
                <w:szCs w:val="24"/>
              </w:rPr>
              <w:t>З</w:t>
            </w:r>
            <w:r w:rsidRPr="00B65295">
              <w:rPr>
                <w:rFonts w:ascii="Times New Roman" w:eastAsia="Times New Roman" w:hAnsi="Times New Roman" w:cs="Times New Roman"/>
                <w:sz w:val="24"/>
                <w:szCs w:val="24"/>
              </w:rPr>
              <w:t>аданию</w:t>
            </w:r>
            <w:r w:rsidRPr="00B65295">
              <w:rPr>
                <w:rFonts w:ascii="Times New Roman" w:hAnsi="Times New Roman" w:cs="Times New Roman"/>
                <w:sz w:val="24"/>
                <w:szCs w:val="24"/>
              </w:rPr>
              <w:t xml:space="preserve"> на выполнение работ</w:t>
            </w:r>
            <w:r w:rsidRPr="00B65295">
              <w:rPr>
                <w:rFonts w:ascii="Times New Roman" w:eastAsia="Times New Roman" w:hAnsi="Times New Roman" w:cs="Times New Roman"/>
                <w:sz w:val="24"/>
                <w:szCs w:val="24"/>
              </w:rPr>
              <w:t>.</w:t>
            </w:r>
          </w:p>
        </w:tc>
      </w:tr>
      <w:tr w:rsidR="00D648E4" w:rsidRPr="00B65295" w14:paraId="44CEF29D" w14:textId="77777777" w:rsidTr="00507127">
        <w:trPr>
          <w:trHeight w:val="284"/>
        </w:trPr>
        <w:tc>
          <w:tcPr>
            <w:tcW w:w="608" w:type="dxa"/>
            <w:tcBorders>
              <w:top w:val="single" w:sz="4" w:space="0" w:color="auto"/>
              <w:left w:val="single" w:sz="4" w:space="0" w:color="auto"/>
              <w:bottom w:val="single" w:sz="4" w:space="0" w:color="auto"/>
              <w:right w:val="single" w:sz="4" w:space="0" w:color="auto"/>
            </w:tcBorders>
            <w:hideMark/>
          </w:tcPr>
          <w:p w14:paraId="09E8C131" w14:textId="77777777" w:rsidR="00D648E4" w:rsidRPr="00B65295" w:rsidRDefault="00D648E4" w:rsidP="00507127">
            <w:pPr>
              <w:spacing w:after="0" w:line="240" w:lineRule="auto"/>
              <w:ind w:right="-15" w:hanging="2"/>
              <w:contextualSpacing/>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lastRenderedPageBreak/>
              <w:t>6</w:t>
            </w:r>
          </w:p>
        </w:tc>
        <w:tc>
          <w:tcPr>
            <w:tcW w:w="1983" w:type="dxa"/>
            <w:tcBorders>
              <w:top w:val="single" w:sz="4" w:space="0" w:color="auto"/>
              <w:left w:val="single" w:sz="4" w:space="0" w:color="auto"/>
              <w:bottom w:val="single" w:sz="4" w:space="0" w:color="auto"/>
              <w:right w:val="single" w:sz="4" w:space="0" w:color="auto"/>
            </w:tcBorders>
            <w:hideMark/>
          </w:tcPr>
          <w:p w14:paraId="41483B9C" w14:textId="77777777" w:rsidR="00D648E4" w:rsidRPr="00B65295" w:rsidRDefault="00D648E4" w:rsidP="00507127">
            <w:pPr>
              <w:spacing w:after="0" w:line="240" w:lineRule="auto"/>
              <w:ind w:right="-15" w:hanging="2"/>
              <w:contextualSpacing/>
              <w:rPr>
                <w:rFonts w:ascii="Times New Roman" w:eastAsia="Times New Roman" w:hAnsi="Times New Roman" w:cs="Times New Roman"/>
                <w:b/>
                <w:sz w:val="24"/>
                <w:szCs w:val="24"/>
              </w:rPr>
            </w:pPr>
            <w:r w:rsidRPr="00B65295">
              <w:rPr>
                <w:rFonts w:ascii="Times New Roman" w:eastAsia="Times New Roman" w:hAnsi="Times New Roman" w:cs="Times New Roman"/>
                <w:sz w:val="24"/>
                <w:szCs w:val="24"/>
              </w:rPr>
              <w:t>Технические характеристики, качество, объем работ</w:t>
            </w:r>
          </w:p>
        </w:tc>
        <w:tc>
          <w:tcPr>
            <w:tcW w:w="7036" w:type="dxa"/>
            <w:tcBorders>
              <w:top w:val="single" w:sz="4" w:space="0" w:color="auto"/>
              <w:left w:val="single" w:sz="4" w:space="0" w:color="auto"/>
              <w:bottom w:val="single" w:sz="4" w:space="0" w:color="auto"/>
              <w:right w:val="single" w:sz="4" w:space="0" w:color="auto"/>
            </w:tcBorders>
            <w:hideMark/>
          </w:tcPr>
          <w:p w14:paraId="0B239C1A" w14:textId="77777777" w:rsidR="00D648E4" w:rsidRPr="00B65295" w:rsidRDefault="00D648E4" w:rsidP="00507127">
            <w:pPr>
              <w:shd w:val="clear" w:color="auto" w:fill="FFFFFF"/>
              <w:tabs>
                <w:tab w:val="left" w:pos="459"/>
                <w:tab w:val="left" w:pos="605"/>
              </w:tabs>
              <w:spacing w:after="0" w:line="240" w:lineRule="auto"/>
              <w:ind w:right="-15" w:hanging="2"/>
              <w:contextualSpacing/>
              <w:jc w:val="both"/>
              <w:textAlignment w:val="baseline"/>
              <w:outlineLvl w:val="0"/>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1. Технические решения в рамках проектных работ предварительно согласовываются Подрядчиком с Заказчиком. Направляются на электронную почту, указанную в договоре и в течение трех рабочих дней Заказчик согласовывает предложенное техническое решение или отклоняет его. Общий срок выполнения работ по договору не прерывается и не приостанавливается.</w:t>
            </w:r>
          </w:p>
          <w:p w14:paraId="70284F69" w14:textId="77777777" w:rsidR="00D648E4" w:rsidRPr="00B65295" w:rsidRDefault="00D648E4" w:rsidP="00507127">
            <w:pPr>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2. Состав разделов проектной документации и требования к содержанию этих разделов установить в соответствии с действующей редакцией </w:t>
            </w:r>
            <w:hyperlink r:id="rId53" w:tooltip="&quot;О составе разделов проектной документации и требованиях к их содержанию (с изменениями на 15 сентября 2023 года)&quot;&#10;Постановление Правительства РФ от 16.02.2008 N 87&#10;Статус: Действующая редакция документа (действ. c 30.09.2023)" w:history="1">
              <w:r w:rsidRPr="00B65295">
                <w:rPr>
                  <w:rStyle w:val="ac"/>
                  <w:rFonts w:ascii="Times New Roman" w:eastAsia="Times New Roman" w:hAnsi="Times New Roman" w:cs="Times New Roman"/>
                  <w:color w:val="0000AA"/>
                  <w:sz w:val="24"/>
                  <w:szCs w:val="24"/>
                </w:rPr>
                <w:t>Постановления Правительства РФ от 16.02.2008 N 87</w:t>
              </w:r>
            </w:hyperlink>
            <w:r w:rsidRPr="00B65295">
              <w:rPr>
                <w:rFonts w:ascii="Times New Roman" w:eastAsia="Times New Roman" w:hAnsi="Times New Roman" w:cs="Times New Roman"/>
                <w:sz w:val="24"/>
                <w:szCs w:val="24"/>
              </w:rPr>
              <w:t xml:space="preserve"> "О составе разделов проектной документации и требованиях к их содержанию».</w:t>
            </w:r>
          </w:p>
          <w:p w14:paraId="557B514D" w14:textId="2325FA0C" w:rsidR="00D648E4" w:rsidRPr="00B65295" w:rsidRDefault="00D648E4" w:rsidP="00507127">
            <w:pPr>
              <w:tabs>
                <w:tab w:val="left" w:pos="324"/>
                <w:tab w:val="left" w:pos="903"/>
              </w:tabs>
              <w:suppressAutoHyphens/>
              <w:spacing w:after="0" w:line="240" w:lineRule="auto"/>
              <w:ind w:right="-15" w:hanging="2"/>
              <w:contextualSpacing/>
              <w:jc w:val="both"/>
              <w:rPr>
                <w:rFonts w:ascii="Times New Roman" w:eastAsia="Times New Roman" w:hAnsi="Times New Roman" w:cs="Times New Roman"/>
                <w:sz w:val="24"/>
                <w:szCs w:val="24"/>
                <w:lang w:eastAsia="ar-SA"/>
              </w:rPr>
            </w:pPr>
            <w:r w:rsidRPr="00B65295">
              <w:rPr>
                <w:rFonts w:ascii="Times New Roman" w:eastAsia="Times New Roman" w:hAnsi="Times New Roman" w:cs="Times New Roman"/>
                <w:sz w:val="24"/>
                <w:szCs w:val="24"/>
                <w:lang w:eastAsia="ar-SA"/>
              </w:rPr>
              <w:t>3.</w:t>
            </w:r>
            <w:r w:rsidR="00B65295">
              <w:rPr>
                <w:rFonts w:ascii="Times New Roman" w:eastAsia="Times New Roman" w:hAnsi="Times New Roman" w:cs="Times New Roman"/>
                <w:sz w:val="24"/>
                <w:szCs w:val="24"/>
                <w:lang w:eastAsia="ar-SA"/>
              </w:rPr>
              <w:t xml:space="preserve"> </w:t>
            </w:r>
            <w:r w:rsidRPr="00B65295">
              <w:rPr>
                <w:rFonts w:ascii="Times New Roman" w:eastAsia="Times New Roman" w:hAnsi="Times New Roman" w:cs="Times New Roman"/>
                <w:sz w:val="24"/>
                <w:szCs w:val="24"/>
                <w:lang w:eastAsia="ar-SA"/>
              </w:rPr>
              <w:t>При проектировании руководствоваться следующими нормативными документами:</w:t>
            </w:r>
          </w:p>
          <w:p w14:paraId="76EACF03" w14:textId="77777777" w:rsidR="00D648E4" w:rsidRPr="00B65295" w:rsidRDefault="00D648E4" w:rsidP="00507127">
            <w:pPr>
              <w:shd w:val="clear" w:color="auto" w:fill="FFFFFF"/>
              <w:tabs>
                <w:tab w:val="left" w:pos="459"/>
                <w:tab w:val="left" w:pos="605"/>
                <w:tab w:val="left" w:pos="903"/>
              </w:tabs>
              <w:spacing w:after="0" w:line="240" w:lineRule="auto"/>
              <w:ind w:right="-15" w:hanging="2"/>
              <w:contextualSpacing/>
              <w:jc w:val="both"/>
              <w:textAlignment w:val="baseline"/>
              <w:outlineLvl w:val="0"/>
              <w:rPr>
                <w:rFonts w:ascii="Times New Roman" w:eastAsia="Times New Roman" w:hAnsi="Times New Roman" w:cs="Times New Roman"/>
                <w:bCs/>
                <w:kern w:val="36"/>
                <w:sz w:val="24"/>
                <w:szCs w:val="24"/>
              </w:rPr>
            </w:pPr>
            <w:r w:rsidRPr="00B65295">
              <w:rPr>
                <w:rFonts w:ascii="Times New Roman" w:eastAsia="Times New Roman" w:hAnsi="Times New Roman" w:cs="Times New Roman"/>
                <w:bCs/>
                <w:kern w:val="36"/>
                <w:sz w:val="24"/>
                <w:szCs w:val="24"/>
              </w:rPr>
              <w:t xml:space="preserve">- </w:t>
            </w:r>
            <w:hyperlink r:id="rId54" w:tooltip="&quot;Технический регламент о требованиях пожарной безопасности (с изменениями на 25 декабря 2023 года)&quot;&#10;Федеральный закон от 22.07.2008 N 123-ФЗ&#10;Статус: Действующая редакция документа (действ. c 05.01.2024)" w:history="1">
              <w:r w:rsidRPr="00B65295">
                <w:rPr>
                  <w:rStyle w:val="ac"/>
                  <w:rFonts w:ascii="Times New Roman" w:eastAsia="Times New Roman" w:hAnsi="Times New Roman" w:cs="Times New Roman"/>
                  <w:bCs/>
                  <w:color w:val="0000AA"/>
                  <w:kern w:val="36"/>
                  <w:sz w:val="24"/>
                  <w:szCs w:val="24"/>
                </w:rPr>
                <w:t>Федеральным Законом от 22.07.2008 № 123-ФЗ</w:t>
              </w:r>
            </w:hyperlink>
            <w:r w:rsidRPr="00B65295">
              <w:rPr>
                <w:rFonts w:ascii="Times New Roman" w:eastAsia="Times New Roman" w:hAnsi="Times New Roman" w:cs="Times New Roman"/>
                <w:bCs/>
                <w:kern w:val="36"/>
                <w:sz w:val="24"/>
                <w:szCs w:val="24"/>
              </w:rPr>
              <w:t xml:space="preserve"> «Технический регламент о требованиях пожарной безопасности»;</w:t>
            </w:r>
          </w:p>
          <w:p w14:paraId="29149057" w14:textId="77777777" w:rsidR="00D648E4" w:rsidRPr="00B65295" w:rsidRDefault="00D648E4" w:rsidP="00507127">
            <w:pPr>
              <w:tabs>
                <w:tab w:val="left" w:pos="459"/>
                <w:tab w:val="left" w:pos="903"/>
                <w:tab w:val="left" w:pos="1134"/>
              </w:tabs>
              <w:spacing w:after="0" w:line="240" w:lineRule="auto"/>
              <w:ind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bCs/>
                <w:kern w:val="36"/>
                <w:sz w:val="24"/>
                <w:szCs w:val="24"/>
              </w:rPr>
              <w:t xml:space="preserve">- </w:t>
            </w:r>
            <w:hyperlink r:id="rId55" w:tooltip="&quot;Об утверждении Правил противопожарного режима в Российской Федерации (с ...&quot;&#10;Постановление Правительства РФ от 16.09.2020 N 1479&#10;Статус: Действующий документ. С ограниченным сроком действия (действ. c 01.01.2021 по 31.12.2026)" w:history="1">
              <w:r w:rsidRPr="00B65295">
                <w:rPr>
                  <w:rStyle w:val="ac"/>
                  <w:rFonts w:ascii="Times New Roman" w:eastAsia="Times New Roman" w:hAnsi="Times New Roman" w:cs="Times New Roman"/>
                  <w:color w:val="0000AA"/>
                  <w:sz w:val="24"/>
                  <w:szCs w:val="24"/>
                </w:rPr>
                <w:t>Постановление Правительства РФ № 1479 от 16.09.2020</w:t>
              </w:r>
            </w:hyperlink>
            <w:r w:rsidRPr="00B65295">
              <w:rPr>
                <w:rFonts w:ascii="Times New Roman" w:eastAsia="Times New Roman" w:hAnsi="Times New Roman" w:cs="Times New Roman"/>
                <w:sz w:val="24"/>
                <w:szCs w:val="24"/>
              </w:rPr>
              <w:t xml:space="preserve"> «Об утверждении Правил противопожарного режима в Российской Федерации РФ»;</w:t>
            </w:r>
          </w:p>
          <w:p w14:paraId="14F222F7" w14:textId="77777777" w:rsidR="00D648E4" w:rsidRPr="00B65295" w:rsidRDefault="00D648E4" w:rsidP="00507127">
            <w:pPr>
              <w:tabs>
                <w:tab w:val="left" w:pos="903"/>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56" w:tooltip="&quot;СП 484.1311500.2020 Системы противопожарной защиты. Системы пожарной ...&quot;&#10;(утв. приказом МЧС России от 31.07.2020 N 582)&#10;Применяется с 01.03.2021 ...&#10;Статус: Действующий документ. Применяется для целей технического регламента (действ. c 01.03.2021)" w:history="1">
              <w:r w:rsidRPr="00B65295">
                <w:rPr>
                  <w:rStyle w:val="ac"/>
                  <w:rFonts w:ascii="Times New Roman" w:eastAsia="Times New Roman" w:hAnsi="Times New Roman" w:cs="Times New Roman"/>
                  <w:color w:val="0000AA"/>
                  <w:sz w:val="24"/>
                  <w:szCs w:val="24"/>
                </w:rPr>
                <w:t>СП 484.1311500.2020</w:t>
              </w:r>
            </w:hyperlink>
            <w:r w:rsidRPr="00B65295">
              <w:rPr>
                <w:rFonts w:ascii="Times New Roman" w:eastAsia="Times New Roman" w:hAnsi="Times New Roman" w:cs="Times New Roman"/>
                <w:sz w:val="24"/>
                <w:szCs w:val="24"/>
              </w:rPr>
              <w:t xml:space="preserve"> Свод правил. Системы противопожарной защиты. Системы пожарной сигнализации и автоматизация систем противопожарной зашиты. Нормы и правила проектирования; </w:t>
            </w:r>
          </w:p>
          <w:p w14:paraId="28340A8A" w14:textId="77777777" w:rsidR="00D648E4" w:rsidRPr="00B65295" w:rsidRDefault="00D648E4" w:rsidP="00507127">
            <w:pPr>
              <w:tabs>
                <w:tab w:val="left" w:pos="903"/>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57" w:tooltip="&quot;СП 485.1311500.2020 Системы противопожарной защиты. Установки ...&quot;&#10;(утв. приказом МЧС России от 31.08.2020 N 628)&#10;Применяется с 01.03.2021 взамен ...&#10;Статус: Действующий документ. Применяется для целей технического регламента (действ. c 01.03.2021)" w:history="1">
              <w:r w:rsidRPr="00B65295">
                <w:rPr>
                  <w:rStyle w:val="ac"/>
                  <w:rFonts w:ascii="Times New Roman" w:eastAsia="Times New Roman" w:hAnsi="Times New Roman" w:cs="Times New Roman"/>
                  <w:color w:val="0000AA"/>
                  <w:sz w:val="24"/>
                  <w:szCs w:val="24"/>
                </w:rPr>
                <w:t>СП 485.1311500.2020</w:t>
              </w:r>
            </w:hyperlink>
            <w:r w:rsidRPr="00B65295">
              <w:rPr>
                <w:rFonts w:ascii="Times New Roman" w:eastAsia="Times New Roman" w:hAnsi="Times New Roman" w:cs="Times New Roman"/>
                <w:sz w:val="24"/>
                <w:szCs w:val="24"/>
              </w:rPr>
              <w:t xml:space="preserve"> Свод правил. Системы противопожарной защиты. Установки пожаротушения автоматические. Нормы и правила проектирования; </w:t>
            </w:r>
          </w:p>
          <w:p w14:paraId="6F851B6F" w14:textId="77777777" w:rsidR="00D648E4" w:rsidRPr="00B65295" w:rsidRDefault="00D648E4" w:rsidP="00507127">
            <w:pPr>
              <w:tabs>
                <w:tab w:val="left" w:pos="903"/>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58" w:tooltip="&quot;СП 486.1311500.2020 Системы противопожарной защиты. Перечень зданий ...&quot;&#10;(утв. приказом МЧС России от 20.07.2020 N 539)&#10;Применяется с 01.03.2021&#10;Статус: Действующий документ. Применяется для целей технического регламента (действ. c 01.03.2021)" w:history="1">
              <w:r w:rsidRPr="00B65295">
                <w:rPr>
                  <w:rStyle w:val="ac"/>
                  <w:rFonts w:ascii="Times New Roman" w:eastAsia="Times New Roman" w:hAnsi="Times New Roman" w:cs="Times New Roman"/>
                  <w:color w:val="0000AA"/>
                  <w:sz w:val="24"/>
                  <w:szCs w:val="24"/>
                </w:rPr>
                <w:t>СП 486.1311500.2020</w:t>
              </w:r>
            </w:hyperlink>
            <w:r w:rsidRPr="00B65295">
              <w:rPr>
                <w:rFonts w:ascii="Times New Roman" w:eastAsia="Times New Roman" w:hAnsi="Times New Roman" w:cs="Times New Roman"/>
                <w:sz w:val="24"/>
                <w:szCs w:val="24"/>
              </w:rPr>
              <w:t xml:space="preserve"> Свод правил.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 </w:t>
            </w:r>
          </w:p>
          <w:p w14:paraId="607A6037" w14:textId="77777777" w:rsidR="00D648E4" w:rsidRPr="00B65295" w:rsidRDefault="00D648E4" w:rsidP="00507127">
            <w:pPr>
              <w:tabs>
                <w:tab w:val="left" w:pos="903"/>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59" w:tooltip="&quot;ГОСТ Р 59638-2021 Системы пожарной сигнализации. Руководство по ...&quot; (утв. приказом Росстандарта от 24.08.2021 N 791-ст) Применяется с 15.09.2021 Статус: Действующий документ. Применяется для целей технического регламента (действ. c 15.09.2021)" w:history="1">
              <w:r w:rsidRPr="00B65295">
                <w:rPr>
                  <w:rStyle w:val="ac"/>
                  <w:rFonts w:ascii="Times New Roman" w:hAnsi="Times New Roman" w:cs="Times New Roman"/>
                  <w:color w:val="0000AA"/>
                  <w:sz w:val="24"/>
                  <w:szCs w:val="24"/>
                </w:rPr>
                <w:t>ГОСТ Р 59638–2021</w:t>
              </w:r>
            </w:hyperlink>
            <w:r w:rsidRPr="00B65295">
              <w:rPr>
                <w:rFonts w:ascii="Times New Roman" w:eastAsia="Times New Roman" w:hAnsi="Times New Roman" w:cs="Times New Roman"/>
                <w:sz w:val="24"/>
                <w:szCs w:val="24"/>
              </w:rPr>
              <w:t xml:space="preserve">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w:t>
            </w:r>
          </w:p>
          <w:p w14:paraId="51CA1797" w14:textId="77777777" w:rsidR="00D648E4" w:rsidRPr="00B65295" w:rsidRDefault="00D648E4" w:rsidP="00507127">
            <w:pPr>
              <w:tabs>
                <w:tab w:val="left" w:pos="903"/>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60" w:tooltip="&quot;ГОСТ Р 59636-2021 Установки пожаротушения автоматические. Руководство ...&quot; (утв. приказом Росстандарта от 24.08.2021 N 789-ст) Применяется с ... Статус: Действующий документ. Применяется для целей технического регламента (действ. c 15.09.2021)" w:history="1">
              <w:r w:rsidRPr="00B65295">
                <w:rPr>
                  <w:rStyle w:val="ac"/>
                  <w:rFonts w:ascii="Times New Roman" w:hAnsi="Times New Roman" w:cs="Times New Roman"/>
                  <w:color w:val="0000AA"/>
                  <w:sz w:val="24"/>
                  <w:szCs w:val="24"/>
                </w:rPr>
                <w:t>ГОСТ Р 59636-2021</w:t>
              </w:r>
            </w:hyperlink>
            <w:r w:rsidRPr="00B65295">
              <w:rPr>
                <w:rFonts w:ascii="Times New Roman" w:eastAsia="Times New Roman" w:hAnsi="Times New Roman" w:cs="Times New Roman"/>
                <w:sz w:val="24"/>
                <w:szCs w:val="24"/>
              </w:rPr>
              <w:t xml:space="preserve"> Национальный стандарт Российской Федерации.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14:paraId="50F7CE20" w14:textId="77777777" w:rsidR="00D648E4" w:rsidRPr="00B65295" w:rsidRDefault="00D648E4" w:rsidP="00507127">
            <w:pPr>
              <w:tabs>
                <w:tab w:val="left" w:pos="903"/>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61" w:tooltip="&quot;ГОСТ Р 53316-2021 Электропроводки. Сохранение работоспособности в ...&quot; (утв. приказом Росстандарта от 21.09.2021 N 991-ст) Применяется с ... Статус: Действующий документ. Применяется для целей технического регламента (действ. c 01.01.2022)" w:history="1">
              <w:r w:rsidRPr="00B65295">
                <w:rPr>
                  <w:rStyle w:val="ac"/>
                  <w:rFonts w:ascii="Times New Roman" w:hAnsi="Times New Roman" w:cs="Times New Roman"/>
                  <w:color w:val="0000AA"/>
                  <w:sz w:val="24"/>
                  <w:szCs w:val="24"/>
                </w:rPr>
                <w:t>ГОСТ Р 53316-2021</w:t>
              </w:r>
            </w:hyperlink>
            <w:r w:rsidRPr="00B65295">
              <w:rPr>
                <w:rFonts w:ascii="Times New Roman" w:eastAsia="Times New Roman" w:hAnsi="Times New Roman" w:cs="Times New Roman"/>
                <w:sz w:val="24"/>
                <w:szCs w:val="24"/>
              </w:rPr>
              <w:t xml:space="preserve"> Национальный стандарт Российской Федерации. Электропроводки. Сохранение работоспособности в условиях стандартного температурного режима пожара. Методы испытаний;</w:t>
            </w:r>
          </w:p>
          <w:p w14:paraId="4DAB8C66" w14:textId="20F83674" w:rsidR="00D648E4" w:rsidRPr="00B65295" w:rsidRDefault="00D648E4" w:rsidP="00507127">
            <w:pPr>
              <w:tabs>
                <w:tab w:val="left" w:pos="903"/>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62" w:tooltip="&quot;ГОСТ Р 53325-2012 Техника пожарная. Технические средства пожарной ...&quot; (утв. приказом Росстандарта от 22.11.2012 N 1028-ст) Применяется с ... Статус: Действующий документ. Применяется для целей технического регламента (действ. c 01.01.2014)" w:history="1">
              <w:r w:rsidRPr="00B65295">
                <w:rPr>
                  <w:rStyle w:val="ac"/>
                  <w:rFonts w:ascii="Times New Roman" w:hAnsi="Times New Roman" w:cs="Times New Roman"/>
                  <w:color w:val="0000AA"/>
                  <w:sz w:val="24"/>
                  <w:szCs w:val="24"/>
                </w:rPr>
                <w:t>ГОСТ Р 53325-2012</w:t>
              </w:r>
            </w:hyperlink>
            <w:r w:rsidRPr="00B65295">
              <w:rPr>
                <w:rFonts w:ascii="Times New Roman" w:eastAsia="Times New Roman" w:hAnsi="Times New Roman" w:cs="Times New Roman"/>
                <w:sz w:val="24"/>
                <w:szCs w:val="24"/>
              </w:rPr>
              <w:t xml:space="preserve">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14:paraId="4935F8AD" w14:textId="77777777" w:rsidR="00D648E4" w:rsidRPr="00B65295" w:rsidRDefault="00D648E4" w:rsidP="00507127">
            <w:pPr>
              <w:tabs>
                <w:tab w:val="left" w:pos="903"/>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lastRenderedPageBreak/>
              <w:t xml:space="preserve">- </w:t>
            </w:r>
            <w:hyperlink r:id="rId63" w:tooltip="&quot;СП 1.13130.2020 Системы противопожарной защиты. Эвакуационные пути и ...&quot; (утв. приказом МЧС России от 19.03.2020 N 194) Применяется с 19.09.2020 ... Статус: Действующий документ. Применяется для целей технического регламента (действ. c 19.09.2020)" w:history="1">
              <w:r w:rsidRPr="00B65295">
                <w:rPr>
                  <w:rStyle w:val="ac"/>
                  <w:rFonts w:ascii="Times New Roman" w:hAnsi="Times New Roman" w:cs="Times New Roman"/>
                  <w:color w:val="0000AA"/>
                  <w:sz w:val="24"/>
                  <w:szCs w:val="24"/>
                </w:rPr>
                <w:t>СП 1.13130.2020</w:t>
              </w:r>
            </w:hyperlink>
            <w:r w:rsidRPr="00B65295">
              <w:rPr>
                <w:rFonts w:ascii="Times New Roman" w:eastAsia="Times New Roman" w:hAnsi="Times New Roman" w:cs="Times New Roman"/>
                <w:sz w:val="24"/>
                <w:szCs w:val="24"/>
              </w:rPr>
              <w:t xml:space="preserve"> Свод правил. Системы противопожарной защиты. Эвакуационные пути и выходы;</w:t>
            </w:r>
          </w:p>
          <w:p w14:paraId="3691D399" w14:textId="77777777" w:rsidR="00D648E4" w:rsidRPr="00B65295" w:rsidRDefault="00D648E4" w:rsidP="00507127">
            <w:pPr>
              <w:tabs>
                <w:tab w:val="left" w:pos="903"/>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64" w:tooltip="&quot;СП 3.13130.2009 Системы противопожарной защиты. Система оповещения и ...&quot; (утв. приказом МЧС России от 25.03.2009 N 173) Применяется с 01.05.2009 Статус: Действующий документ. Применяется для целей технического регламента (действ. c 01.05.2009)" w:history="1">
              <w:r w:rsidRPr="00B65295">
                <w:rPr>
                  <w:rStyle w:val="ac"/>
                  <w:rFonts w:ascii="Times New Roman" w:hAnsi="Times New Roman" w:cs="Times New Roman"/>
                  <w:color w:val="0000AA"/>
                  <w:sz w:val="24"/>
                  <w:szCs w:val="24"/>
                </w:rPr>
                <w:t>СП 3.13130.2009</w:t>
              </w:r>
            </w:hyperlink>
            <w:r w:rsidRPr="00B65295">
              <w:rPr>
                <w:rFonts w:ascii="Times New Roman" w:eastAsia="Times New Roman" w:hAnsi="Times New Roman" w:cs="Times New Roman"/>
                <w:sz w:val="24"/>
                <w:szCs w:val="24"/>
              </w:rPr>
              <w:t xml:space="preserve"> Свод правил. Системы противопожарной защиты. Система оповещения и управления эвакуацией людей при пожаре. Требования пожарной безопасности; </w:t>
            </w:r>
          </w:p>
          <w:p w14:paraId="136F6AC1" w14:textId="77777777" w:rsidR="00D648E4" w:rsidRPr="00B65295" w:rsidRDefault="00D648E4" w:rsidP="00507127">
            <w:pPr>
              <w:tabs>
                <w:tab w:val="left" w:pos="903"/>
              </w:tabs>
              <w:spacing w:after="0" w:line="240" w:lineRule="auto"/>
              <w:ind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65" w:tooltip="&quot;ГОСТ Р 59639-2021 Системы оповещения и управления эвакуацией людей при ...&quot; (утв. приказом Росстандарта от 24.08.2021 N 792-ст) Применяется с ... Статус: Действующий документ. Применяется для целей технического регламента (действ. c 15.09.2021)" w:history="1">
              <w:r w:rsidRPr="00B65295">
                <w:rPr>
                  <w:rStyle w:val="ac"/>
                  <w:rFonts w:ascii="Times New Roman" w:hAnsi="Times New Roman" w:cs="Times New Roman"/>
                  <w:color w:val="0000AA"/>
                  <w:sz w:val="24"/>
                  <w:szCs w:val="24"/>
                </w:rPr>
                <w:t>ГОСТ Р 59639-2021</w:t>
              </w:r>
            </w:hyperlink>
            <w:r w:rsidRPr="00B65295">
              <w:rPr>
                <w:rFonts w:ascii="Times New Roman" w:eastAsia="Times New Roman" w:hAnsi="Times New Roman" w:cs="Times New Roman"/>
                <w:sz w:val="24"/>
                <w:szCs w:val="24"/>
              </w:rPr>
              <w:t xml:space="preserve">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45F1D3F" w14:textId="77777777" w:rsidR="00D648E4" w:rsidRPr="00B65295" w:rsidRDefault="00D648E4" w:rsidP="00507127">
            <w:pPr>
              <w:tabs>
                <w:tab w:val="left" w:pos="903"/>
              </w:tabs>
              <w:spacing w:after="0" w:line="240" w:lineRule="auto"/>
              <w:ind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66" w:tooltip="&quot;ГОСТ 31565-2012 Кабельные изделия. Требования пожарной безопасности ...&quot; (утв. приказом Росстандарта от 22.11.2012 N 1097-ст) Применяется с ... Статус: Действующий документ. Применяется для целей технического регламента (действ. c 01.01.2014)" w:history="1">
              <w:r w:rsidRPr="00B65295">
                <w:rPr>
                  <w:rStyle w:val="ac"/>
                  <w:rFonts w:ascii="Times New Roman" w:hAnsi="Times New Roman" w:cs="Times New Roman"/>
                  <w:color w:val="0000AA"/>
                  <w:sz w:val="24"/>
                  <w:szCs w:val="24"/>
                </w:rPr>
                <w:t>ГОСТ 31565-2012</w:t>
              </w:r>
            </w:hyperlink>
            <w:r w:rsidRPr="00B65295">
              <w:rPr>
                <w:rFonts w:ascii="Times New Roman" w:eastAsia="Times New Roman" w:hAnsi="Times New Roman" w:cs="Times New Roman"/>
                <w:sz w:val="24"/>
                <w:szCs w:val="24"/>
              </w:rPr>
              <w:t xml:space="preserve"> Межгосударственный стандарт. Кабельные изделия. Требования пожарной безопасности;</w:t>
            </w:r>
          </w:p>
          <w:p w14:paraId="3FF1B707" w14:textId="77777777" w:rsidR="00D648E4" w:rsidRPr="00B65295" w:rsidRDefault="00D648E4" w:rsidP="00507127">
            <w:pPr>
              <w:tabs>
                <w:tab w:val="left" w:pos="903"/>
              </w:tabs>
              <w:spacing w:after="0" w:line="240" w:lineRule="auto"/>
              <w:ind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67" w:tooltip="&quot;ГОСТ Р 54101-2010 Средства автоматизации и системы управления. Средства и системы ...&quot; (утв. приказом Росстандарта от 30.11.2010 N 768-ст) Применяется с 01.09.2011 Статус: Действующая редакция документа (действ. c 01.09.2011)" w:history="1">
              <w:r w:rsidRPr="00B65295">
                <w:rPr>
                  <w:rStyle w:val="ac"/>
                  <w:rFonts w:ascii="Times New Roman" w:hAnsi="Times New Roman" w:cs="Times New Roman"/>
                  <w:color w:val="0000AA"/>
                  <w:sz w:val="24"/>
                  <w:szCs w:val="24"/>
                </w:rPr>
                <w:t>ГОСТ Р 54101-2010</w:t>
              </w:r>
            </w:hyperlink>
            <w:r w:rsidRPr="00B65295">
              <w:rPr>
                <w:rFonts w:ascii="Times New Roman" w:eastAsia="Times New Roman" w:hAnsi="Times New Roman" w:cs="Times New Roman"/>
                <w:sz w:val="24"/>
                <w:szCs w:val="24"/>
              </w:rPr>
              <w:t xml:space="preserve">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14:paraId="370769C6" w14:textId="77777777" w:rsidR="00D648E4" w:rsidRPr="00B65295" w:rsidRDefault="00D648E4" w:rsidP="00507127">
            <w:pPr>
              <w:tabs>
                <w:tab w:val="left" w:pos="903"/>
              </w:tabs>
              <w:spacing w:after="0" w:line="240" w:lineRule="auto"/>
              <w:ind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68" w:tooltip="&quot;СП 10.13130.2020 Системы противопожарной защиты. Внутренний ...&quot; (утв. приказом МЧС России от 27.07.2020 N 559) Применяется с 27.01.2021 взамен СП ... Статус: Действующий документ. Применяется для целей технического регламента (действ. c 27.01.2021" w:history="1">
              <w:r w:rsidRPr="00B65295">
                <w:rPr>
                  <w:rStyle w:val="ac"/>
                  <w:rFonts w:ascii="Times New Roman" w:hAnsi="Times New Roman" w:cs="Times New Roman"/>
                  <w:color w:val="0000AA"/>
                  <w:sz w:val="24"/>
                  <w:szCs w:val="24"/>
                </w:rPr>
                <w:t>СП 10.13130.2020</w:t>
              </w:r>
            </w:hyperlink>
            <w:r w:rsidRPr="00B65295">
              <w:rPr>
                <w:rFonts w:ascii="Times New Roman" w:eastAsia="Times New Roman" w:hAnsi="Times New Roman" w:cs="Times New Roman"/>
                <w:sz w:val="24"/>
                <w:szCs w:val="24"/>
              </w:rPr>
              <w:t xml:space="preserve"> Системы противопожарной защиты. Внутренний противопожарный водопровод. Нормы и правила проектирования;</w:t>
            </w:r>
          </w:p>
          <w:p w14:paraId="3271AFCA" w14:textId="77777777" w:rsidR="00D648E4" w:rsidRPr="00B65295" w:rsidRDefault="00D648E4" w:rsidP="00507127">
            <w:pPr>
              <w:tabs>
                <w:tab w:val="left" w:pos="903"/>
              </w:tabs>
              <w:spacing w:after="0" w:line="240" w:lineRule="auto"/>
              <w:ind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69" w:tooltip="&quot;СП 12.13130.2009 Определение категорий помещений, зданий и наружных ...&quot; (утв. приказом МЧС России от 25.03.2009 N 182) Применяется с 01.05.2009 Статус: Действующий документ. Применяется для целей технического регламента (действ. c 01.05.2009)" w:history="1">
              <w:r w:rsidRPr="00B65295">
                <w:rPr>
                  <w:rStyle w:val="ac"/>
                  <w:rFonts w:ascii="Times New Roman" w:hAnsi="Times New Roman" w:cs="Times New Roman"/>
                  <w:color w:val="0000AA"/>
                  <w:sz w:val="24"/>
                  <w:szCs w:val="24"/>
                </w:rPr>
                <w:t>СП 12.13130.2009</w:t>
              </w:r>
            </w:hyperlink>
            <w:r w:rsidRPr="00B65295">
              <w:rPr>
                <w:rFonts w:ascii="Times New Roman" w:eastAsia="Times New Roman" w:hAnsi="Times New Roman" w:cs="Times New Roman"/>
                <w:sz w:val="24"/>
                <w:szCs w:val="24"/>
              </w:rPr>
              <w:t xml:space="preserve"> Свод правил. Определение категорий помещений, зданий и наружных установок по взрывопожарной и пожарной опасности;</w:t>
            </w:r>
          </w:p>
          <w:p w14:paraId="4E71B093" w14:textId="77777777" w:rsidR="00D648E4" w:rsidRPr="00B65295" w:rsidRDefault="00D648E4" w:rsidP="00507127">
            <w:pPr>
              <w:keepNext/>
              <w:tabs>
                <w:tab w:val="left" w:pos="903"/>
              </w:tabs>
              <w:spacing w:after="0" w:line="240" w:lineRule="auto"/>
              <w:ind w:right="-15" w:hanging="2"/>
              <w:contextualSpacing/>
              <w:jc w:val="both"/>
              <w:outlineLvl w:val="0"/>
              <w:rPr>
                <w:rFonts w:ascii="Times New Roman" w:eastAsia="Times New Roman" w:hAnsi="Times New Roman" w:cs="Times New Roman"/>
                <w:bCs/>
                <w:kern w:val="32"/>
                <w:sz w:val="24"/>
                <w:szCs w:val="24"/>
                <w:lang w:eastAsia="x-none"/>
              </w:rPr>
            </w:pPr>
            <w:r w:rsidRPr="00B65295">
              <w:rPr>
                <w:rFonts w:ascii="Times New Roman" w:eastAsia="Times New Roman" w:hAnsi="Times New Roman" w:cs="Times New Roman"/>
                <w:bCs/>
                <w:kern w:val="32"/>
                <w:sz w:val="24"/>
                <w:szCs w:val="24"/>
                <w:lang w:val="x-none" w:eastAsia="x-none"/>
              </w:rPr>
              <w:t xml:space="preserve">- </w:t>
            </w:r>
            <w:hyperlink r:id="rId70" w:tooltip="&quot;СП 6.13130.2021 Системы противопожарной защиты. Электроустановки ...&quot; (утв. приказом МЧС России от 06.04.2021 N 200) Применяется с 06.10.2021 ... Статус: Действующий документ. Применяется для целей технического регламента (действ. c 06.10.2021)" w:history="1">
              <w:r w:rsidRPr="00B65295">
                <w:rPr>
                  <w:rStyle w:val="ac"/>
                  <w:rFonts w:ascii="Times New Roman" w:hAnsi="Times New Roman" w:cs="Times New Roman"/>
                  <w:color w:val="0000AA"/>
                  <w:sz w:val="24"/>
                  <w:szCs w:val="24"/>
                </w:rPr>
                <w:t>СП 6.13130.2021</w:t>
              </w:r>
            </w:hyperlink>
            <w:r w:rsidRPr="00B65295">
              <w:rPr>
                <w:rFonts w:ascii="Times New Roman" w:eastAsia="Times New Roman" w:hAnsi="Times New Roman" w:cs="Times New Roman"/>
                <w:bCs/>
                <w:kern w:val="32"/>
                <w:sz w:val="24"/>
                <w:szCs w:val="24"/>
                <w:lang w:eastAsia="x-none"/>
              </w:rPr>
              <w:t xml:space="preserve"> Свод правил. </w:t>
            </w:r>
            <w:r w:rsidRPr="00B65295">
              <w:rPr>
                <w:rFonts w:ascii="Times New Roman" w:eastAsia="Times New Roman" w:hAnsi="Times New Roman" w:cs="Times New Roman"/>
                <w:bCs/>
                <w:kern w:val="32"/>
                <w:sz w:val="24"/>
                <w:szCs w:val="24"/>
                <w:lang w:val="x-none" w:eastAsia="x-none"/>
              </w:rPr>
              <w:t>Систем</w:t>
            </w:r>
            <w:r w:rsidRPr="00B65295">
              <w:rPr>
                <w:rFonts w:ascii="Times New Roman" w:eastAsia="Times New Roman" w:hAnsi="Times New Roman" w:cs="Times New Roman"/>
                <w:bCs/>
                <w:kern w:val="32"/>
                <w:sz w:val="24"/>
                <w:szCs w:val="24"/>
                <w:lang w:eastAsia="x-none"/>
              </w:rPr>
              <w:t>ы</w:t>
            </w:r>
            <w:r w:rsidRPr="00B65295">
              <w:rPr>
                <w:rFonts w:ascii="Times New Roman" w:eastAsia="Times New Roman" w:hAnsi="Times New Roman" w:cs="Times New Roman"/>
                <w:bCs/>
                <w:kern w:val="32"/>
                <w:sz w:val="24"/>
                <w:szCs w:val="24"/>
                <w:lang w:val="x-none" w:eastAsia="x-none"/>
              </w:rPr>
              <w:t xml:space="preserve"> противопожарной защиты. Электро</w:t>
            </w:r>
            <w:r w:rsidRPr="00B65295">
              <w:rPr>
                <w:rFonts w:ascii="Times New Roman" w:eastAsia="Times New Roman" w:hAnsi="Times New Roman" w:cs="Times New Roman"/>
                <w:bCs/>
                <w:kern w:val="32"/>
                <w:sz w:val="24"/>
                <w:szCs w:val="24"/>
                <w:lang w:eastAsia="x-none"/>
              </w:rPr>
              <w:t>установки низковольтные</w:t>
            </w:r>
            <w:r w:rsidRPr="00B65295">
              <w:rPr>
                <w:rFonts w:ascii="Times New Roman" w:eastAsia="Times New Roman" w:hAnsi="Times New Roman" w:cs="Times New Roman"/>
                <w:bCs/>
                <w:kern w:val="32"/>
                <w:sz w:val="24"/>
                <w:szCs w:val="24"/>
                <w:lang w:val="x-none" w:eastAsia="x-none"/>
              </w:rPr>
              <w:t>. Требования пожарной безопасности</w:t>
            </w:r>
            <w:r w:rsidRPr="00B65295">
              <w:rPr>
                <w:rFonts w:ascii="Times New Roman" w:eastAsia="Times New Roman" w:hAnsi="Times New Roman" w:cs="Times New Roman"/>
                <w:bCs/>
                <w:kern w:val="32"/>
                <w:sz w:val="24"/>
                <w:szCs w:val="24"/>
                <w:lang w:eastAsia="x-none"/>
              </w:rPr>
              <w:t>;</w:t>
            </w:r>
          </w:p>
          <w:p w14:paraId="7A8FC939" w14:textId="77777777" w:rsidR="00D648E4" w:rsidRPr="00B65295" w:rsidRDefault="00D648E4" w:rsidP="00507127">
            <w:pPr>
              <w:tabs>
                <w:tab w:val="left" w:pos="0"/>
                <w:tab w:val="left" w:pos="34"/>
                <w:tab w:val="left" w:pos="903"/>
                <w:tab w:val="left" w:pos="1134"/>
              </w:tabs>
              <w:spacing w:after="0" w:line="240" w:lineRule="auto"/>
              <w:ind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 </w:t>
            </w:r>
            <w:hyperlink r:id="rId71" w:tooltip="&quot;СП 7.13130.2013 Отопление, вентиляция и кондиционирование. Требования ...&quot; (утв. приказом МЧС России от 21.02.2013 N 116) Применяется с 25.02.2013 ... Статус: Действующий документ. Применяется для целей технического регламента (действ. c 25.02.2013" w:history="1">
              <w:r w:rsidRPr="00B65295">
                <w:rPr>
                  <w:rStyle w:val="ac"/>
                  <w:rFonts w:ascii="Times New Roman" w:hAnsi="Times New Roman" w:cs="Times New Roman"/>
                  <w:color w:val="0000AA"/>
                  <w:sz w:val="24"/>
                  <w:szCs w:val="24"/>
                </w:rPr>
                <w:t>СП 7.13130-2013</w:t>
              </w:r>
            </w:hyperlink>
            <w:r w:rsidRPr="00B65295">
              <w:rPr>
                <w:rFonts w:ascii="Times New Roman" w:eastAsia="Times New Roman" w:hAnsi="Times New Roman" w:cs="Times New Roman"/>
                <w:sz w:val="24"/>
                <w:szCs w:val="24"/>
              </w:rPr>
              <w:t xml:space="preserve"> Свод правил. Отопление, вентиляция и кондиционирование. Требования пожарной безопасности;</w:t>
            </w:r>
          </w:p>
          <w:p w14:paraId="79277708" w14:textId="77777777" w:rsidR="00D648E4" w:rsidRPr="00B65295" w:rsidRDefault="00D648E4" w:rsidP="00507127">
            <w:pPr>
              <w:tabs>
                <w:tab w:val="left" w:pos="432"/>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4. В ПСД предусмотреть:</w:t>
            </w:r>
          </w:p>
          <w:p w14:paraId="7A0E5A53" w14:textId="77777777" w:rsidR="00D648E4" w:rsidRPr="00B65295" w:rsidRDefault="00D648E4" w:rsidP="00507127">
            <w:pPr>
              <w:tabs>
                <w:tab w:val="left" w:pos="460"/>
              </w:tabs>
              <w:spacing w:after="0" w:line="240" w:lineRule="auto"/>
              <w:ind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4.1. Требования к электропитанию:</w:t>
            </w:r>
          </w:p>
          <w:p w14:paraId="13AC1C10" w14:textId="77777777" w:rsidR="00D648E4" w:rsidRPr="00B65295" w:rsidRDefault="00D648E4" w:rsidP="00507127">
            <w:pPr>
              <w:tabs>
                <w:tab w:val="left" w:pos="459"/>
                <w:tab w:val="left" w:pos="605"/>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Технические средства проектируемой системы должны обеспечивать свои технические характеристики при работе от однофазной электрической сети напряжением 220В промышленной частоты 50 Гц, при колебаниях напряжения в пределах от +10 до -15% и частоты </w:t>
            </w:r>
            <w:r w:rsidRPr="00B65295">
              <w:rPr>
                <w:rFonts w:ascii="Times New Roman" w:eastAsia="Times New Roman" w:hAnsi="Times New Roman" w:cs="Times New Roman"/>
                <w:sz w:val="24"/>
                <w:szCs w:val="24"/>
                <w:u w:val="single"/>
              </w:rPr>
              <w:t>+</w:t>
            </w:r>
            <w:r w:rsidRPr="00B65295">
              <w:rPr>
                <w:rFonts w:ascii="Times New Roman" w:eastAsia="Times New Roman" w:hAnsi="Times New Roman" w:cs="Times New Roman"/>
                <w:sz w:val="24"/>
                <w:szCs w:val="24"/>
              </w:rPr>
              <w:t>5 Гц.</w:t>
            </w:r>
          </w:p>
          <w:p w14:paraId="4CBD59AB" w14:textId="77777777" w:rsidR="00D648E4" w:rsidRPr="00B65295" w:rsidRDefault="00D648E4" w:rsidP="00507127">
            <w:pPr>
              <w:tabs>
                <w:tab w:val="left" w:pos="459"/>
                <w:tab w:val="left" w:pos="605"/>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Электропитание 220В должно подводиться к оборудованию системы из центральной электрощитовой через собственные распределительные щиты, имеющие необходимые (с резервом) количество групп потребителей, с учетом потребляемой каждой группой мощности.</w:t>
            </w:r>
          </w:p>
          <w:p w14:paraId="1725D661" w14:textId="77777777" w:rsidR="00D648E4" w:rsidRPr="00B65295" w:rsidRDefault="00D648E4" w:rsidP="00507127">
            <w:pPr>
              <w:tabs>
                <w:tab w:val="left" w:pos="459"/>
                <w:tab w:val="left" w:pos="605"/>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При прекращении энергоснабжения должна быть предусмотрена возможность функционирования системы от источников резервного питания, обеспечивающими работу системы при пропадании сетевого напряжения на время, определенное не менее 24 часов в дежурном режиме и 3 часа в режиме «Пожар». Обеспечение работоспособности системы в течение 24 часов производится системой аварийного бесперебойного электропитания.</w:t>
            </w:r>
          </w:p>
          <w:p w14:paraId="219E183D" w14:textId="3730B2A5" w:rsidR="00D648E4" w:rsidRPr="00B65295" w:rsidRDefault="00D648E4" w:rsidP="00507127">
            <w:pPr>
              <w:tabs>
                <w:tab w:val="left" w:pos="459"/>
                <w:tab w:val="left" w:pos="605"/>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Для электропитания оборудования </w:t>
            </w:r>
            <w:r w:rsidR="00974DE1">
              <w:rPr>
                <w:rFonts w:ascii="Times New Roman" w:eastAsia="Times New Roman" w:hAnsi="Times New Roman" w:cs="Times New Roman"/>
                <w:sz w:val="24"/>
                <w:szCs w:val="24"/>
              </w:rPr>
              <w:t>С</w:t>
            </w:r>
            <w:r w:rsidRPr="00B65295">
              <w:rPr>
                <w:rFonts w:ascii="Times New Roman" w:eastAsia="Times New Roman" w:hAnsi="Times New Roman" w:cs="Times New Roman"/>
                <w:sz w:val="24"/>
                <w:szCs w:val="24"/>
              </w:rPr>
              <w:t>ПС и СОУЭ должны применяться источники резервируемого питания, обладающие функциями автоматического контроля электропитания, контроля состояния аккумуляторов и передачи сигналов контроля на прибор контрольный и управления напряжением 12 в.</w:t>
            </w:r>
          </w:p>
          <w:p w14:paraId="49149D33" w14:textId="77777777" w:rsidR="00D648E4" w:rsidRPr="00B65295" w:rsidRDefault="00D648E4" w:rsidP="00507127">
            <w:pPr>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lastRenderedPageBreak/>
              <w:t>4.2. Требования к кабельным изделиям. Кабели для систем противопожарной защиты независимо от места прокладки должны быть огнестойкими с индексом FR. Диаметр медных жил проводов и кабелей должен быть определен из расчета допустимого падения напряжения, но не менее 0,5 мм.</w:t>
            </w:r>
          </w:p>
          <w:p w14:paraId="36DF7A7B" w14:textId="77777777" w:rsidR="00D648E4" w:rsidRPr="00B65295" w:rsidRDefault="00D648E4" w:rsidP="00507127">
            <w:pPr>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4.3. Требования к способам прокладки кабельных линий: предусмотреть прокладку в пластиковом кабельном канале.</w:t>
            </w:r>
          </w:p>
          <w:p w14:paraId="366A8911" w14:textId="43B9F9A5" w:rsidR="00D648E4" w:rsidRPr="00B65295" w:rsidRDefault="00D648E4" w:rsidP="00507127">
            <w:pPr>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4.4. Алгоритм формирования сигналов от </w:t>
            </w:r>
            <w:r w:rsidR="00974DE1">
              <w:rPr>
                <w:rFonts w:ascii="Times New Roman" w:eastAsia="Times New Roman" w:hAnsi="Times New Roman" w:cs="Times New Roman"/>
                <w:sz w:val="24"/>
                <w:szCs w:val="24"/>
              </w:rPr>
              <w:t>С</w:t>
            </w:r>
            <w:r w:rsidR="00974DE1" w:rsidRPr="00B65295">
              <w:rPr>
                <w:rFonts w:ascii="Times New Roman" w:eastAsia="Times New Roman" w:hAnsi="Times New Roman" w:cs="Times New Roman"/>
                <w:sz w:val="24"/>
                <w:szCs w:val="24"/>
              </w:rPr>
              <w:t>ПС</w:t>
            </w:r>
            <w:r w:rsidRPr="00B65295">
              <w:rPr>
                <w:rFonts w:ascii="Times New Roman" w:eastAsia="Times New Roman" w:hAnsi="Times New Roman" w:cs="Times New Roman"/>
                <w:sz w:val="24"/>
                <w:szCs w:val="24"/>
              </w:rPr>
              <w:t xml:space="preserve"> на управление в автоматическом режиме установками оповещения, дымоудаления или инженерным оборудованием объекта: от двух, одновременно сработавших пожарных извещателей. Сигнал на запуск систем оповещения и отключения систем общеобменной вентиляции сформировать только при переходе шлейфа сигнализации ППК в состояние «ПОЖАР».</w:t>
            </w:r>
          </w:p>
          <w:p w14:paraId="3019167C" w14:textId="2208EAED" w:rsidR="00D648E4" w:rsidRPr="00B65295" w:rsidRDefault="00D648E4" w:rsidP="00507127">
            <w:pPr>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4.5. Требования к заземлению: принимать в соответствии с действующими нормативными документами по пожарной безопасности согласно п. 3 настоящего раздела </w:t>
            </w:r>
            <w:r w:rsidR="00974DE1">
              <w:rPr>
                <w:rFonts w:ascii="Times New Roman" w:eastAsia="Times New Roman" w:hAnsi="Times New Roman" w:cs="Times New Roman"/>
                <w:sz w:val="24"/>
                <w:szCs w:val="24"/>
              </w:rPr>
              <w:t>З</w:t>
            </w:r>
            <w:r w:rsidRPr="00B65295">
              <w:rPr>
                <w:rFonts w:ascii="Times New Roman" w:eastAsia="Times New Roman" w:hAnsi="Times New Roman" w:cs="Times New Roman"/>
                <w:sz w:val="24"/>
                <w:szCs w:val="24"/>
              </w:rPr>
              <w:t>адания.</w:t>
            </w:r>
          </w:p>
          <w:p w14:paraId="4D806D8F" w14:textId="77777777" w:rsidR="00D648E4" w:rsidRPr="00B65295" w:rsidRDefault="00D648E4" w:rsidP="00507127">
            <w:pPr>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4.6. Пожарные оповещатели СОУЭ должны обеспечивать общий уровень звука (уровень звука постоянного шума вместе со всеми сигналами, производимыми оповещателями) не менее 75 дБА на расстоянии 3 м от оповещателя, но не более 120 дБА в любой точке защищаемого помещения.  Количество пожарных извещателей, их расстановка и мощность должны обеспечивать уровень звука во всех местах постоянного или временного пребывания людей</w:t>
            </w:r>
          </w:p>
          <w:p w14:paraId="52F7F0F9" w14:textId="5A5511A5" w:rsidR="00D648E4" w:rsidRPr="00B65295" w:rsidRDefault="00D648E4" w:rsidP="00507127">
            <w:pPr>
              <w:tabs>
                <w:tab w:val="left" w:pos="459"/>
                <w:tab w:val="left" w:pos="605"/>
              </w:tabs>
              <w:spacing w:after="0" w:line="240" w:lineRule="auto"/>
              <w:ind w:right="-15" w:hanging="2"/>
              <w:contextualSpacing/>
              <w:jc w:val="both"/>
              <w:rPr>
                <w:rFonts w:ascii="Times New Roman" w:eastAsia="Times New Roman" w:hAnsi="Times New Roman" w:cs="Times New Roman"/>
                <w:bCs/>
                <w:sz w:val="24"/>
                <w:szCs w:val="24"/>
              </w:rPr>
            </w:pPr>
            <w:r w:rsidRPr="00B65295">
              <w:rPr>
                <w:rFonts w:ascii="Times New Roman" w:eastAsia="Times New Roman" w:hAnsi="Times New Roman" w:cs="Times New Roman"/>
                <w:bCs/>
                <w:iCs/>
                <w:spacing w:val="-5"/>
                <w:sz w:val="24"/>
                <w:szCs w:val="24"/>
              </w:rPr>
              <w:t xml:space="preserve">4.7. Требования по организации </w:t>
            </w:r>
            <w:r w:rsidR="00974DE1">
              <w:rPr>
                <w:rFonts w:ascii="Times New Roman" w:eastAsia="Times New Roman" w:hAnsi="Times New Roman" w:cs="Times New Roman"/>
                <w:sz w:val="24"/>
                <w:szCs w:val="24"/>
              </w:rPr>
              <w:t>С</w:t>
            </w:r>
            <w:r w:rsidR="00974DE1" w:rsidRPr="00B65295">
              <w:rPr>
                <w:rFonts w:ascii="Times New Roman" w:eastAsia="Times New Roman" w:hAnsi="Times New Roman" w:cs="Times New Roman"/>
                <w:sz w:val="24"/>
                <w:szCs w:val="24"/>
              </w:rPr>
              <w:t>ПС</w:t>
            </w:r>
            <w:r w:rsidRPr="00B65295">
              <w:rPr>
                <w:rFonts w:ascii="Times New Roman" w:eastAsia="Times New Roman" w:hAnsi="Times New Roman" w:cs="Times New Roman"/>
                <w:sz w:val="24"/>
                <w:szCs w:val="24"/>
              </w:rPr>
              <w:t xml:space="preserve"> и СОУЭ</w:t>
            </w:r>
            <w:r w:rsidRPr="00B65295">
              <w:rPr>
                <w:rFonts w:ascii="Times New Roman" w:eastAsia="Times New Roman" w:hAnsi="Times New Roman" w:cs="Times New Roman"/>
                <w:bCs/>
                <w:iCs/>
                <w:spacing w:val="-5"/>
                <w:sz w:val="24"/>
                <w:szCs w:val="24"/>
              </w:rPr>
              <w:t>:</w:t>
            </w:r>
          </w:p>
          <w:p w14:paraId="0CE45B20" w14:textId="77777777" w:rsidR="00D648E4" w:rsidRPr="00B65295" w:rsidRDefault="00D648E4" w:rsidP="00507127">
            <w:pPr>
              <w:shd w:val="clear" w:color="auto" w:fill="FFFFFF"/>
              <w:tabs>
                <w:tab w:val="left" w:pos="459"/>
                <w:tab w:val="left" w:pos="605"/>
              </w:tabs>
              <w:spacing w:after="0" w:line="240" w:lineRule="auto"/>
              <w:ind w:right="-15" w:hanging="2"/>
              <w:contextualSpacing/>
              <w:jc w:val="both"/>
              <w:rPr>
                <w:rFonts w:ascii="Times New Roman" w:eastAsia="Times New Roman" w:hAnsi="Times New Roman" w:cs="Times New Roman"/>
                <w:bCs/>
                <w:spacing w:val="-5"/>
                <w:sz w:val="24"/>
                <w:szCs w:val="24"/>
              </w:rPr>
            </w:pPr>
            <w:r w:rsidRPr="00B65295">
              <w:rPr>
                <w:rFonts w:ascii="Times New Roman" w:eastAsia="Times New Roman" w:hAnsi="Times New Roman" w:cs="Times New Roman"/>
                <w:bCs/>
                <w:spacing w:val="-5"/>
                <w:sz w:val="24"/>
                <w:szCs w:val="24"/>
              </w:rPr>
              <w:t>Пультовая аппаратура пожарной сигнализации должна обеспечивать:</w:t>
            </w:r>
          </w:p>
          <w:p w14:paraId="2F8885DC" w14:textId="77777777" w:rsidR="00D648E4" w:rsidRPr="00B65295" w:rsidRDefault="00D648E4" w:rsidP="00507127">
            <w:pPr>
              <w:shd w:val="clear" w:color="auto" w:fill="FFFFFF"/>
              <w:tabs>
                <w:tab w:val="left" w:pos="350"/>
                <w:tab w:val="left" w:pos="459"/>
                <w:tab w:val="left" w:pos="605"/>
              </w:tabs>
              <w:spacing w:after="0" w:line="240" w:lineRule="auto"/>
              <w:ind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pacing w:val="-4"/>
                <w:sz w:val="24"/>
                <w:szCs w:val="24"/>
              </w:rPr>
              <w:t>- контроль целостности и отображение состояния шлейфов пожарной сигнализации;</w:t>
            </w:r>
          </w:p>
          <w:p w14:paraId="23841B58" w14:textId="77777777" w:rsidR="00D648E4" w:rsidRPr="00B65295" w:rsidRDefault="00D648E4" w:rsidP="00507127">
            <w:pPr>
              <w:shd w:val="clear" w:color="auto" w:fill="FFFFFF"/>
              <w:tabs>
                <w:tab w:val="left" w:pos="459"/>
                <w:tab w:val="left" w:pos="605"/>
              </w:tabs>
              <w:spacing w:after="0" w:line="240" w:lineRule="auto"/>
              <w:ind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pacing w:val="-5"/>
                <w:sz w:val="24"/>
                <w:szCs w:val="24"/>
              </w:rPr>
              <w:t xml:space="preserve">- управление внешними устройствами </w:t>
            </w:r>
            <w:r w:rsidRPr="00B65295">
              <w:rPr>
                <w:rFonts w:ascii="Times New Roman" w:eastAsia="Times New Roman" w:hAnsi="Times New Roman" w:cs="Times New Roman"/>
                <w:spacing w:val="2"/>
                <w:sz w:val="24"/>
                <w:szCs w:val="24"/>
              </w:rPr>
              <w:t xml:space="preserve">в автоматическом режиме по </w:t>
            </w:r>
            <w:r w:rsidRPr="00B65295">
              <w:rPr>
                <w:rFonts w:ascii="Times New Roman" w:eastAsia="Times New Roman" w:hAnsi="Times New Roman" w:cs="Times New Roman"/>
                <w:spacing w:val="-5"/>
                <w:sz w:val="24"/>
                <w:szCs w:val="24"/>
              </w:rPr>
              <w:t>сигналам от пожарных извещателей (тип и количество сигналов управления определяется на этапе проектирования);</w:t>
            </w:r>
          </w:p>
          <w:p w14:paraId="1E19D151" w14:textId="77777777" w:rsidR="00D648E4" w:rsidRPr="00B65295" w:rsidRDefault="00D648E4" w:rsidP="00507127">
            <w:pPr>
              <w:shd w:val="clear" w:color="auto" w:fill="FFFFFF"/>
              <w:tabs>
                <w:tab w:val="left" w:pos="459"/>
                <w:tab w:val="left" w:pos="605"/>
              </w:tabs>
              <w:spacing w:after="0" w:line="240" w:lineRule="auto"/>
              <w:ind w:right="-15"/>
              <w:contextualSpacing/>
              <w:jc w:val="both"/>
              <w:rPr>
                <w:rFonts w:ascii="Times New Roman" w:eastAsia="Times New Roman" w:hAnsi="Times New Roman" w:cs="Times New Roman"/>
                <w:spacing w:val="-4"/>
                <w:sz w:val="24"/>
                <w:szCs w:val="24"/>
              </w:rPr>
            </w:pPr>
            <w:r w:rsidRPr="00B65295">
              <w:rPr>
                <w:rFonts w:ascii="Times New Roman" w:eastAsia="Times New Roman" w:hAnsi="Times New Roman" w:cs="Times New Roman"/>
                <w:spacing w:val="-4"/>
                <w:sz w:val="24"/>
                <w:szCs w:val="24"/>
              </w:rPr>
              <w:t>- возможность передачи на круглосуточный пост охраны сигналов о состоянии пожарных извещателей с отдельных выходов контроллеров (или иных блоков) системы;</w:t>
            </w:r>
          </w:p>
          <w:p w14:paraId="5F7FDBCD" w14:textId="77777777" w:rsidR="00D648E4" w:rsidRPr="00B65295" w:rsidRDefault="00D648E4" w:rsidP="00507127">
            <w:pPr>
              <w:shd w:val="clear" w:color="auto" w:fill="FFFFFF"/>
              <w:tabs>
                <w:tab w:val="left" w:pos="459"/>
                <w:tab w:val="left" w:pos="605"/>
              </w:tabs>
              <w:spacing w:after="0" w:line="240" w:lineRule="auto"/>
              <w:ind w:right="-15"/>
              <w:contextualSpacing/>
              <w:jc w:val="both"/>
              <w:rPr>
                <w:rFonts w:ascii="Times New Roman" w:eastAsia="Times New Roman" w:hAnsi="Times New Roman" w:cs="Times New Roman"/>
                <w:spacing w:val="-4"/>
                <w:sz w:val="24"/>
                <w:szCs w:val="24"/>
              </w:rPr>
            </w:pPr>
            <w:r w:rsidRPr="00B65295">
              <w:rPr>
                <w:rFonts w:ascii="Times New Roman" w:eastAsia="Times New Roman" w:hAnsi="Times New Roman" w:cs="Times New Roman"/>
                <w:spacing w:val="-4"/>
                <w:sz w:val="24"/>
                <w:szCs w:val="24"/>
              </w:rPr>
              <w:t>- ведение протокола событий, фиксирующего все происходящие в системе события:</w:t>
            </w:r>
          </w:p>
          <w:p w14:paraId="47203D56" w14:textId="77777777" w:rsidR="00D648E4" w:rsidRPr="00B65295" w:rsidRDefault="00D648E4" w:rsidP="00507127">
            <w:pPr>
              <w:tabs>
                <w:tab w:val="left" w:pos="459"/>
                <w:tab w:val="left" w:pos="605"/>
              </w:tabs>
              <w:spacing w:after="0" w:line="240" w:lineRule="auto"/>
              <w:ind w:right="-15"/>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тревожные сообщения, неисправности.</w:t>
            </w:r>
          </w:p>
          <w:p w14:paraId="3ADDDB5E" w14:textId="77777777" w:rsidR="00D648E4" w:rsidRPr="00B65295" w:rsidRDefault="00D648E4" w:rsidP="00507127">
            <w:pPr>
              <w:shd w:val="clear" w:color="auto" w:fill="FFFFFF"/>
              <w:tabs>
                <w:tab w:val="left" w:pos="459"/>
                <w:tab w:val="left" w:pos="605"/>
              </w:tabs>
              <w:spacing w:after="0" w:line="240" w:lineRule="auto"/>
              <w:ind w:right="-15"/>
              <w:contextualSpacing/>
              <w:jc w:val="both"/>
              <w:rPr>
                <w:rFonts w:ascii="Times New Roman" w:eastAsia="Times New Roman" w:hAnsi="Times New Roman" w:cs="Times New Roman"/>
                <w:i/>
                <w:iCs/>
                <w:spacing w:val="-2"/>
                <w:sz w:val="24"/>
                <w:szCs w:val="24"/>
              </w:rPr>
            </w:pPr>
            <w:r w:rsidRPr="00B65295">
              <w:rPr>
                <w:rFonts w:ascii="Times New Roman" w:eastAsia="Times New Roman" w:hAnsi="Times New Roman" w:cs="Times New Roman"/>
                <w:bCs/>
                <w:spacing w:val="-5"/>
                <w:sz w:val="24"/>
                <w:szCs w:val="24"/>
              </w:rPr>
              <w:t xml:space="preserve">4.8. Технические средства пожарной сигнализации должны обеспечивать </w:t>
            </w:r>
            <w:r w:rsidRPr="00B65295">
              <w:rPr>
                <w:rFonts w:ascii="Times New Roman" w:eastAsia="Times New Roman" w:hAnsi="Times New Roman" w:cs="Times New Roman"/>
                <w:spacing w:val="1"/>
                <w:sz w:val="24"/>
                <w:szCs w:val="24"/>
              </w:rPr>
              <w:t>контроль состояния сопротивления шлейфов сигнализации</w:t>
            </w:r>
            <w:r w:rsidRPr="00B65295">
              <w:rPr>
                <w:rFonts w:ascii="Times New Roman" w:eastAsia="Times New Roman" w:hAnsi="Times New Roman" w:cs="Times New Roman"/>
                <w:i/>
                <w:iCs/>
                <w:spacing w:val="-2"/>
                <w:sz w:val="24"/>
                <w:szCs w:val="24"/>
              </w:rPr>
              <w:t>.</w:t>
            </w:r>
          </w:p>
          <w:p w14:paraId="6C3577CB" w14:textId="77777777" w:rsidR="00D648E4" w:rsidRPr="00B65295" w:rsidRDefault="00D648E4" w:rsidP="00507127">
            <w:pPr>
              <w:spacing w:after="0" w:line="240" w:lineRule="auto"/>
              <w:ind w:left="63"/>
              <w:jc w:val="both"/>
              <w:rPr>
                <w:rFonts w:ascii="Times New Roman" w:eastAsiaTheme="minorEastAsia" w:hAnsi="Times New Roman" w:cs="Times New Roman"/>
                <w:b/>
                <w:sz w:val="24"/>
                <w:szCs w:val="24"/>
              </w:rPr>
            </w:pPr>
            <w:r w:rsidRPr="00B65295">
              <w:rPr>
                <w:rFonts w:ascii="Times New Roman" w:eastAsia="Times New Roman" w:hAnsi="Times New Roman" w:cs="Times New Roman"/>
                <w:spacing w:val="-2"/>
                <w:sz w:val="24"/>
                <w:szCs w:val="24"/>
              </w:rPr>
              <w:t>4.9.</w:t>
            </w:r>
            <w:r w:rsidRPr="00B65295">
              <w:rPr>
                <w:rFonts w:ascii="Times New Roman" w:eastAsia="Times New Roman" w:hAnsi="Times New Roman" w:cs="Times New Roman"/>
                <w:i/>
                <w:iCs/>
                <w:spacing w:val="-2"/>
                <w:sz w:val="24"/>
                <w:szCs w:val="24"/>
              </w:rPr>
              <w:t xml:space="preserve"> </w:t>
            </w:r>
            <w:r w:rsidRPr="00B65295">
              <w:rPr>
                <w:rFonts w:ascii="Times New Roman" w:hAnsi="Times New Roman" w:cs="Times New Roman"/>
                <w:bCs/>
                <w:sz w:val="24"/>
                <w:szCs w:val="24"/>
              </w:rPr>
              <w:t>Автоматические установки пожаротушения.</w:t>
            </w:r>
          </w:p>
          <w:p w14:paraId="5A418DFF" w14:textId="77777777" w:rsidR="00D648E4" w:rsidRPr="00B65295" w:rsidRDefault="00D648E4" w:rsidP="00507127">
            <w:pPr>
              <w:spacing w:after="0" w:line="240" w:lineRule="auto"/>
              <w:ind w:left="63"/>
              <w:jc w:val="both"/>
              <w:rPr>
                <w:rFonts w:ascii="Times New Roman" w:hAnsi="Times New Roman" w:cs="Times New Roman"/>
                <w:sz w:val="24"/>
                <w:szCs w:val="24"/>
              </w:rPr>
            </w:pPr>
            <w:r w:rsidRPr="00B65295">
              <w:rPr>
                <w:rFonts w:ascii="Times New Roman" w:hAnsi="Times New Roman" w:cs="Times New Roman"/>
                <w:sz w:val="24"/>
                <w:szCs w:val="24"/>
              </w:rPr>
              <w:t>Разработать РД пожарной сигнализации, с учетом требований действующих нормативно-технических документов.</w:t>
            </w:r>
          </w:p>
          <w:p w14:paraId="1FF1552B" w14:textId="77777777" w:rsidR="00D648E4" w:rsidRPr="00B65295" w:rsidRDefault="00D648E4" w:rsidP="00507127">
            <w:pPr>
              <w:spacing w:after="0" w:line="240" w:lineRule="auto"/>
              <w:jc w:val="both"/>
              <w:rPr>
                <w:rFonts w:ascii="Times New Roman" w:hAnsi="Times New Roman" w:cs="Times New Roman"/>
                <w:sz w:val="24"/>
                <w:szCs w:val="24"/>
              </w:rPr>
            </w:pPr>
            <w:r w:rsidRPr="00B65295">
              <w:rPr>
                <w:rFonts w:ascii="Times New Roman" w:hAnsi="Times New Roman" w:cs="Times New Roman"/>
                <w:sz w:val="24"/>
                <w:szCs w:val="24"/>
              </w:rPr>
              <w:t>Система должна обеспечить:</w:t>
            </w:r>
          </w:p>
          <w:p w14:paraId="085D0AD2" w14:textId="77777777" w:rsidR="00D648E4" w:rsidRPr="00B65295" w:rsidRDefault="00D648E4" w:rsidP="00507127">
            <w:pPr>
              <w:spacing w:after="0" w:line="240" w:lineRule="auto"/>
              <w:jc w:val="both"/>
              <w:rPr>
                <w:rFonts w:ascii="Times New Roman" w:hAnsi="Times New Roman" w:cs="Times New Roman"/>
                <w:sz w:val="24"/>
                <w:szCs w:val="24"/>
              </w:rPr>
            </w:pPr>
            <w:r w:rsidRPr="00B65295">
              <w:rPr>
                <w:rFonts w:ascii="Times New Roman" w:hAnsi="Times New Roman" w:cs="Times New Roman"/>
                <w:sz w:val="24"/>
                <w:szCs w:val="24"/>
              </w:rPr>
              <w:t xml:space="preserve">- определение факта и места возгорания; </w:t>
            </w:r>
          </w:p>
          <w:p w14:paraId="7474D69A" w14:textId="77777777" w:rsidR="00D648E4" w:rsidRPr="00B65295" w:rsidRDefault="00D648E4" w:rsidP="00507127">
            <w:pPr>
              <w:spacing w:after="0" w:line="240" w:lineRule="auto"/>
              <w:jc w:val="both"/>
              <w:rPr>
                <w:rFonts w:ascii="Times New Roman" w:hAnsi="Times New Roman" w:cs="Times New Roman"/>
                <w:sz w:val="24"/>
                <w:szCs w:val="24"/>
              </w:rPr>
            </w:pPr>
            <w:r w:rsidRPr="00B65295">
              <w:rPr>
                <w:rFonts w:ascii="Times New Roman" w:hAnsi="Times New Roman" w:cs="Times New Roman"/>
                <w:sz w:val="24"/>
                <w:szCs w:val="24"/>
              </w:rPr>
              <w:t>- контроль исправности шлейфов;</w:t>
            </w:r>
          </w:p>
          <w:p w14:paraId="4159DA9D" w14:textId="77777777" w:rsidR="00D648E4" w:rsidRPr="00B65295" w:rsidRDefault="00D648E4" w:rsidP="00507127">
            <w:pPr>
              <w:spacing w:after="0" w:line="240" w:lineRule="auto"/>
              <w:jc w:val="both"/>
              <w:rPr>
                <w:rFonts w:ascii="Times New Roman" w:hAnsi="Times New Roman" w:cs="Times New Roman"/>
                <w:sz w:val="24"/>
                <w:szCs w:val="24"/>
              </w:rPr>
            </w:pPr>
            <w:r w:rsidRPr="00B65295">
              <w:rPr>
                <w:rFonts w:ascii="Times New Roman" w:hAnsi="Times New Roman" w:cs="Times New Roman"/>
                <w:sz w:val="24"/>
                <w:szCs w:val="24"/>
              </w:rPr>
              <w:t>-автоматическое управление при пожаре процедурами, определенными нормативными документами;</w:t>
            </w:r>
          </w:p>
          <w:p w14:paraId="2F249EDD" w14:textId="77777777" w:rsidR="00D648E4" w:rsidRPr="00B65295" w:rsidRDefault="00D648E4" w:rsidP="00507127">
            <w:pPr>
              <w:spacing w:after="0" w:line="240" w:lineRule="auto"/>
              <w:jc w:val="both"/>
              <w:rPr>
                <w:rFonts w:ascii="Times New Roman" w:hAnsi="Times New Roman" w:cs="Times New Roman"/>
                <w:sz w:val="24"/>
                <w:szCs w:val="24"/>
              </w:rPr>
            </w:pPr>
            <w:r w:rsidRPr="00B65295">
              <w:rPr>
                <w:rFonts w:ascii="Times New Roman" w:hAnsi="Times New Roman" w:cs="Times New Roman"/>
                <w:sz w:val="24"/>
                <w:szCs w:val="24"/>
              </w:rPr>
              <w:t xml:space="preserve">- оперативное обнаружение места возникновения пожара. </w:t>
            </w:r>
          </w:p>
          <w:p w14:paraId="2AEF585B" w14:textId="77777777" w:rsidR="00D648E4" w:rsidRPr="00B65295" w:rsidRDefault="00D648E4" w:rsidP="00507127">
            <w:pPr>
              <w:spacing w:after="0" w:line="240" w:lineRule="auto"/>
              <w:ind w:left="63"/>
              <w:jc w:val="both"/>
              <w:rPr>
                <w:rFonts w:ascii="Times New Roman" w:hAnsi="Times New Roman" w:cs="Times New Roman"/>
                <w:sz w:val="24"/>
                <w:szCs w:val="24"/>
              </w:rPr>
            </w:pPr>
            <w:r w:rsidRPr="00B65295">
              <w:rPr>
                <w:rFonts w:ascii="Times New Roman" w:hAnsi="Times New Roman" w:cs="Times New Roman"/>
                <w:sz w:val="24"/>
                <w:szCs w:val="24"/>
              </w:rPr>
              <w:t>Приемно-контрольные приборы установить в помещениях объекта.</w:t>
            </w:r>
          </w:p>
          <w:p w14:paraId="72F53A6A" w14:textId="1BD8750D" w:rsidR="00D648E4" w:rsidRPr="00B65295" w:rsidRDefault="00D648E4" w:rsidP="00B65295">
            <w:pPr>
              <w:spacing w:after="0" w:line="240" w:lineRule="auto"/>
              <w:ind w:left="63"/>
              <w:jc w:val="both"/>
              <w:rPr>
                <w:rFonts w:ascii="Times New Roman" w:hAnsi="Times New Roman" w:cs="Times New Roman"/>
                <w:sz w:val="24"/>
                <w:szCs w:val="24"/>
              </w:rPr>
            </w:pPr>
            <w:r w:rsidRPr="00B65295">
              <w:rPr>
                <w:rFonts w:ascii="Times New Roman" w:hAnsi="Times New Roman" w:cs="Times New Roman"/>
                <w:sz w:val="24"/>
                <w:szCs w:val="24"/>
              </w:rPr>
              <w:lastRenderedPageBreak/>
              <w:t>Система пожарной сигнализации должна обеспечивать возможность ее дальнейшего расширения. Предусмотреть интеграцию с инженерными системами здания, систем оповещения и управления эвакуацией (СОУЭ).</w:t>
            </w:r>
          </w:p>
        </w:tc>
      </w:tr>
      <w:tr w:rsidR="00D648E4" w:rsidRPr="00B65295" w14:paraId="5D341327" w14:textId="77777777" w:rsidTr="00507127">
        <w:trPr>
          <w:trHeight w:val="284"/>
        </w:trPr>
        <w:tc>
          <w:tcPr>
            <w:tcW w:w="608" w:type="dxa"/>
            <w:tcBorders>
              <w:top w:val="single" w:sz="4" w:space="0" w:color="auto"/>
              <w:left w:val="single" w:sz="4" w:space="0" w:color="auto"/>
              <w:bottom w:val="single" w:sz="4" w:space="0" w:color="auto"/>
              <w:right w:val="single" w:sz="4" w:space="0" w:color="auto"/>
            </w:tcBorders>
            <w:hideMark/>
          </w:tcPr>
          <w:p w14:paraId="523E3F7C" w14:textId="77777777" w:rsidR="00D648E4" w:rsidRPr="00B65295" w:rsidRDefault="00D648E4" w:rsidP="00507127">
            <w:pPr>
              <w:spacing w:after="0" w:line="240" w:lineRule="auto"/>
              <w:ind w:right="-15" w:hanging="2"/>
              <w:contextualSpacing/>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lastRenderedPageBreak/>
              <w:t>7</w:t>
            </w:r>
          </w:p>
        </w:tc>
        <w:tc>
          <w:tcPr>
            <w:tcW w:w="1983" w:type="dxa"/>
            <w:tcBorders>
              <w:top w:val="single" w:sz="4" w:space="0" w:color="auto"/>
              <w:left w:val="single" w:sz="4" w:space="0" w:color="auto"/>
              <w:bottom w:val="single" w:sz="4" w:space="0" w:color="auto"/>
              <w:right w:val="single" w:sz="4" w:space="0" w:color="auto"/>
            </w:tcBorders>
            <w:hideMark/>
          </w:tcPr>
          <w:p w14:paraId="391658B5" w14:textId="77777777" w:rsidR="00D648E4" w:rsidRPr="00B65295" w:rsidRDefault="00D648E4" w:rsidP="00507127">
            <w:pPr>
              <w:spacing w:after="0" w:line="240" w:lineRule="auto"/>
              <w:ind w:right="-15" w:hanging="2"/>
              <w:contextualSpacing/>
              <w:rPr>
                <w:rFonts w:ascii="Times New Roman" w:eastAsia="Times New Roman" w:hAnsi="Times New Roman" w:cs="Times New Roman"/>
                <w:b/>
                <w:sz w:val="24"/>
                <w:szCs w:val="24"/>
              </w:rPr>
            </w:pPr>
            <w:r w:rsidRPr="00B65295">
              <w:rPr>
                <w:rFonts w:ascii="Times New Roman" w:eastAsia="Times New Roman" w:hAnsi="Times New Roman" w:cs="Times New Roman"/>
                <w:sz w:val="24"/>
                <w:szCs w:val="24"/>
              </w:rPr>
              <w:t>Требования к оборудованию, материалам, их технические характеристики</w:t>
            </w:r>
          </w:p>
        </w:tc>
        <w:tc>
          <w:tcPr>
            <w:tcW w:w="7036" w:type="dxa"/>
            <w:tcBorders>
              <w:top w:val="single" w:sz="4" w:space="0" w:color="auto"/>
              <w:left w:val="single" w:sz="4" w:space="0" w:color="auto"/>
              <w:bottom w:val="single" w:sz="4" w:space="0" w:color="auto"/>
              <w:right w:val="single" w:sz="4" w:space="0" w:color="auto"/>
            </w:tcBorders>
            <w:hideMark/>
          </w:tcPr>
          <w:p w14:paraId="2955D75F" w14:textId="77777777" w:rsidR="00D648E4" w:rsidRPr="00B65295" w:rsidRDefault="00D648E4" w:rsidP="00507127">
            <w:pPr>
              <w:tabs>
                <w:tab w:val="left" w:pos="605"/>
                <w:tab w:val="left" w:pos="709"/>
              </w:tabs>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 xml:space="preserve">Проектируемое оснащение систем предусмотреть в зависимости от категории по взрывоопасности и класса зоны по </w:t>
            </w:r>
            <w:hyperlink r:id="rId72" w:tooltip="&quot;Правила устройства электроустановок (ПУЭ). Оглавление&quot; (утв. Минэнерго России от 06.10.1999) Статус: Статус документа не определен" w:history="1">
              <w:r w:rsidRPr="00B65295">
                <w:rPr>
                  <w:rStyle w:val="ac"/>
                  <w:rFonts w:ascii="Times New Roman" w:hAnsi="Times New Roman" w:cs="Times New Roman"/>
                  <w:color w:val="E48B00"/>
                  <w:sz w:val="24"/>
                  <w:szCs w:val="24"/>
                </w:rPr>
                <w:t>ПУЭ</w:t>
              </w:r>
            </w:hyperlink>
            <w:r w:rsidRPr="00B65295">
              <w:rPr>
                <w:rFonts w:ascii="Times New Roman" w:eastAsia="Times New Roman" w:hAnsi="Times New Roman" w:cs="Times New Roman"/>
                <w:sz w:val="24"/>
                <w:szCs w:val="24"/>
              </w:rPr>
              <w:t xml:space="preserve"> помещения. Закладываемое оборудование должно иметь гарантийный срок эксплуатации не менее 10 лет с даты ввода в эксплуатацию при условии своевременного технического обслуживания и иметь действующие сертификаты соответствия согласно </w:t>
            </w:r>
            <w:hyperlink r:id="rId73" w:tooltip="&quot;Технический регламент о требованиях пожарной безопасности (с изменениями на 25 декабря 2023 года)&quot; Федеральный закон от 22.07.2008 N 123-ФЗ Статус: Действующая редакция документа (действ. c 05.01.2024)" w:history="1">
              <w:r w:rsidRPr="00B65295">
                <w:rPr>
                  <w:rStyle w:val="ac"/>
                  <w:rFonts w:ascii="Times New Roman" w:hAnsi="Times New Roman" w:cs="Times New Roman"/>
                  <w:color w:val="0000AA"/>
                  <w:sz w:val="24"/>
                  <w:szCs w:val="24"/>
                </w:rPr>
                <w:t>Федеральному закону от 22.07.2008 № 123-ФЗ</w:t>
              </w:r>
            </w:hyperlink>
            <w:r w:rsidRPr="00B65295">
              <w:rPr>
                <w:rFonts w:ascii="Times New Roman" w:eastAsia="Times New Roman" w:hAnsi="Times New Roman" w:cs="Times New Roman"/>
                <w:sz w:val="24"/>
                <w:szCs w:val="24"/>
              </w:rPr>
              <w:t xml:space="preserve"> «Технический регламент о требованиях пожарной безопасности».</w:t>
            </w:r>
          </w:p>
        </w:tc>
      </w:tr>
      <w:tr w:rsidR="00D648E4" w:rsidRPr="00B65295" w14:paraId="10D8C579" w14:textId="77777777" w:rsidTr="00507127">
        <w:trPr>
          <w:trHeight w:val="284"/>
        </w:trPr>
        <w:tc>
          <w:tcPr>
            <w:tcW w:w="608" w:type="dxa"/>
            <w:tcBorders>
              <w:top w:val="single" w:sz="4" w:space="0" w:color="auto"/>
              <w:left w:val="single" w:sz="4" w:space="0" w:color="auto"/>
              <w:bottom w:val="single" w:sz="4" w:space="0" w:color="auto"/>
              <w:right w:val="single" w:sz="4" w:space="0" w:color="auto"/>
            </w:tcBorders>
            <w:hideMark/>
          </w:tcPr>
          <w:p w14:paraId="31CFAF7D" w14:textId="77777777" w:rsidR="00D648E4" w:rsidRPr="00B65295" w:rsidRDefault="00D648E4" w:rsidP="00507127">
            <w:pPr>
              <w:spacing w:after="0" w:line="240" w:lineRule="auto"/>
              <w:ind w:right="-15" w:hanging="2"/>
              <w:contextualSpacing/>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8</w:t>
            </w:r>
          </w:p>
        </w:tc>
        <w:tc>
          <w:tcPr>
            <w:tcW w:w="1983" w:type="dxa"/>
            <w:tcBorders>
              <w:top w:val="single" w:sz="4" w:space="0" w:color="auto"/>
              <w:left w:val="single" w:sz="4" w:space="0" w:color="auto"/>
              <w:bottom w:val="single" w:sz="4" w:space="0" w:color="auto"/>
              <w:right w:val="single" w:sz="4" w:space="0" w:color="auto"/>
            </w:tcBorders>
            <w:hideMark/>
          </w:tcPr>
          <w:p w14:paraId="078C0C9B" w14:textId="77777777" w:rsidR="00D648E4" w:rsidRPr="00B65295" w:rsidRDefault="00D648E4" w:rsidP="00507127">
            <w:pPr>
              <w:spacing w:after="0" w:line="240" w:lineRule="auto"/>
              <w:ind w:right="-15" w:hanging="2"/>
              <w:contextualSpacing/>
              <w:rPr>
                <w:rFonts w:ascii="Times New Roman" w:eastAsia="Times New Roman" w:hAnsi="Times New Roman" w:cs="Times New Roman"/>
                <w:b/>
                <w:sz w:val="24"/>
                <w:szCs w:val="24"/>
              </w:rPr>
            </w:pPr>
            <w:r w:rsidRPr="00B65295">
              <w:rPr>
                <w:rFonts w:ascii="Times New Roman" w:eastAsia="Times New Roman" w:hAnsi="Times New Roman" w:cs="Times New Roman"/>
                <w:sz w:val="24"/>
                <w:szCs w:val="24"/>
              </w:rPr>
              <w:t>Требования к безопасности производства работ</w:t>
            </w:r>
          </w:p>
        </w:tc>
        <w:tc>
          <w:tcPr>
            <w:tcW w:w="7036" w:type="dxa"/>
            <w:tcBorders>
              <w:top w:val="single" w:sz="4" w:space="0" w:color="auto"/>
              <w:left w:val="single" w:sz="4" w:space="0" w:color="auto"/>
              <w:bottom w:val="single" w:sz="4" w:space="0" w:color="auto"/>
              <w:right w:val="single" w:sz="4" w:space="0" w:color="auto"/>
            </w:tcBorders>
            <w:hideMark/>
          </w:tcPr>
          <w:p w14:paraId="22CC40A5" w14:textId="77777777" w:rsidR="00D648E4" w:rsidRPr="00B65295" w:rsidRDefault="00D648E4" w:rsidP="00507127">
            <w:pPr>
              <w:shd w:val="clear" w:color="auto" w:fill="FFFFFF" w:themeFill="background1"/>
              <w:tabs>
                <w:tab w:val="left" w:pos="993"/>
                <w:tab w:val="left" w:pos="1560"/>
              </w:tabs>
              <w:spacing w:after="0" w:line="240" w:lineRule="auto"/>
              <w:jc w:val="both"/>
              <w:rPr>
                <w:rFonts w:ascii="Times New Roman" w:hAnsi="Times New Roman" w:cs="Times New Roman"/>
                <w:sz w:val="24"/>
                <w:szCs w:val="24"/>
              </w:rPr>
            </w:pPr>
            <w:r w:rsidRPr="00B65295">
              <w:rPr>
                <w:rFonts w:ascii="Times New Roman" w:hAnsi="Times New Roman" w:cs="Times New Roman"/>
                <w:sz w:val="24"/>
                <w:szCs w:val="24"/>
                <w:shd w:val="clear" w:color="auto" w:fill="FFFFFF" w:themeFill="background1"/>
              </w:rPr>
              <w:t>Подрядчик в период выполнения работ несет ответственность за безопасность выполнения работ, соблюдение своими работниками, задействованными при выполнении работ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выполнения работ.</w:t>
            </w:r>
          </w:p>
        </w:tc>
      </w:tr>
      <w:tr w:rsidR="00D648E4" w:rsidRPr="00B65295" w14:paraId="498DFD80" w14:textId="77777777" w:rsidTr="00507127">
        <w:trPr>
          <w:trHeight w:val="284"/>
        </w:trPr>
        <w:tc>
          <w:tcPr>
            <w:tcW w:w="608" w:type="dxa"/>
            <w:tcBorders>
              <w:top w:val="single" w:sz="4" w:space="0" w:color="auto"/>
              <w:left w:val="single" w:sz="4" w:space="0" w:color="auto"/>
              <w:bottom w:val="single" w:sz="4" w:space="0" w:color="auto"/>
              <w:right w:val="single" w:sz="4" w:space="0" w:color="auto"/>
            </w:tcBorders>
            <w:hideMark/>
          </w:tcPr>
          <w:p w14:paraId="671C6A07" w14:textId="77777777" w:rsidR="00D648E4" w:rsidRPr="00B65295" w:rsidRDefault="00D648E4" w:rsidP="00507127">
            <w:pPr>
              <w:spacing w:after="0" w:line="240" w:lineRule="auto"/>
              <w:ind w:right="-15" w:hanging="2"/>
              <w:contextualSpacing/>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9</w:t>
            </w:r>
          </w:p>
        </w:tc>
        <w:tc>
          <w:tcPr>
            <w:tcW w:w="1983" w:type="dxa"/>
            <w:tcBorders>
              <w:top w:val="single" w:sz="4" w:space="0" w:color="auto"/>
              <w:left w:val="single" w:sz="4" w:space="0" w:color="auto"/>
              <w:bottom w:val="single" w:sz="4" w:space="0" w:color="auto"/>
              <w:right w:val="single" w:sz="4" w:space="0" w:color="auto"/>
            </w:tcBorders>
            <w:hideMark/>
          </w:tcPr>
          <w:p w14:paraId="481C7BCA" w14:textId="77777777" w:rsidR="00D648E4" w:rsidRPr="00B65295" w:rsidRDefault="00D648E4" w:rsidP="00507127">
            <w:pPr>
              <w:spacing w:after="0" w:line="240" w:lineRule="auto"/>
              <w:ind w:right="-15" w:hanging="2"/>
              <w:contextualSpacing/>
              <w:rPr>
                <w:rFonts w:ascii="Times New Roman" w:eastAsia="Times New Roman" w:hAnsi="Times New Roman" w:cs="Times New Roman"/>
                <w:b/>
                <w:sz w:val="24"/>
                <w:szCs w:val="24"/>
              </w:rPr>
            </w:pPr>
            <w:r w:rsidRPr="00B65295">
              <w:rPr>
                <w:rFonts w:ascii="Times New Roman" w:eastAsia="Times New Roman" w:hAnsi="Times New Roman" w:cs="Times New Roman"/>
                <w:sz w:val="24"/>
                <w:szCs w:val="24"/>
              </w:rPr>
              <w:t>Требования к документации, передаваемой Заказчику</w:t>
            </w:r>
          </w:p>
        </w:tc>
        <w:tc>
          <w:tcPr>
            <w:tcW w:w="7036" w:type="dxa"/>
            <w:tcBorders>
              <w:top w:val="single" w:sz="4" w:space="0" w:color="auto"/>
              <w:left w:val="single" w:sz="4" w:space="0" w:color="auto"/>
              <w:bottom w:val="single" w:sz="4" w:space="0" w:color="auto"/>
              <w:right w:val="single" w:sz="4" w:space="0" w:color="auto"/>
            </w:tcBorders>
            <w:hideMark/>
          </w:tcPr>
          <w:p w14:paraId="07C5C7C8" w14:textId="77777777" w:rsidR="00D648E4" w:rsidRPr="00B65295" w:rsidRDefault="00D648E4" w:rsidP="00507127">
            <w:pPr>
              <w:spacing w:after="0" w:line="240" w:lineRule="auto"/>
              <w:ind w:right="-15" w:hanging="2"/>
              <w:contextualSpacing/>
              <w:jc w:val="both"/>
              <w:rPr>
                <w:rFonts w:ascii="Times New Roman" w:eastAsia="Times New Roman" w:hAnsi="Times New Roman" w:cs="Times New Roman"/>
                <w:sz w:val="24"/>
                <w:szCs w:val="24"/>
              </w:rPr>
            </w:pPr>
            <w:r w:rsidRPr="00B65295">
              <w:rPr>
                <w:rFonts w:ascii="Times New Roman" w:eastAsia="Times New Roman" w:hAnsi="Times New Roman" w:cs="Times New Roman"/>
                <w:sz w:val="24"/>
                <w:szCs w:val="24"/>
              </w:rPr>
              <w:t>Проектно-сметную документацию предоставить в трех экземплярах на бумажном носителе и в одном экземпляре на электронном носителе (CD-диск или флеш-накопитель), чертежи в формате DW, PDF, текстовая часть в формате DOC и PDF, сметная часть в формате Гранд-смета и Еxсel. Единицы измерений в проектно-сметной документации должны быть представлены в международной системе единиц. Документация должна быть на русском языке.</w:t>
            </w:r>
          </w:p>
        </w:tc>
      </w:tr>
    </w:tbl>
    <w:p w14:paraId="00308BCB" w14:textId="77777777" w:rsidR="00AD340E" w:rsidRPr="00AD340E" w:rsidRDefault="00AD340E" w:rsidP="00AD340E">
      <w:pPr>
        <w:contextualSpacing/>
        <w:rPr>
          <w:rFonts w:ascii="Times New Roman" w:hAnsi="Times New Roman" w:cs="Times New Roman"/>
          <w:b/>
          <w:sz w:val="24"/>
          <w:szCs w:val="24"/>
        </w:rPr>
      </w:pPr>
    </w:p>
    <w:p w14:paraId="6F9395BF" w14:textId="77777777" w:rsidR="00AD340E" w:rsidRPr="00AD340E" w:rsidRDefault="00AD340E" w:rsidP="00AD340E">
      <w:pPr>
        <w:rPr>
          <w:rFonts w:ascii="Times New Roman" w:hAnsi="Times New Roman" w:cs="Times New Roman"/>
          <w:sz w:val="24"/>
          <w:szCs w:val="24"/>
        </w:rPr>
      </w:pPr>
    </w:p>
    <w:p w14:paraId="0BE4AFE2" w14:textId="77777777" w:rsidR="00AD340E" w:rsidRPr="00AD340E" w:rsidRDefault="00AD340E" w:rsidP="00AD340E">
      <w:pPr>
        <w:tabs>
          <w:tab w:val="left" w:pos="3615"/>
        </w:tabs>
        <w:spacing w:after="0" w:line="240" w:lineRule="auto"/>
        <w:jc w:val="both"/>
        <w:rPr>
          <w:rFonts w:ascii="Times New Roman" w:hAnsi="Times New Roman" w:cs="Times New Roman"/>
          <w:sz w:val="24"/>
          <w:szCs w:val="24"/>
        </w:rPr>
      </w:pPr>
      <w:r w:rsidRPr="00AD340E">
        <w:rPr>
          <w:rFonts w:ascii="Times New Roman" w:hAnsi="Times New Roman" w:cs="Times New Roman"/>
          <w:sz w:val="24"/>
          <w:szCs w:val="24"/>
        </w:rPr>
        <w:t>Приложение № 1 к Заданию на выполнение работ - Список подлежащего демонтажу оборудования системы управления установками пожаротушения.</w:t>
      </w:r>
    </w:p>
    <w:p w14:paraId="22F200D1" w14:textId="3C4F7D8B" w:rsidR="00AD340E" w:rsidRPr="00AD340E" w:rsidRDefault="00AD340E" w:rsidP="00C5611C">
      <w:pPr>
        <w:tabs>
          <w:tab w:val="left" w:pos="709"/>
        </w:tabs>
        <w:spacing w:after="0" w:line="240" w:lineRule="auto"/>
        <w:jc w:val="both"/>
        <w:rPr>
          <w:rFonts w:ascii="Times New Roman" w:hAnsi="Times New Roman" w:cs="Times New Roman"/>
          <w:sz w:val="24"/>
          <w:szCs w:val="24"/>
        </w:rPr>
      </w:pPr>
      <w:r w:rsidRPr="00AD340E">
        <w:rPr>
          <w:rFonts w:ascii="Times New Roman" w:hAnsi="Times New Roman" w:cs="Times New Roman"/>
          <w:sz w:val="24"/>
          <w:szCs w:val="24"/>
        </w:rPr>
        <w:tab/>
        <w:t>Приложение № 2 к Заданию на выполнение работ - Требования</w:t>
      </w:r>
      <w:r w:rsidR="00C5611C">
        <w:rPr>
          <w:rFonts w:ascii="Times New Roman" w:hAnsi="Times New Roman" w:cs="Times New Roman"/>
          <w:sz w:val="24"/>
          <w:szCs w:val="24"/>
        </w:rPr>
        <w:t xml:space="preserve"> в области ПБиОТ для Подрядчика.</w:t>
      </w:r>
    </w:p>
    <w:p w14:paraId="39161955" w14:textId="77777777" w:rsidR="00AD340E" w:rsidRPr="00AD340E" w:rsidRDefault="00AD340E" w:rsidP="00AD340E">
      <w:pPr>
        <w:tabs>
          <w:tab w:val="left" w:pos="3615"/>
        </w:tabs>
        <w:rPr>
          <w:rFonts w:ascii="Times New Roman" w:hAnsi="Times New Roman" w:cs="Times New Roman"/>
          <w:sz w:val="24"/>
          <w:szCs w:val="24"/>
        </w:rPr>
      </w:pPr>
      <w:r w:rsidRPr="00AD340E">
        <w:rPr>
          <w:rFonts w:ascii="Times New Roman" w:hAnsi="Times New Roman" w:cs="Times New Roman"/>
          <w:sz w:val="24"/>
          <w:szCs w:val="24"/>
        </w:rPr>
        <w:br w:type="page"/>
      </w:r>
    </w:p>
    <w:p w14:paraId="1FD6AFB1" w14:textId="77777777" w:rsidR="00AD340E" w:rsidRPr="00AD340E" w:rsidRDefault="00AD340E" w:rsidP="00AD340E">
      <w:pPr>
        <w:tabs>
          <w:tab w:val="left" w:pos="3615"/>
        </w:tabs>
        <w:spacing w:after="0" w:line="240" w:lineRule="auto"/>
        <w:jc w:val="right"/>
        <w:rPr>
          <w:rFonts w:ascii="Times New Roman" w:hAnsi="Times New Roman" w:cs="Times New Roman"/>
          <w:sz w:val="24"/>
          <w:szCs w:val="24"/>
        </w:rPr>
      </w:pPr>
      <w:r w:rsidRPr="00AD340E">
        <w:rPr>
          <w:rFonts w:ascii="Times New Roman" w:hAnsi="Times New Roman" w:cs="Times New Roman"/>
          <w:sz w:val="24"/>
          <w:szCs w:val="24"/>
        </w:rPr>
        <w:lastRenderedPageBreak/>
        <w:t>Приложение № 1 к Заданию на выполнение работ</w:t>
      </w:r>
    </w:p>
    <w:p w14:paraId="0A1EDCAA" w14:textId="77777777" w:rsidR="00AD340E" w:rsidRPr="00AD340E" w:rsidRDefault="00AD340E" w:rsidP="00AD340E">
      <w:pPr>
        <w:tabs>
          <w:tab w:val="left" w:pos="3615"/>
        </w:tabs>
        <w:spacing w:after="0" w:line="240" w:lineRule="auto"/>
        <w:jc w:val="right"/>
        <w:rPr>
          <w:rFonts w:ascii="Times New Roman" w:hAnsi="Times New Roman" w:cs="Times New Roman"/>
          <w:sz w:val="24"/>
          <w:szCs w:val="24"/>
        </w:rPr>
      </w:pPr>
    </w:p>
    <w:p w14:paraId="5D04248C"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Список подлежащего демонтажу оборудования системы управления установками пожаротушения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1929"/>
        <w:gridCol w:w="2669"/>
        <w:gridCol w:w="1781"/>
        <w:gridCol w:w="2362"/>
      </w:tblGrid>
      <w:tr w:rsidR="00AD340E" w:rsidRPr="00AD340E" w14:paraId="33D2F0F7" w14:textId="77777777" w:rsidTr="00AD340E">
        <w:trPr>
          <w:trHeight w:val="284"/>
        </w:trPr>
        <w:tc>
          <w:tcPr>
            <w:tcW w:w="754" w:type="dxa"/>
            <w:tcBorders>
              <w:top w:val="single" w:sz="4" w:space="0" w:color="auto"/>
              <w:left w:val="single" w:sz="4" w:space="0" w:color="auto"/>
              <w:bottom w:val="single" w:sz="4" w:space="0" w:color="auto"/>
              <w:right w:val="single" w:sz="4" w:space="0" w:color="auto"/>
            </w:tcBorders>
            <w:hideMark/>
          </w:tcPr>
          <w:p w14:paraId="02FAF0F2"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w:t>
            </w:r>
          </w:p>
          <w:p w14:paraId="6FFA1E79"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п/п</w:t>
            </w:r>
          </w:p>
        </w:tc>
        <w:tc>
          <w:tcPr>
            <w:tcW w:w="1958" w:type="dxa"/>
            <w:tcBorders>
              <w:top w:val="single" w:sz="4" w:space="0" w:color="auto"/>
              <w:left w:val="single" w:sz="4" w:space="0" w:color="auto"/>
              <w:bottom w:val="single" w:sz="4" w:space="0" w:color="auto"/>
              <w:right w:val="single" w:sz="4" w:space="0" w:color="auto"/>
            </w:tcBorders>
            <w:hideMark/>
          </w:tcPr>
          <w:p w14:paraId="696FE864" w14:textId="77777777" w:rsidR="00AD340E" w:rsidRPr="00AD340E" w:rsidRDefault="00AD340E" w:rsidP="0059288C">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Наименование объекта</w:t>
            </w:r>
          </w:p>
        </w:tc>
        <w:tc>
          <w:tcPr>
            <w:tcW w:w="2710" w:type="dxa"/>
            <w:tcBorders>
              <w:top w:val="single" w:sz="4" w:space="0" w:color="auto"/>
              <w:left w:val="single" w:sz="4" w:space="0" w:color="auto"/>
              <w:bottom w:val="single" w:sz="4" w:space="0" w:color="auto"/>
              <w:right w:val="single" w:sz="4" w:space="0" w:color="auto"/>
            </w:tcBorders>
            <w:hideMark/>
          </w:tcPr>
          <w:p w14:paraId="05332C68" w14:textId="77777777" w:rsidR="00AD340E" w:rsidRPr="00AD340E" w:rsidRDefault="00AD340E" w:rsidP="0059288C">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hideMark/>
          </w:tcPr>
          <w:p w14:paraId="173B50B9" w14:textId="77777777" w:rsidR="00AD340E" w:rsidRPr="00AD340E" w:rsidRDefault="00AD340E" w:rsidP="0059288C">
            <w:pPr>
              <w:shd w:val="clear" w:color="auto" w:fill="FFFFFF"/>
              <w:spacing w:after="0" w:line="240" w:lineRule="auto"/>
              <w:ind w:left="5" w:right="57"/>
              <w:jc w:val="center"/>
              <w:rPr>
                <w:rFonts w:ascii="Times New Roman" w:hAnsi="Times New Roman" w:cs="Times New Roman"/>
                <w:sz w:val="24"/>
                <w:szCs w:val="24"/>
              </w:rPr>
            </w:pPr>
            <w:r w:rsidRPr="00AD340E">
              <w:rPr>
                <w:rFonts w:ascii="Times New Roman" w:hAnsi="Times New Roman" w:cs="Times New Roman"/>
                <w:sz w:val="24"/>
                <w:szCs w:val="24"/>
              </w:rPr>
              <w:t>Наименование систем ППА</w:t>
            </w:r>
          </w:p>
        </w:tc>
        <w:tc>
          <w:tcPr>
            <w:tcW w:w="2398" w:type="dxa"/>
            <w:tcBorders>
              <w:top w:val="single" w:sz="4" w:space="0" w:color="auto"/>
              <w:left w:val="single" w:sz="4" w:space="0" w:color="auto"/>
              <w:bottom w:val="single" w:sz="4" w:space="0" w:color="auto"/>
              <w:right w:val="single" w:sz="4" w:space="0" w:color="auto"/>
            </w:tcBorders>
            <w:hideMark/>
          </w:tcPr>
          <w:p w14:paraId="599492DC" w14:textId="77777777" w:rsidR="00AD340E" w:rsidRPr="00AD340E" w:rsidRDefault="00AD340E" w:rsidP="0059288C">
            <w:pPr>
              <w:shd w:val="clear" w:color="auto" w:fill="FFFFFF"/>
              <w:spacing w:after="0" w:line="240" w:lineRule="auto"/>
              <w:ind w:right="57"/>
              <w:jc w:val="center"/>
              <w:rPr>
                <w:rFonts w:ascii="Times New Roman" w:hAnsi="Times New Roman" w:cs="Times New Roman"/>
                <w:sz w:val="24"/>
                <w:szCs w:val="24"/>
              </w:rPr>
            </w:pPr>
            <w:r w:rsidRPr="00106EF8">
              <w:rPr>
                <w:rFonts w:ascii="Times New Roman" w:hAnsi="Times New Roman" w:cs="Times New Roman"/>
                <w:sz w:val="24"/>
                <w:szCs w:val="24"/>
              </w:rPr>
              <w:t>Номер проекта</w:t>
            </w:r>
            <w:r w:rsidRPr="00AD340E">
              <w:rPr>
                <w:rFonts w:ascii="Times New Roman" w:hAnsi="Times New Roman" w:cs="Times New Roman"/>
                <w:sz w:val="24"/>
                <w:szCs w:val="24"/>
              </w:rPr>
              <w:t>, кем выполнен, дата</w:t>
            </w:r>
          </w:p>
        </w:tc>
      </w:tr>
      <w:tr w:rsidR="00AD340E" w:rsidRPr="00AD340E" w14:paraId="596C7A56" w14:textId="77777777" w:rsidTr="00AD340E">
        <w:trPr>
          <w:trHeight w:val="284"/>
        </w:trPr>
        <w:tc>
          <w:tcPr>
            <w:tcW w:w="754" w:type="dxa"/>
            <w:tcBorders>
              <w:top w:val="single" w:sz="4" w:space="0" w:color="auto"/>
              <w:left w:val="single" w:sz="4" w:space="0" w:color="auto"/>
              <w:bottom w:val="single" w:sz="4" w:space="0" w:color="auto"/>
              <w:right w:val="single" w:sz="4" w:space="0" w:color="auto"/>
            </w:tcBorders>
          </w:tcPr>
          <w:p w14:paraId="3E7314EA" w14:textId="77777777" w:rsidR="00AD340E" w:rsidRPr="00AD340E" w:rsidRDefault="00AD340E" w:rsidP="006C0C86">
            <w:pPr>
              <w:pStyle w:val="a8"/>
              <w:widowControl w:val="0"/>
              <w:numPr>
                <w:ilvl w:val="0"/>
                <w:numId w:val="31"/>
              </w:numPr>
              <w:autoSpaceDE w:val="0"/>
              <w:autoSpaceDN w:val="0"/>
              <w:adjustRightInd w:val="0"/>
              <w:spacing w:after="0" w:line="240" w:lineRule="auto"/>
              <w:ind w:left="0"/>
              <w:contextualSpacing w:val="0"/>
              <w:jc w:val="center"/>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14:paraId="5FF61F09" w14:textId="77777777" w:rsidR="00AD340E" w:rsidRPr="00AD340E" w:rsidRDefault="00AD340E" w:rsidP="00AD340E">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Гараж малой техники и малой механизации, инв.№29,</w:t>
            </w:r>
          </w:p>
          <w:p w14:paraId="637D5643" w14:textId="77777777" w:rsidR="00AD340E" w:rsidRDefault="00AD340E" w:rsidP="00AD340E">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г. Красноярск, ул. Коммунальная, д.2, стр.44</w:t>
            </w:r>
          </w:p>
          <w:p w14:paraId="001187CC" w14:textId="353E6023" w:rsidR="001023C0" w:rsidRPr="00AD340E" w:rsidRDefault="001023C0" w:rsidP="00AD340E">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кадастровый номер: 24:50:0000000:176704</w:t>
            </w:r>
          </w:p>
        </w:tc>
        <w:tc>
          <w:tcPr>
            <w:tcW w:w="2710" w:type="dxa"/>
            <w:tcBorders>
              <w:top w:val="single" w:sz="4" w:space="0" w:color="auto"/>
              <w:left w:val="single" w:sz="4" w:space="0" w:color="auto"/>
              <w:bottom w:val="single" w:sz="4" w:space="0" w:color="auto"/>
              <w:right w:val="single" w:sz="4" w:space="0" w:color="auto"/>
            </w:tcBorders>
          </w:tcPr>
          <w:p w14:paraId="3B934353" w14:textId="77777777" w:rsidR="00AD340E" w:rsidRPr="00AD340E" w:rsidRDefault="00AD340E" w:rsidP="00AD340E">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ППКОП «Сигнал-10»- 1 шт.,</w:t>
            </w:r>
          </w:p>
          <w:p w14:paraId="1B8A930F" w14:textId="77777777" w:rsidR="00AD340E" w:rsidRPr="00AD340E" w:rsidRDefault="00AD340E" w:rsidP="00AD340E">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«Рип 12</w:t>
            </w:r>
            <w:r w:rsidRPr="00AD340E">
              <w:rPr>
                <w:rFonts w:ascii="Times New Roman" w:hAnsi="Times New Roman" w:cs="Times New Roman"/>
                <w:sz w:val="24"/>
                <w:szCs w:val="24"/>
                <w:lang w:val="en-US"/>
              </w:rPr>
              <w:t>RS</w:t>
            </w:r>
            <w:r w:rsidRPr="00AD340E">
              <w:rPr>
                <w:rFonts w:ascii="Times New Roman" w:hAnsi="Times New Roman" w:cs="Times New Roman"/>
                <w:sz w:val="24"/>
                <w:szCs w:val="24"/>
              </w:rPr>
              <w:t xml:space="preserve">»-1шт., ИП 212-3СУ- 6 шт., ИП 114-5-А2-75шт., ИПР 513-10-3 шт., ООПЗ </w:t>
            </w:r>
            <w:r w:rsidRPr="00AD340E">
              <w:rPr>
                <w:rFonts w:ascii="Times New Roman" w:eastAsia="Times New Roman" w:hAnsi="Times New Roman" w:cs="Times New Roman"/>
                <w:bCs/>
                <w:sz w:val="24"/>
                <w:szCs w:val="24"/>
              </w:rPr>
              <w:t>«</w:t>
            </w:r>
            <w:r w:rsidRPr="00AD340E">
              <w:rPr>
                <w:rFonts w:ascii="Times New Roman" w:hAnsi="Times New Roman" w:cs="Times New Roman"/>
                <w:sz w:val="24"/>
                <w:szCs w:val="24"/>
              </w:rPr>
              <w:t>Флейта-12В»-4 шт., «Маяк-12-К»-1 шт., «Кристал-12»-3 шт.</w:t>
            </w:r>
          </w:p>
        </w:tc>
        <w:tc>
          <w:tcPr>
            <w:tcW w:w="1807" w:type="dxa"/>
            <w:tcBorders>
              <w:top w:val="single" w:sz="4" w:space="0" w:color="auto"/>
              <w:left w:val="single" w:sz="4" w:space="0" w:color="auto"/>
              <w:bottom w:val="single" w:sz="4" w:space="0" w:color="auto"/>
              <w:right w:val="single" w:sz="4" w:space="0" w:color="auto"/>
            </w:tcBorders>
          </w:tcPr>
          <w:p w14:paraId="2E3867A3"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АПС и СОУЭ</w:t>
            </w:r>
          </w:p>
        </w:tc>
        <w:tc>
          <w:tcPr>
            <w:tcW w:w="2398" w:type="dxa"/>
            <w:tcBorders>
              <w:top w:val="single" w:sz="4" w:space="0" w:color="auto"/>
              <w:left w:val="single" w:sz="4" w:space="0" w:color="auto"/>
              <w:bottom w:val="single" w:sz="4" w:space="0" w:color="auto"/>
              <w:right w:val="single" w:sz="4" w:space="0" w:color="auto"/>
            </w:tcBorders>
          </w:tcPr>
          <w:p w14:paraId="37183644"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 xml:space="preserve">Проект </w:t>
            </w:r>
          </w:p>
          <w:p w14:paraId="36E6A5D8"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№КМН 09/6-12 ПС</w:t>
            </w:r>
          </w:p>
          <w:p w14:paraId="497532D3"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ООО «Красмехналадка»</w:t>
            </w:r>
          </w:p>
          <w:p w14:paraId="479FD2F2" w14:textId="302B9CF3"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2012 г.</w:t>
            </w:r>
          </w:p>
        </w:tc>
      </w:tr>
      <w:tr w:rsidR="00AD340E" w:rsidRPr="00AD340E" w14:paraId="6D7EFF9C" w14:textId="77777777" w:rsidTr="00AD340E">
        <w:trPr>
          <w:trHeight w:val="284"/>
        </w:trPr>
        <w:tc>
          <w:tcPr>
            <w:tcW w:w="754" w:type="dxa"/>
            <w:tcBorders>
              <w:top w:val="single" w:sz="4" w:space="0" w:color="auto"/>
              <w:left w:val="single" w:sz="4" w:space="0" w:color="auto"/>
              <w:bottom w:val="single" w:sz="4" w:space="0" w:color="auto"/>
              <w:right w:val="single" w:sz="4" w:space="0" w:color="auto"/>
            </w:tcBorders>
          </w:tcPr>
          <w:p w14:paraId="319E08B7" w14:textId="77777777" w:rsidR="00AD340E" w:rsidRPr="00AD340E" w:rsidRDefault="00AD340E" w:rsidP="006C0C86">
            <w:pPr>
              <w:pStyle w:val="a8"/>
              <w:widowControl w:val="0"/>
              <w:numPr>
                <w:ilvl w:val="0"/>
                <w:numId w:val="31"/>
              </w:numPr>
              <w:autoSpaceDE w:val="0"/>
              <w:autoSpaceDN w:val="0"/>
              <w:adjustRightInd w:val="0"/>
              <w:spacing w:after="0" w:line="240" w:lineRule="auto"/>
              <w:ind w:left="0" w:firstLine="0"/>
              <w:contextualSpacing w:val="0"/>
              <w:jc w:val="center"/>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14:paraId="16C1154C" w14:textId="77777777" w:rsidR="00AD340E" w:rsidRPr="00AD340E" w:rsidRDefault="00AD340E" w:rsidP="00AD340E">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 xml:space="preserve">Поднавес цветных металлов, инв.№ 692, </w:t>
            </w:r>
          </w:p>
          <w:p w14:paraId="085ABCA9" w14:textId="77777777" w:rsidR="00AD340E" w:rsidRPr="00AD340E" w:rsidRDefault="00AD340E" w:rsidP="00AD340E">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г. Красноярск,</w:t>
            </w:r>
          </w:p>
          <w:p w14:paraId="040F08BA" w14:textId="77777777" w:rsidR="00AD340E" w:rsidRDefault="00AD340E" w:rsidP="00AD340E">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ул. Коммунальная, д.2, стр. 78</w:t>
            </w:r>
          </w:p>
          <w:p w14:paraId="1C044DC7" w14:textId="182054E1" w:rsidR="001023C0" w:rsidRPr="00AD340E" w:rsidRDefault="001023C0" w:rsidP="00AD340E">
            <w:pPr>
              <w:spacing w:after="0" w:line="240" w:lineRule="auto"/>
              <w:rPr>
                <w:rFonts w:ascii="Times New Roman" w:hAnsi="Times New Roman" w:cs="Times New Roman"/>
                <w:sz w:val="24"/>
                <w:szCs w:val="24"/>
              </w:rPr>
            </w:pPr>
            <w:r>
              <w:rPr>
                <w:rFonts w:ascii="Times New Roman" w:hAnsi="Times New Roman" w:cs="Times New Roman"/>
                <w:sz w:val="24"/>
                <w:szCs w:val="24"/>
              </w:rPr>
              <w:t>када</w:t>
            </w:r>
            <w:r w:rsidR="009D3D40">
              <w:rPr>
                <w:rFonts w:ascii="Times New Roman" w:hAnsi="Times New Roman" w:cs="Times New Roman"/>
                <w:sz w:val="24"/>
                <w:szCs w:val="24"/>
              </w:rPr>
              <w:t>стровый номер: 25:50:0600013:1224</w:t>
            </w:r>
          </w:p>
        </w:tc>
        <w:tc>
          <w:tcPr>
            <w:tcW w:w="2710" w:type="dxa"/>
            <w:tcBorders>
              <w:top w:val="single" w:sz="4" w:space="0" w:color="auto"/>
              <w:left w:val="single" w:sz="4" w:space="0" w:color="auto"/>
              <w:bottom w:val="single" w:sz="4" w:space="0" w:color="auto"/>
              <w:right w:val="single" w:sz="4" w:space="0" w:color="auto"/>
            </w:tcBorders>
          </w:tcPr>
          <w:p w14:paraId="6C288F7A" w14:textId="77777777" w:rsidR="00AD340E" w:rsidRPr="00AD340E" w:rsidRDefault="00AD340E" w:rsidP="00AD340E">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ППКОП «Сигнал-10»- 1 шт.,</w:t>
            </w:r>
          </w:p>
          <w:p w14:paraId="6B152065" w14:textId="77777777" w:rsidR="00AD340E" w:rsidRPr="00AD340E" w:rsidRDefault="00AD340E" w:rsidP="00AD340E">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«РИП 12</w:t>
            </w:r>
            <w:r w:rsidRPr="00AD340E">
              <w:rPr>
                <w:rFonts w:ascii="Times New Roman" w:hAnsi="Times New Roman" w:cs="Times New Roman"/>
                <w:sz w:val="24"/>
                <w:szCs w:val="24"/>
                <w:lang w:val="en-US"/>
              </w:rPr>
              <w:t>RS</w:t>
            </w:r>
            <w:r w:rsidRPr="00AD340E">
              <w:rPr>
                <w:rFonts w:ascii="Times New Roman" w:hAnsi="Times New Roman" w:cs="Times New Roman"/>
                <w:sz w:val="24"/>
                <w:szCs w:val="24"/>
              </w:rPr>
              <w:t xml:space="preserve">»-1шт., ИП212-125 – 3шт., ИП 212-3СУ- 4 шт., ИПР 513-10- 2 шт., </w:t>
            </w:r>
            <w:r w:rsidRPr="00AD340E">
              <w:rPr>
                <w:rFonts w:ascii="Times New Roman" w:eastAsia="Times New Roman" w:hAnsi="Times New Roman" w:cs="Times New Roman"/>
                <w:bCs/>
                <w:sz w:val="24"/>
                <w:szCs w:val="24"/>
              </w:rPr>
              <w:t>«</w:t>
            </w:r>
            <w:r w:rsidRPr="00AD340E">
              <w:rPr>
                <w:rFonts w:ascii="Times New Roman" w:hAnsi="Times New Roman" w:cs="Times New Roman"/>
                <w:sz w:val="24"/>
                <w:szCs w:val="24"/>
              </w:rPr>
              <w:t>Маяк-3М» - 6 шт., «Маяк-12-К»-1 шт., «Кристал-12»-2 шт.</w:t>
            </w:r>
          </w:p>
        </w:tc>
        <w:tc>
          <w:tcPr>
            <w:tcW w:w="1807" w:type="dxa"/>
            <w:tcBorders>
              <w:top w:val="single" w:sz="4" w:space="0" w:color="auto"/>
              <w:left w:val="single" w:sz="4" w:space="0" w:color="auto"/>
              <w:bottom w:val="single" w:sz="4" w:space="0" w:color="auto"/>
              <w:right w:val="single" w:sz="4" w:space="0" w:color="auto"/>
            </w:tcBorders>
          </w:tcPr>
          <w:p w14:paraId="2488C43F"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АПС и СОУЭ</w:t>
            </w:r>
          </w:p>
        </w:tc>
        <w:tc>
          <w:tcPr>
            <w:tcW w:w="2398" w:type="dxa"/>
            <w:tcBorders>
              <w:top w:val="single" w:sz="4" w:space="0" w:color="auto"/>
              <w:left w:val="single" w:sz="4" w:space="0" w:color="auto"/>
              <w:bottom w:val="single" w:sz="4" w:space="0" w:color="auto"/>
              <w:right w:val="single" w:sz="4" w:space="0" w:color="auto"/>
            </w:tcBorders>
          </w:tcPr>
          <w:p w14:paraId="30B58BE5"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 xml:space="preserve">Проект </w:t>
            </w:r>
          </w:p>
          <w:p w14:paraId="3FC4A90F"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№КМН 723/18-ПС</w:t>
            </w:r>
          </w:p>
          <w:p w14:paraId="76966842"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ООО «Красмехналадка»</w:t>
            </w:r>
          </w:p>
          <w:p w14:paraId="1FE9F594" w14:textId="032A9495"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2018 г.</w:t>
            </w:r>
          </w:p>
        </w:tc>
      </w:tr>
      <w:tr w:rsidR="00AD340E" w:rsidRPr="00AD340E" w14:paraId="0AF72E2A" w14:textId="77777777" w:rsidTr="00AD340E">
        <w:trPr>
          <w:trHeight w:val="284"/>
        </w:trPr>
        <w:tc>
          <w:tcPr>
            <w:tcW w:w="754" w:type="dxa"/>
            <w:tcBorders>
              <w:top w:val="single" w:sz="4" w:space="0" w:color="auto"/>
              <w:left w:val="single" w:sz="4" w:space="0" w:color="auto"/>
              <w:bottom w:val="single" w:sz="4" w:space="0" w:color="auto"/>
              <w:right w:val="single" w:sz="4" w:space="0" w:color="auto"/>
            </w:tcBorders>
          </w:tcPr>
          <w:p w14:paraId="3C210380" w14:textId="77777777" w:rsidR="00AD340E" w:rsidRPr="00AD340E" w:rsidRDefault="00AD340E" w:rsidP="006C0C86">
            <w:pPr>
              <w:pStyle w:val="a8"/>
              <w:widowControl w:val="0"/>
              <w:numPr>
                <w:ilvl w:val="0"/>
                <w:numId w:val="31"/>
              </w:numPr>
              <w:autoSpaceDE w:val="0"/>
              <w:autoSpaceDN w:val="0"/>
              <w:adjustRightInd w:val="0"/>
              <w:spacing w:after="0" w:line="240" w:lineRule="auto"/>
              <w:ind w:left="0" w:firstLine="0"/>
              <w:contextualSpacing w:val="0"/>
              <w:jc w:val="center"/>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14:paraId="42EC4642" w14:textId="77777777" w:rsidR="00AD340E" w:rsidRDefault="00AD340E" w:rsidP="00AD340E">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Нежилое здание, инв.№ 1004004636, г. Красноярск, ул. Коммунальная, д.2, стр. 79</w:t>
            </w:r>
          </w:p>
          <w:p w14:paraId="59901AD8" w14:textId="13756801" w:rsidR="001023C0" w:rsidRPr="00AD340E" w:rsidRDefault="001023C0" w:rsidP="001023C0">
            <w:pPr>
              <w:spacing w:after="0" w:line="240" w:lineRule="auto"/>
              <w:rPr>
                <w:rFonts w:ascii="Times New Roman" w:hAnsi="Times New Roman" w:cs="Times New Roman"/>
                <w:sz w:val="24"/>
                <w:szCs w:val="24"/>
              </w:rPr>
            </w:pPr>
            <w:r>
              <w:rPr>
                <w:rFonts w:ascii="Times New Roman" w:hAnsi="Times New Roman" w:cs="Times New Roman"/>
                <w:sz w:val="24"/>
                <w:szCs w:val="24"/>
              </w:rPr>
              <w:t>кадастровый н</w:t>
            </w:r>
            <w:r w:rsidR="009D3D40">
              <w:rPr>
                <w:rFonts w:ascii="Times New Roman" w:hAnsi="Times New Roman" w:cs="Times New Roman"/>
                <w:sz w:val="24"/>
                <w:szCs w:val="24"/>
              </w:rPr>
              <w:t>омер: 24:50:06000:612</w:t>
            </w:r>
          </w:p>
        </w:tc>
        <w:tc>
          <w:tcPr>
            <w:tcW w:w="2710" w:type="dxa"/>
            <w:tcBorders>
              <w:top w:val="single" w:sz="4" w:space="0" w:color="auto"/>
              <w:left w:val="single" w:sz="4" w:space="0" w:color="auto"/>
              <w:bottom w:val="single" w:sz="4" w:space="0" w:color="auto"/>
              <w:right w:val="single" w:sz="4" w:space="0" w:color="auto"/>
            </w:tcBorders>
          </w:tcPr>
          <w:p w14:paraId="0862A60A" w14:textId="77777777" w:rsidR="00AD340E" w:rsidRPr="00AD340E" w:rsidRDefault="00AD340E" w:rsidP="00AD340E">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С2000-АСПТ-1шт., ИП 114-5-А2- 11шт., ИПР 513-10 – 1шт., ИО102-20П – 1шт., МПП(Н)-4(</w:t>
            </w:r>
            <w:r w:rsidRPr="00AD340E">
              <w:rPr>
                <w:rFonts w:ascii="Times New Roman" w:hAnsi="Times New Roman" w:cs="Times New Roman"/>
                <w:sz w:val="24"/>
                <w:szCs w:val="24"/>
                <w:lang w:val="en-US"/>
              </w:rPr>
              <w:t>n</w:t>
            </w:r>
            <w:r w:rsidRPr="00AD340E">
              <w:rPr>
                <w:rFonts w:ascii="Times New Roman" w:hAnsi="Times New Roman" w:cs="Times New Roman"/>
                <w:sz w:val="24"/>
                <w:szCs w:val="24"/>
              </w:rPr>
              <w:t>)-И-ГЭ-У2 – 5шт., «Молния-24» - 3шт.,</w:t>
            </w:r>
            <w:r w:rsidRPr="00AD340E">
              <w:rPr>
                <w:rFonts w:ascii="Times New Roman" w:eastAsia="Times New Roman" w:hAnsi="Times New Roman" w:cs="Times New Roman"/>
                <w:bCs/>
                <w:sz w:val="24"/>
                <w:szCs w:val="24"/>
              </w:rPr>
              <w:t xml:space="preserve"> «</w:t>
            </w:r>
            <w:r w:rsidRPr="00AD340E">
              <w:rPr>
                <w:rFonts w:ascii="Times New Roman" w:hAnsi="Times New Roman" w:cs="Times New Roman"/>
                <w:sz w:val="24"/>
                <w:szCs w:val="24"/>
              </w:rPr>
              <w:t>Флейта-12В»-1 шт.</w:t>
            </w:r>
          </w:p>
        </w:tc>
        <w:tc>
          <w:tcPr>
            <w:tcW w:w="1807" w:type="dxa"/>
            <w:tcBorders>
              <w:top w:val="single" w:sz="4" w:space="0" w:color="auto"/>
              <w:left w:val="single" w:sz="4" w:space="0" w:color="auto"/>
              <w:bottom w:val="single" w:sz="4" w:space="0" w:color="auto"/>
              <w:right w:val="single" w:sz="4" w:space="0" w:color="auto"/>
            </w:tcBorders>
          </w:tcPr>
          <w:p w14:paraId="4B8891BE"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АПТ и СОУЭ</w:t>
            </w:r>
          </w:p>
        </w:tc>
        <w:tc>
          <w:tcPr>
            <w:tcW w:w="2398" w:type="dxa"/>
            <w:tcBorders>
              <w:top w:val="single" w:sz="4" w:space="0" w:color="auto"/>
              <w:left w:val="single" w:sz="4" w:space="0" w:color="auto"/>
              <w:bottom w:val="single" w:sz="4" w:space="0" w:color="auto"/>
              <w:right w:val="single" w:sz="4" w:space="0" w:color="auto"/>
            </w:tcBorders>
          </w:tcPr>
          <w:p w14:paraId="7F21676E"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Проект №КМН 11/1.6-13-ПТ</w:t>
            </w:r>
          </w:p>
          <w:p w14:paraId="3F89EFA1"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ООО «Красмехналадка»</w:t>
            </w:r>
          </w:p>
          <w:p w14:paraId="6C476B95" w14:textId="29BAD951"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2013 г.</w:t>
            </w:r>
          </w:p>
        </w:tc>
      </w:tr>
    </w:tbl>
    <w:p w14:paraId="47B2BEA0" w14:textId="77777777" w:rsidR="00AD340E" w:rsidRPr="00AD340E" w:rsidRDefault="00AD340E" w:rsidP="00AD340E">
      <w:pPr>
        <w:tabs>
          <w:tab w:val="left" w:pos="3615"/>
        </w:tabs>
        <w:rPr>
          <w:rFonts w:ascii="Times New Roman" w:hAnsi="Times New Roman" w:cs="Times New Roman"/>
          <w:sz w:val="24"/>
          <w:szCs w:val="24"/>
        </w:rPr>
      </w:pPr>
    </w:p>
    <w:p w14:paraId="2F47D0E6" w14:textId="77777777" w:rsidR="00AD340E" w:rsidRPr="00AD340E" w:rsidRDefault="00AD340E" w:rsidP="00AD340E">
      <w:pPr>
        <w:tabs>
          <w:tab w:val="left" w:pos="3615"/>
        </w:tabs>
        <w:rPr>
          <w:rFonts w:ascii="Times New Roman" w:hAnsi="Times New Roman" w:cs="Times New Roman"/>
          <w:sz w:val="24"/>
          <w:szCs w:val="24"/>
        </w:rPr>
      </w:pPr>
      <w:r w:rsidRPr="00AD340E">
        <w:rPr>
          <w:rFonts w:ascii="Times New Roman" w:hAnsi="Times New Roman" w:cs="Times New Roman"/>
          <w:sz w:val="24"/>
          <w:szCs w:val="24"/>
        </w:rPr>
        <w:br w:type="page"/>
      </w:r>
    </w:p>
    <w:p w14:paraId="542AFE09" w14:textId="77777777" w:rsidR="00AD340E" w:rsidRPr="00AD340E" w:rsidRDefault="00AD340E" w:rsidP="00AD340E">
      <w:pPr>
        <w:tabs>
          <w:tab w:val="left" w:pos="3615"/>
        </w:tabs>
        <w:spacing w:after="0" w:line="240" w:lineRule="auto"/>
        <w:jc w:val="right"/>
        <w:rPr>
          <w:rFonts w:ascii="Times New Roman" w:hAnsi="Times New Roman" w:cs="Times New Roman"/>
          <w:sz w:val="24"/>
          <w:szCs w:val="24"/>
        </w:rPr>
      </w:pPr>
      <w:r w:rsidRPr="00AD340E">
        <w:rPr>
          <w:rFonts w:ascii="Times New Roman" w:hAnsi="Times New Roman" w:cs="Times New Roman"/>
          <w:sz w:val="24"/>
          <w:szCs w:val="24"/>
        </w:rPr>
        <w:lastRenderedPageBreak/>
        <w:t>Приложение № 2 к Заданию на выполнение работ</w:t>
      </w:r>
    </w:p>
    <w:p w14:paraId="10608CE5" w14:textId="77777777" w:rsidR="00AD340E" w:rsidRPr="00AD340E" w:rsidRDefault="00AD340E" w:rsidP="00AD340E">
      <w:pPr>
        <w:tabs>
          <w:tab w:val="left" w:pos="3615"/>
        </w:tabs>
        <w:spacing w:after="0" w:line="240" w:lineRule="auto"/>
        <w:jc w:val="right"/>
        <w:rPr>
          <w:rFonts w:ascii="Times New Roman" w:hAnsi="Times New Roman" w:cs="Times New Roman"/>
          <w:sz w:val="24"/>
          <w:szCs w:val="24"/>
        </w:rPr>
      </w:pPr>
    </w:p>
    <w:p w14:paraId="6309D6B3" w14:textId="77777777" w:rsidR="00AD340E" w:rsidRPr="00AD340E" w:rsidRDefault="00AD340E" w:rsidP="00AD340E">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Требования в области ПБ и ОТ для Подрядчика</w:t>
      </w:r>
    </w:p>
    <w:p w14:paraId="0B7E82FF" w14:textId="77777777" w:rsidR="00AD340E" w:rsidRPr="00AD340E" w:rsidRDefault="00AD340E" w:rsidP="00AD340E">
      <w:pPr>
        <w:spacing w:after="0" w:line="240" w:lineRule="auto"/>
        <w:jc w:val="center"/>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2013"/>
        <w:gridCol w:w="2443"/>
        <w:gridCol w:w="2442"/>
        <w:gridCol w:w="2013"/>
      </w:tblGrid>
      <w:tr w:rsidR="00AD340E" w:rsidRPr="00AD340E" w14:paraId="1BFF3D51" w14:textId="77777777" w:rsidTr="0059288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2EAE" w14:textId="77777777" w:rsidR="00AD340E" w:rsidRPr="00AD340E" w:rsidRDefault="00AD340E" w:rsidP="0059288C">
            <w:pPr>
              <w:tabs>
                <w:tab w:val="center" w:pos="7230"/>
              </w:tabs>
              <w:ind w:left="-38" w:right="-41"/>
              <w:contextualSpacing/>
              <w:jc w:val="center"/>
              <w:rPr>
                <w:rFonts w:ascii="Times New Roman" w:eastAsia="Times New Roman" w:hAnsi="Times New Roman" w:cs="Times New Roman"/>
                <w:bCs/>
                <w:sz w:val="24"/>
                <w:szCs w:val="24"/>
              </w:rPr>
            </w:pPr>
            <w:r w:rsidRPr="00AD340E">
              <w:rPr>
                <w:rFonts w:ascii="Times New Roman" w:eastAsia="Times New Roman" w:hAnsi="Times New Roman" w:cs="Times New Roman"/>
                <w:bCs/>
                <w:sz w:val="24"/>
                <w:szCs w:val="24"/>
              </w:rPr>
              <w:t>№ п/п</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F8BF8" w14:textId="77777777" w:rsidR="00AD340E" w:rsidRPr="00AD340E" w:rsidRDefault="00AD340E" w:rsidP="0059288C">
            <w:pPr>
              <w:tabs>
                <w:tab w:val="center" w:pos="7230"/>
              </w:tabs>
              <w:ind w:left="-38" w:right="-41"/>
              <w:contextualSpacing/>
              <w:jc w:val="center"/>
              <w:rPr>
                <w:rFonts w:ascii="Times New Roman" w:eastAsia="Times New Roman" w:hAnsi="Times New Roman" w:cs="Times New Roman"/>
                <w:bCs/>
                <w:sz w:val="24"/>
                <w:szCs w:val="24"/>
              </w:rPr>
            </w:pPr>
            <w:r w:rsidRPr="00AD340E">
              <w:rPr>
                <w:rFonts w:ascii="Times New Roman" w:eastAsia="Times New Roman" w:hAnsi="Times New Roman" w:cs="Times New Roman"/>
                <w:bCs/>
                <w:sz w:val="24"/>
                <w:szCs w:val="24"/>
              </w:rPr>
              <w:t>Состав Предмета закупки (виды работ, услуг)</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9A339" w14:textId="77777777" w:rsidR="00AD340E" w:rsidRPr="00AD340E" w:rsidRDefault="00AD340E" w:rsidP="0059288C">
            <w:pPr>
              <w:tabs>
                <w:tab w:val="center" w:pos="7230"/>
              </w:tabs>
              <w:ind w:left="-38" w:right="-41"/>
              <w:contextualSpacing/>
              <w:jc w:val="center"/>
              <w:rPr>
                <w:rFonts w:ascii="Times New Roman" w:eastAsia="Times New Roman" w:hAnsi="Times New Roman" w:cs="Times New Roman"/>
                <w:bCs/>
                <w:sz w:val="24"/>
                <w:szCs w:val="24"/>
              </w:rPr>
            </w:pPr>
            <w:r w:rsidRPr="00AD340E">
              <w:rPr>
                <w:rFonts w:ascii="Times New Roman" w:eastAsia="Times New Roman" w:hAnsi="Times New Roman" w:cs="Times New Roman"/>
                <w:bCs/>
                <w:sz w:val="24"/>
                <w:szCs w:val="24"/>
              </w:rPr>
              <w:t>Содержание и обоснование требования</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7C4E8" w14:textId="77777777" w:rsidR="00AD340E" w:rsidRPr="00AD340E" w:rsidRDefault="00AD340E" w:rsidP="0059288C">
            <w:pPr>
              <w:tabs>
                <w:tab w:val="center" w:pos="7230"/>
              </w:tabs>
              <w:ind w:left="-38" w:right="-41"/>
              <w:contextualSpacing/>
              <w:jc w:val="center"/>
              <w:rPr>
                <w:rFonts w:ascii="Times New Roman" w:eastAsia="Times New Roman" w:hAnsi="Times New Roman" w:cs="Times New Roman"/>
                <w:bCs/>
                <w:sz w:val="24"/>
                <w:szCs w:val="24"/>
              </w:rPr>
            </w:pPr>
            <w:r w:rsidRPr="00AD340E">
              <w:rPr>
                <w:rFonts w:ascii="Times New Roman" w:eastAsia="Times New Roman" w:hAnsi="Times New Roman" w:cs="Times New Roman"/>
                <w:bCs/>
                <w:sz w:val="24"/>
                <w:szCs w:val="24"/>
              </w:rPr>
              <w:t>Формат подтверждения требования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9D437" w14:textId="77777777" w:rsidR="00AD340E" w:rsidRPr="00AD340E" w:rsidRDefault="00AD340E" w:rsidP="0059288C">
            <w:pPr>
              <w:tabs>
                <w:tab w:val="center" w:pos="7230"/>
              </w:tabs>
              <w:ind w:left="-38" w:right="-41"/>
              <w:contextualSpacing/>
              <w:jc w:val="center"/>
              <w:rPr>
                <w:rFonts w:ascii="Times New Roman" w:eastAsia="Times New Roman" w:hAnsi="Times New Roman" w:cs="Times New Roman"/>
                <w:bCs/>
                <w:sz w:val="24"/>
                <w:szCs w:val="24"/>
              </w:rPr>
            </w:pPr>
            <w:r w:rsidRPr="00AD340E">
              <w:rPr>
                <w:rFonts w:ascii="Times New Roman" w:eastAsia="Times New Roman" w:hAnsi="Times New Roman" w:cs="Times New Roman"/>
                <w:bCs/>
                <w:sz w:val="24"/>
                <w:szCs w:val="24"/>
              </w:rPr>
              <w:t>Примечание</w:t>
            </w:r>
          </w:p>
        </w:tc>
      </w:tr>
      <w:tr w:rsidR="00AD340E" w:rsidRPr="00AD340E" w14:paraId="6D2BB31F" w14:textId="77777777" w:rsidTr="0059288C">
        <w:tc>
          <w:tcPr>
            <w:tcW w:w="567" w:type="dxa"/>
            <w:tcBorders>
              <w:top w:val="single" w:sz="4" w:space="0" w:color="auto"/>
              <w:left w:val="single" w:sz="4" w:space="0" w:color="auto"/>
              <w:bottom w:val="single" w:sz="4" w:space="0" w:color="auto"/>
              <w:right w:val="single" w:sz="4" w:space="0" w:color="auto"/>
            </w:tcBorders>
            <w:shd w:val="clear" w:color="auto" w:fill="auto"/>
          </w:tcPr>
          <w:p w14:paraId="29DFFF27" w14:textId="6A0A90B5" w:rsidR="00AD340E" w:rsidRPr="00AD340E" w:rsidRDefault="00C5611C" w:rsidP="00C5611C">
            <w:pPr>
              <w:widowControl w:val="0"/>
              <w:tabs>
                <w:tab w:val="center" w:pos="7230"/>
              </w:tabs>
              <w:spacing w:before="60" w:after="0" w:line="240" w:lineRule="auto"/>
              <w:ind w:left="142" w:right="-41"/>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4C53E3" w14:textId="77777777" w:rsidR="00AD340E" w:rsidRPr="00AD340E" w:rsidRDefault="00AD340E" w:rsidP="0059288C">
            <w:pPr>
              <w:tabs>
                <w:tab w:val="center" w:pos="7230"/>
              </w:tabs>
              <w:ind w:left="-38" w:right="-41"/>
              <w:contextualSpacing/>
              <w:rPr>
                <w:rFonts w:ascii="Times New Roman" w:eastAsia="Times New Roman" w:hAnsi="Times New Roman" w:cs="Times New Roman"/>
                <w:bCs/>
                <w:sz w:val="24"/>
                <w:szCs w:val="24"/>
              </w:rPr>
            </w:pPr>
            <w:r w:rsidRPr="00AD340E">
              <w:rPr>
                <w:rFonts w:ascii="Times New Roman" w:eastAsia="Times New Roman" w:hAnsi="Times New Roman" w:cs="Times New Roman"/>
                <w:bCs/>
                <w:sz w:val="24"/>
                <w:szCs w:val="24"/>
              </w:rPr>
              <w:t xml:space="preserve">Любые виды работ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3AE157" w14:textId="77777777" w:rsidR="00AD340E" w:rsidRPr="00AD340E" w:rsidRDefault="00AD340E" w:rsidP="0059288C">
            <w:pPr>
              <w:tabs>
                <w:tab w:val="center" w:pos="7230"/>
              </w:tabs>
              <w:ind w:left="-38" w:right="-41"/>
              <w:contextualSpacing/>
              <w:rPr>
                <w:rFonts w:ascii="Times New Roman" w:eastAsia="Times New Roman" w:hAnsi="Times New Roman" w:cs="Times New Roman"/>
                <w:sz w:val="24"/>
                <w:szCs w:val="24"/>
              </w:rPr>
            </w:pPr>
            <w:r w:rsidRPr="00AD340E">
              <w:rPr>
                <w:rFonts w:ascii="Times New Roman" w:hAnsi="Times New Roman" w:cs="Times New Roman"/>
                <w:sz w:val="24"/>
                <w:szCs w:val="24"/>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AD340E">
              <w:rPr>
                <w:rFonts w:ascii="Times New Roman" w:hAnsi="Times New Roman" w:cs="Times New Roman"/>
                <w:sz w:val="24"/>
                <w:szCs w:val="24"/>
              </w:rPr>
              <w:br/>
              <w:t>ст. 214 Трудового кодекса Российской Федерации;</w:t>
            </w:r>
            <w:r w:rsidRPr="00AD340E">
              <w:rPr>
                <w:rFonts w:ascii="Times New Roman" w:hAnsi="Times New Roman" w:cs="Times New Roman"/>
                <w:sz w:val="24"/>
                <w:szCs w:val="24"/>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45E39116" w14:textId="77777777" w:rsidR="00AD340E" w:rsidRPr="00AD340E" w:rsidRDefault="00AD340E" w:rsidP="0059288C">
            <w:pPr>
              <w:tabs>
                <w:tab w:val="center" w:pos="7230"/>
              </w:tabs>
              <w:ind w:left="-38" w:right="-41"/>
              <w:contextualSpacing/>
              <w:rPr>
                <w:rFonts w:ascii="Times New Roman" w:hAnsi="Times New Roman" w:cs="Times New Roman"/>
                <w:sz w:val="24"/>
                <w:szCs w:val="24"/>
              </w:rPr>
            </w:pPr>
            <w:r w:rsidRPr="00AD340E">
              <w:rPr>
                <w:rFonts w:ascii="Times New Roman" w:hAnsi="Times New Roman" w:cs="Times New Roman"/>
                <w:sz w:val="24"/>
                <w:szCs w:val="24"/>
              </w:rPr>
              <w:t xml:space="preserve">1. Список персонала Подрядчика, который будет задействован при выполнении работ. </w:t>
            </w:r>
            <w:r w:rsidRPr="00AD340E">
              <w:rPr>
                <w:rFonts w:ascii="Times New Roman" w:hAnsi="Times New Roman" w:cs="Times New Roman"/>
                <w:sz w:val="24"/>
                <w:szCs w:val="24"/>
              </w:rPr>
              <w:br/>
              <w:t>2. Заверенные копии:</w:t>
            </w:r>
            <w:r w:rsidRPr="00AD340E">
              <w:rPr>
                <w:rFonts w:ascii="Times New Roman" w:hAnsi="Times New Roman" w:cs="Times New Roman"/>
                <w:sz w:val="24"/>
                <w:szCs w:val="24"/>
              </w:rPr>
              <w:br/>
              <w:t xml:space="preserve">2.1.  Протоколов проверки знаний требований охраны труда, согласно п. 46 Порядка обучения № 2464: </w:t>
            </w:r>
          </w:p>
          <w:p w14:paraId="4641C199" w14:textId="77777777" w:rsidR="00AD340E" w:rsidRPr="00AD340E" w:rsidRDefault="00AD340E" w:rsidP="0059288C">
            <w:pPr>
              <w:tabs>
                <w:tab w:val="center" w:pos="7230"/>
              </w:tabs>
              <w:ind w:left="-38" w:right="-41"/>
              <w:contextualSpacing/>
              <w:rPr>
                <w:rFonts w:ascii="Times New Roman" w:hAnsi="Times New Roman" w:cs="Times New Roman"/>
                <w:sz w:val="24"/>
                <w:szCs w:val="24"/>
              </w:rPr>
            </w:pPr>
            <w:r w:rsidRPr="00AD340E">
              <w:rPr>
                <w:rFonts w:ascii="Times New Roman" w:hAnsi="Times New Roman" w:cs="Times New Roman"/>
                <w:sz w:val="24"/>
                <w:szCs w:val="24"/>
              </w:rPr>
              <w:t xml:space="preserve">- руководители и специалисты пп. "а", "б", "в"; </w:t>
            </w:r>
          </w:p>
          <w:p w14:paraId="63ACE4CB" w14:textId="77777777" w:rsidR="00AD340E" w:rsidRPr="00AD340E" w:rsidRDefault="00AD340E" w:rsidP="0059288C">
            <w:pPr>
              <w:tabs>
                <w:tab w:val="center" w:pos="7230"/>
              </w:tabs>
              <w:ind w:left="-38" w:right="-41"/>
              <w:contextualSpacing/>
              <w:rPr>
                <w:rFonts w:ascii="Times New Roman" w:eastAsia="Times New Roman" w:hAnsi="Times New Roman" w:cs="Times New Roman"/>
                <w:bCs/>
                <w:sz w:val="24"/>
                <w:szCs w:val="24"/>
              </w:rPr>
            </w:pPr>
            <w:r w:rsidRPr="00AD340E">
              <w:rPr>
                <w:rFonts w:ascii="Times New Roman" w:hAnsi="Times New Roman" w:cs="Times New Roman"/>
                <w:sz w:val="24"/>
                <w:szCs w:val="24"/>
              </w:rPr>
              <w:t xml:space="preserve">- рабочие профессии пп. "б", "в". </w:t>
            </w:r>
            <w:r w:rsidRPr="00AD340E">
              <w:rPr>
                <w:rFonts w:ascii="Times New Roman" w:hAnsi="Times New Roman" w:cs="Times New Roman"/>
                <w:sz w:val="24"/>
                <w:szCs w:val="24"/>
              </w:rPr>
              <w:br/>
              <w:t>2.2. Протоколов обучения работников оказанию первой помощи, использованию (применению) СИЗ.</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AD23442" w14:textId="77777777" w:rsidR="00AD340E" w:rsidRPr="00AD340E" w:rsidRDefault="00AD340E" w:rsidP="0059288C">
            <w:pPr>
              <w:tabs>
                <w:tab w:val="center" w:pos="7230"/>
              </w:tabs>
              <w:spacing w:before="60"/>
              <w:ind w:left="-38" w:right="-41"/>
              <w:contextualSpacing/>
              <w:rPr>
                <w:rFonts w:ascii="Times New Roman" w:hAnsi="Times New Roman" w:cs="Times New Roman"/>
                <w:b/>
                <w:bCs/>
                <w:sz w:val="24"/>
                <w:szCs w:val="24"/>
              </w:rPr>
            </w:pPr>
            <w:r w:rsidRPr="00AD340E">
              <w:rPr>
                <w:rFonts w:ascii="Times New Roman" w:hAnsi="Times New Roman" w:cs="Times New Roman"/>
                <w:bCs/>
                <w:sz w:val="24"/>
                <w:szCs w:val="24"/>
              </w:rPr>
              <w:t>Касательно п. 2.1</w:t>
            </w:r>
            <w:r w:rsidRPr="00AD340E">
              <w:rPr>
                <w:rFonts w:ascii="Times New Roman" w:hAnsi="Times New Roman" w:cs="Times New Roman"/>
                <w:b/>
                <w:bCs/>
                <w:sz w:val="24"/>
                <w:szCs w:val="24"/>
              </w:rPr>
              <w:t xml:space="preserve"> - </w:t>
            </w:r>
            <w:r w:rsidRPr="00AD340E">
              <w:rPr>
                <w:rFonts w:ascii="Times New Roman" w:hAnsi="Times New Roman" w:cs="Times New Roman"/>
                <w:sz w:val="24"/>
                <w:szCs w:val="24"/>
              </w:rPr>
              <w:t xml:space="preserve">обучение по пп. "в" п. 46 Порядка обучения № 2464 </w:t>
            </w:r>
            <w:r w:rsidRPr="00AD340E">
              <w:rPr>
                <w:rFonts w:ascii="Times New Roman" w:hAnsi="Times New Roman" w:cs="Times New Roman"/>
                <w:b/>
                <w:bCs/>
                <w:sz w:val="24"/>
                <w:szCs w:val="24"/>
              </w:rPr>
              <w:t xml:space="preserve">- </w:t>
            </w:r>
            <w:r w:rsidRPr="00AD340E">
              <w:rPr>
                <w:rFonts w:ascii="Times New Roman" w:hAnsi="Times New Roman" w:cs="Times New Roman"/>
                <w:sz w:val="24"/>
                <w:szCs w:val="24"/>
              </w:rPr>
              <w:t>в случае выполнения работ повышенной опасности (работы на высоте, работы в ОЗП (в ограниченных и замкнутых пространствах и т.д).</w:t>
            </w:r>
          </w:p>
        </w:tc>
      </w:tr>
    </w:tbl>
    <w:p w14:paraId="4083A2E0" w14:textId="77777777" w:rsidR="00AD340E" w:rsidRPr="00AD340E" w:rsidRDefault="00AD340E" w:rsidP="00AD340E">
      <w:pPr>
        <w:jc w:val="both"/>
        <w:rPr>
          <w:rFonts w:ascii="Times New Roman" w:hAnsi="Times New Roman" w:cs="Times New Roman"/>
          <w:sz w:val="24"/>
          <w:szCs w:val="24"/>
        </w:rPr>
      </w:pPr>
    </w:p>
    <w:p w14:paraId="150C3389" w14:textId="77777777" w:rsidR="00AD340E" w:rsidRPr="00AD340E" w:rsidRDefault="00AD340E" w:rsidP="00AD340E">
      <w:pPr>
        <w:jc w:val="both"/>
        <w:rPr>
          <w:rFonts w:ascii="Times New Roman" w:hAnsi="Times New Roman" w:cs="Times New Roman"/>
          <w:sz w:val="24"/>
          <w:szCs w:val="24"/>
        </w:rPr>
      </w:pPr>
      <w:r w:rsidRPr="00AD340E">
        <w:rPr>
          <w:rFonts w:ascii="Times New Roman" w:hAnsi="Times New Roman" w:cs="Times New Roman"/>
          <w:sz w:val="24"/>
          <w:szCs w:val="24"/>
        </w:rPr>
        <w:t>2. Перечень НМД АО «КРП», содержащих требования в области ПБ и ОТ, которые должны применяться при выполнении работ и/или оказании услуг</w:t>
      </w:r>
    </w:p>
    <w:tbl>
      <w:tblPr>
        <w:tblW w:w="5074"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7"/>
        <w:gridCol w:w="6068"/>
        <w:gridCol w:w="2701"/>
      </w:tblGrid>
      <w:tr w:rsidR="00AD340E" w:rsidRPr="00AD340E" w14:paraId="20A8BF14" w14:textId="77777777" w:rsidTr="00311C32">
        <w:trPr>
          <w:trHeight w:val="284"/>
        </w:trPr>
        <w:tc>
          <w:tcPr>
            <w:tcW w:w="857" w:type="dxa"/>
            <w:shd w:val="clear" w:color="auto" w:fill="auto"/>
            <w:vAlign w:val="center"/>
          </w:tcPr>
          <w:p w14:paraId="1021BF2D" w14:textId="77777777" w:rsidR="00AD340E" w:rsidRPr="00AD340E" w:rsidRDefault="00AD340E" w:rsidP="0059288C">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w:t>
            </w:r>
          </w:p>
          <w:p w14:paraId="79AFE1DC" w14:textId="77777777" w:rsidR="00AD340E" w:rsidRPr="00AD340E" w:rsidRDefault="00AD340E" w:rsidP="0059288C">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п/п</w:t>
            </w:r>
          </w:p>
        </w:tc>
        <w:tc>
          <w:tcPr>
            <w:tcW w:w="6069" w:type="dxa"/>
            <w:shd w:val="clear" w:color="auto" w:fill="auto"/>
            <w:vAlign w:val="center"/>
          </w:tcPr>
          <w:p w14:paraId="6B789DD2" w14:textId="77777777" w:rsidR="00AD340E" w:rsidRPr="00AD340E" w:rsidRDefault="00AD340E" w:rsidP="0059288C">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Индекс и наименование документа</w:t>
            </w:r>
          </w:p>
        </w:tc>
        <w:tc>
          <w:tcPr>
            <w:tcW w:w="2701" w:type="dxa"/>
            <w:shd w:val="clear" w:color="auto" w:fill="auto"/>
            <w:vAlign w:val="center"/>
          </w:tcPr>
          <w:p w14:paraId="0D4B6685" w14:textId="77777777" w:rsidR="00AD340E" w:rsidRPr="00AD340E" w:rsidRDefault="00AD340E" w:rsidP="0059288C">
            <w:pPr>
              <w:spacing w:after="0" w:line="240" w:lineRule="auto"/>
              <w:jc w:val="center"/>
              <w:rPr>
                <w:rFonts w:ascii="Times New Roman" w:hAnsi="Times New Roman" w:cs="Times New Roman"/>
                <w:sz w:val="24"/>
                <w:szCs w:val="24"/>
              </w:rPr>
            </w:pPr>
            <w:r w:rsidRPr="00AD340E">
              <w:rPr>
                <w:rFonts w:ascii="Times New Roman" w:hAnsi="Times New Roman" w:cs="Times New Roman"/>
                <w:sz w:val="24"/>
                <w:szCs w:val="24"/>
              </w:rPr>
              <w:t>Примечание</w:t>
            </w:r>
          </w:p>
        </w:tc>
      </w:tr>
      <w:tr w:rsidR="00AD340E" w:rsidRPr="00AD340E" w14:paraId="331718DA" w14:textId="77777777" w:rsidTr="00311C32">
        <w:trPr>
          <w:trHeight w:val="284"/>
        </w:trPr>
        <w:tc>
          <w:tcPr>
            <w:tcW w:w="857" w:type="dxa"/>
            <w:shd w:val="clear" w:color="auto" w:fill="auto"/>
          </w:tcPr>
          <w:p w14:paraId="04B7360A" w14:textId="77777777" w:rsidR="00AD340E" w:rsidRPr="00AD340E" w:rsidRDefault="00AD340E" w:rsidP="0059288C">
            <w:pPr>
              <w:spacing w:after="0" w:line="240" w:lineRule="auto"/>
              <w:jc w:val="center"/>
              <w:rPr>
                <w:rFonts w:ascii="Times New Roman" w:hAnsi="Times New Roman" w:cs="Times New Roman"/>
                <w:sz w:val="24"/>
                <w:szCs w:val="24"/>
                <w:lang w:val="en-US"/>
              </w:rPr>
            </w:pPr>
            <w:r w:rsidRPr="00AD340E">
              <w:rPr>
                <w:rFonts w:ascii="Times New Roman" w:hAnsi="Times New Roman" w:cs="Times New Roman"/>
                <w:sz w:val="24"/>
                <w:szCs w:val="24"/>
                <w:lang w:val="en-US"/>
              </w:rPr>
              <w:t>1</w:t>
            </w:r>
          </w:p>
        </w:tc>
        <w:tc>
          <w:tcPr>
            <w:tcW w:w="6069" w:type="dxa"/>
            <w:shd w:val="clear" w:color="auto" w:fill="auto"/>
            <w:vAlign w:val="center"/>
          </w:tcPr>
          <w:p w14:paraId="03A0D3F6" w14:textId="77777777" w:rsidR="00AD340E" w:rsidRPr="00AD340E" w:rsidRDefault="00AD340E" w:rsidP="0059288C">
            <w:pPr>
              <w:spacing w:after="0" w:line="240" w:lineRule="auto"/>
              <w:jc w:val="both"/>
              <w:rPr>
                <w:rFonts w:ascii="Times New Roman" w:hAnsi="Times New Roman" w:cs="Times New Roman"/>
                <w:sz w:val="24"/>
                <w:szCs w:val="24"/>
              </w:rPr>
            </w:pPr>
            <w:r w:rsidRPr="00AD340E">
              <w:rPr>
                <w:rFonts w:ascii="Times New Roman" w:hAnsi="Times New Roman" w:cs="Times New Roman"/>
                <w:sz w:val="24"/>
                <w:szCs w:val="24"/>
              </w:rPr>
              <w:t xml:space="preserve">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701" w:type="dxa"/>
            <w:shd w:val="clear" w:color="auto" w:fill="auto"/>
            <w:vAlign w:val="center"/>
          </w:tcPr>
          <w:p w14:paraId="4BF02BEE"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Размещено на сайте</w:t>
            </w:r>
          </w:p>
          <w:p w14:paraId="57D21FB4"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 xml:space="preserve">АО «КРП» </w:t>
            </w:r>
            <w:hyperlink r:id="rId74" w:history="1">
              <w:r w:rsidRPr="00AD340E">
                <w:rPr>
                  <w:rStyle w:val="ac"/>
                  <w:rFonts w:ascii="Times New Roman" w:hAnsi="Times New Roman" w:cs="Times New Roman"/>
                  <w:bCs/>
                  <w:sz w:val="24"/>
                  <w:szCs w:val="24"/>
                </w:rPr>
                <w:t>www.krasrp.ru</w:t>
              </w:r>
            </w:hyperlink>
          </w:p>
        </w:tc>
      </w:tr>
      <w:tr w:rsidR="00AD340E" w:rsidRPr="00AD340E" w14:paraId="1B24035B" w14:textId="77777777" w:rsidTr="00311C32">
        <w:trPr>
          <w:trHeight w:val="284"/>
        </w:trPr>
        <w:tc>
          <w:tcPr>
            <w:tcW w:w="857" w:type="dxa"/>
            <w:shd w:val="clear" w:color="auto" w:fill="auto"/>
          </w:tcPr>
          <w:p w14:paraId="18214295" w14:textId="77777777" w:rsidR="00AD340E" w:rsidRPr="00AD340E" w:rsidRDefault="00AD340E" w:rsidP="0059288C">
            <w:pPr>
              <w:spacing w:after="0" w:line="240" w:lineRule="auto"/>
              <w:jc w:val="center"/>
              <w:rPr>
                <w:rFonts w:ascii="Times New Roman" w:hAnsi="Times New Roman" w:cs="Times New Roman"/>
                <w:sz w:val="24"/>
                <w:szCs w:val="24"/>
                <w:lang w:val="en-US"/>
              </w:rPr>
            </w:pPr>
            <w:r w:rsidRPr="00AD340E">
              <w:rPr>
                <w:rFonts w:ascii="Times New Roman" w:hAnsi="Times New Roman" w:cs="Times New Roman"/>
                <w:sz w:val="24"/>
                <w:szCs w:val="24"/>
                <w:lang w:val="en-US"/>
              </w:rPr>
              <w:t>2</w:t>
            </w:r>
          </w:p>
        </w:tc>
        <w:tc>
          <w:tcPr>
            <w:tcW w:w="6069" w:type="dxa"/>
            <w:shd w:val="clear" w:color="auto" w:fill="auto"/>
            <w:vAlign w:val="center"/>
          </w:tcPr>
          <w:p w14:paraId="4F040A5F"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П КРП 4-050-2024 Положение о проведении контроля трезвости в АО «КРП»</w:t>
            </w:r>
          </w:p>
        </w:tc>
        <w:tc>
          <w:tcPr>
            <w:tcW w:w="2701" w:type="dxa"/>
            <w:shd w:val="clear" w:color="auto" w:fill="auto"/>
            <w:vAlign w:val="center"/>
          </w:tcPr>
          <w:p w14:paraId="690EB9D9"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Размещено на сайте</w:t>
            </w:r>
          </w:p>
          <w:p w14:paraId="74FCA3C7"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 xml:space="preserve">АО «КРП» </w:t>
            </w:r>
            <w:hyperlink r:id="rId75" w:history="1">
              <w:r w:rsidRPr="00AD340E">
                <w:rPr>
                  <w:rStyle w:val="ac"/>
                  <w:rFonts w:ascii="Times New Roman" w:hAnsi="Times New Roman" w:cs="Times New Roman"/>
                  <w:bCs/>
                  <w:sz w:val="24"/>
                  <w:szCs w:val="24"/>
                </w:rPr>
                <w:t>www.krasrp.ru</w:t>
              </w:r>
            </w:hyperlink>
          </w:p>
        </w:tc>
      </w:tr>
      <w:tr w:rsidR="00AD340E" w:rsidRPr="00AD340E" w14:paraId="7DE64C7D" w14:textId="77777777" w:rsidTr="00311C32">
        <w:trPr>
          <w:trHeight w:val="284"/>
        </w:trPr>
        <w:tc>
          <w:tcPr>
            <w:tcW w:w="857" w:type="dxa"/>
            <w:tcBorders>
              <w:top w:val="single" w:sz="4" w:space="0" w:color="auto"/>
              <w:left w:val="single" w:sz="4" w:space="0" w:color="auto"/>
              <w:bottom w:val="single" w:sz="4" w:space="0" w:color="auto"/>
              <w:right w:val="single" w:sz="4" w:space="0" w:color="auto"/>
            </w:tcBorders>
            <w:shd w:val="clear" w:color="auto" w:fill="auto"/>
          </w:tcPr>
          <w:p w14:paraId="4FA1697D" w14:textId="77777777" w:rsidR="00AD340E" w:rsidRPr="00AD340E" w:rsidRDefault="00AD340E" w:rsidP="0059288C">
            <w:pPr>
              <w:spacing w:after="0" w:line="240" w:lineRule="auto"/>
              <w:jc w:val="center"/>
              <w:rPr>
                <w:rFonts w:ascii="Times New Roman" w:hAnsi="Times New Roman" w:cs="Times New Roman"/>
                <w:sz w:val="24"/>
                <w:szCs w:val="24"/>
                <w:lang w:val="en-US"/>
              </w:rPr>
            </w:pPr>
            <w:r w:rsidRPr="00AD340E">
              <w:rPr>
                <w:rFonts w:ascii="Times New Roman" w:hAnsi="Times New Roman" w:cs="Times New Roman"/>
                <w:sz w:val="24"/>
                <w:szCs w:val="24"/>
                <w:lang w:val="en-US"/>
              </w:rPr>
              <w:t>3</w:t>
            </w:r>
          </w:p>
        </w:tc>
        <w:tc>
          <w:tcPr>
            <w:tcW w:w="6069" w:type="dxa"/>
            <w:tcBorders>
              <w:top w:val="single" w:sz="4" w:space="0" w:color="auto"/>
              <w:left w:val="single" w:sz="4" w:space="0" w:color="auto"/>
              <w:bottom w:val="single" w:sz="4" w:space="0" w:color="auto"/>
              <w:right w:val="single" w:sz="4" w:space="0" w:color="auto"/>
            </w:tcBorders>
            <w:shd w:val="clear" w:color="auto" w:fill="auto"/>
            <w:vAlign w:val="center"/>
          </w:tcPr>
          <w:p w14:paraId="7E58B96C"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Кардинальные правила безопасности труда АО «КРП»</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14:paraId="2CCE5C59"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Размещено на сайте</w:t>
            </w:r>
          </w:p>
          <w:p w14:paraId="03B97C68"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 xml:space="preserve">АО «КРП» </w:t>
            </w:r>
            <w:hyperlink r:id="rId76" w:history="1">
              <w:r w:rsidRPr="00AD340E">
                <w:rPr>
                  <w:rStyle w:val="ac"/>
                  <w:rFonts w:ascii="Times New Roman" w:eastAsia="Times New Roman" w:hAnsi="Times New Roman" w:cs="Times New Roman"/>
                  <w:sz w:val="24"/>
                  <w:szCs w:val="24"/>
                </w:rPr>
                <w:t>www.krasrp.ru</w:t>
              </w:r>
            </w:hyperlink>
          </w:p>
        </w:tc>
      </w:tr>
      <w:tr w:rsidR="00AD340E" w:rsidRPr="00AD340E" w14:paraId="33A11742" w14:textId="77777777" w:rsidTr="00311C32">
        <w:trPr>
          <w:trHeight w:val="284"/>
        </w:trPr>
        <w:tc>
          <w:tcPr>
            <w:tcW w:w="857" w:type="dxa"/>
            <w:tcBorders>
              <w:top w:val="single" w:sz="4" w:space="0" w:color="auto"/>
              <w:left w:val="single" w:sz="4" w:space="0" w:color="auto"/>
              <w:bottom w:val="single" w:sz="4" w:space="0" w:color="auto"/>
              <w:right w:val="single" w:sz="4" w:space="0" w:color="auto"/>
            </w:tcBorders>
            <w:shd w:val="clear" w:color="auto" w:fill="auto"/>
          </w:tcPr>
          <w:p w14:paraId="071145C9" w14:textId="77777777" w:rsidR="00AD340E" w:rsidRPr="00AD340E" w:rsidDel="00B045F8" w:rsidRDefault="00AD340E" w:rsidP="0059288C">
            <w:pPr>
              <w:spacing w:after="0" w:line="240" w:lineRule="auto"/>
              <w:jc w:val="center"/>
              <w:rPr>
                <w:rFonts w:ascii="Times New Roman" w:hAnsi="Times New Roman" w:cs="Times New Roman"/>
                <w:sz w:val="24"/>
                <w:szCs w:val="24"/>
                <w:lang w:val="en-US"/>
              </w:rPr>
            </w:pPr>
            <w:r w:rsidRPr="00AD340E">
              <w:rPr>
                <w:rFonts w:ascii="Times New Roman" w:hAnsi="Times New Roman" w:cs="Times New Roman"/>
                <w:sz w:val="24"/>
                <w:szCs w:val="24"/>
                <w:lang w:val="en-US"/>
              </w:rPr>
              <w:t>4</w:t>
            </w:r>
          </w:p>
        </w:tc>
        <w:tc>
          <w:tcPr>
            <w:tcW w:w="6069" w:type="dxa"/>
            <w:tcBorders>
              <w:top w:val="single" w:sz="4" w:space="0" w:color="auto"/>
              <w:left w:val="single" w:sz="4" w:space="0" w:color="auto"/>
              <w:bottom w:val="single" w:sz="4" w:space="0" w:color="auto"/>
              <w:right w:val="single" w:sz="4" w:space="0" w:color="auto"/>
            </w:tcBorders>
            <w:shd w:val="clear" w:color="auto" w:fill="auto"/>
            <w:vAlign w:val="center"/>
          </w:tcPr>
          <w:p w14:paraId="3CAED290" w14:textId="77777777" w:rsidR="00AD340E" w:rsidRPr="00AD340E" w:rsidRDefault="00AD340E" w:rsidP="0059288C">
            <w:pPr>
              <w:spacing w:after="0" w:line="240" w:lineRule="auto"/>
              <w:jc w:val="both"/>
              <w:rPr>
                <w:rFonts w:ascii="Times New Roman" w:hAnsi="Times New Roman" w:cs="Times New Roman"/>
                <w:sz w:val="24"/>
                <w:szCs w:val="24"/>
              </w:rPr>
            </w:pPr>
            <w:r w:rsidRPr="00AD340E">
              <w:rPr>
                <w:rFonts w:ascii="Times New Roman" w:hAnsi="Times New Roman" w:cs="Times New Roman"/>
                <w:sz w:val="24"/>
                <w:szCs w:val="24"/>
              </w:rPr>
              <w:t xml:space="preserve">УК/НН-ЕРП 12.1-001-2023 Стандарт организации «Оповещение, регистрация, учет и внутреннее расследование происшествий в области производственной </w:t>
            </w:r>
            <w:r w:rsidRPr="00AD340E">
              <w:rPr>
                <w:rFonts w:ascii="Times New Roman" w:hAnsi="Times New Roman" w:cs="Times New Roman"/>
                <w:sz w:val="24"/>
                <w:szCs w:val="24"/>
              </w:rPr>
              <w:lastRenderedPageBreak/>
              <w:t>безопасности в ООО «Норникель-ЕРП», АО «ЕРП», АО «КРП», АО «Лесосибирский порт»</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14:paraId="19D0AE0A"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lastRenderedPageBreak/>
              <w:t>Размещено на сайте</w:t>
            </w:r>
          </w:p>
          <w:p w14:paraId="75B1734C" w14:textId="77777777" w:rsidR="00AD340E" w:rsidRPr="00AD340E" w:rsidRDefault="00AD340E" w:rsidP="0059288C">
            <w:pPr>
              <w:spacing w:after="0" w:line="240" w:lineRule="auto"/>
              <w:rPr>
                <w:rFonts w:ascii="Times New Roman" w:hAnsi="Times New Roman" w:cs="Times New Roman"/>
                <w:sz w:val="24"/>
                <w:szCs w:val="24"/>
              </w:rPr>
            </w:pPr>
            <w:r w:rsidRPr="00AD340E">
              <w:rPr>
                <w:rFonts w:ascii="Times New Roman" w:hAnsi="Times New Roman" w:cs="Times New Roman"/>
                <w:sz w:val="24"/>
                <w:szCs w:val="24"/>
              </w:rPr>
              <w:t xml:space="preserve">АО «КРП» </w:t>
            </w:r>
            <w:hyperlink r:id="rId77" w:history="1">
              <w:r w:rsidRPr="00AD340E">
                <w:rPr>
                  <w:rStyle w:val="ac"/>
                  <w:rFonts w:ascii="Times New Roman" w:hAnsi="Times New Roman" w:cs="Times New Roman"/>
                  <w:bCs/>
                  <w:sz w:val="24"/>
                  <w:szCs w:val="24"/>
                </w:rPr>
                <w:t>www.krasrp.ru</w:t>
              </w:r>
            </w:hyperlink>
          </w:p>
        </w:tc>
      </w:tr>
    </w:tbl>
    <w:p w14:paraId="6B91A1BC" w14:textId="77777777" w:rsidR="00311C32" w:rsidRDefault="00311C32" w:rsidP="00311C32">
      <w:pPr>
        <w:ind w:right="-2"/>
        <w:rPr>
          <w:snapToGrid w:val="0"/>
        </w:rPr>
      </w:pPr>
    </w:p>
    <w:p w14:paraId="4CF6A9F3" w14:textId="77777777" w:rsidR="00311C32" w:rsidRPr="00311C32" w:rsidRDefault="00311C32" w:rsidP="00311C32">
      <w:pPr>
        <w:ind w:right="140"/>
        <w:rPr>
          <w:rFonts w:ascii="Times New Roman" w:eastAsia="Times New Roman" w:hAnsi="Times New Roman" w:cs="Times New Roman"/>
          <w:b/>
          <w:sz w:val="24"/>
          <w:szCs w:val="24"/>
        </w:rPr>
      </w:pPr>
      <w:r w:rsidRPr="00311C32">
        <w:rPr>
          <w:rFonts w:ascii="Times New Roman" w:eastAsia="Times New Roman" w:hAnsi="Times New Roman" w:cs="Times New Roman"/>
          <w:b/>
          <w:bCs/>
          <w:sz w:val="24"/>
          <w:szCs w:val="24"/>
        </w:rPr>
        <w:t xml:space="preserve">Заказчик:                                                                        </w:t>
      </w:r>
      <w:r w:rsidRPr="00311C32">
        <w:rPr>
          <w:rFonts w:ascii="Times New Roman" w:eastAsia="Times New Roman" w:hAnsi="Times New Roman" w:cs="Times New Roman"/>
          <w:b/>
          <w:sz w:val="24"/>
          <w:szCs w:val="24"/>
        </w:rPr>
        <w:t>Подрядчик:</w:t>
      </w:r>
    </w:p>
    <w:p w14:paraId="2DE2A479" w14:textId="77777777" w:rsidR="00311C32" w:rsidRPr="00311C32" w:rsidRDefault="00311C32" w:rsidP="00311C32">
      <w:pPr>
        <w:tabs>
          <w:tab w:val="left" w:pos="3615"/>
        </w:tabs>
        <w:rPr>
          <w:rFonts w:ascii="Times New Roman" w:hAnsi="Times New Roman" w:cs="Times New Roman"/>
          <w:sz w:val="24"/>
          <w:szCs w:val="24"/>
        </w:rPr>
      </w:pPr>
      <w:r w:rsidRPr="00311C32">
        <w:rPr>
          <w:rFonts w:ascii="Times New Roman" w:hAnsi="Times New Roman" w:cs="Times New Roman"/>
          <w:b/>
          <w:sz w:val="24"/>
          <w:szCs w:val="24"/>
        </w:rPr>
        <w:t xml:space="preserve">АО «КРП»                                                                       </w:t>
      </w:r>
    </w:p>
    <w:p w14:paraId="6ACC7D96" w14:textId="77777777" w:rsidR="00311C32" w:rsidRPr="00311C32" w:rsidRDefault="00311C32" w:rsidP="00311C32">
      <w:pPr>
        <w:tabs>
          <w:tab w:val="left" w:pos="852"/>
        </w:tabs>
        <w:ind w:right="140"/>
        <w:rPr>
          <w:rFonts w:ascii="Times New Roman" w:eastAsia="Times New Roman" w:hAnsi="Times New Roman" w:cs="Times New Roman"/>
          <w:sz w:val="24"/>
          <w:szCs w:val="24"/>
        </w:rPr>
      </w:pPr>
      <w:r w:rsidRPr="00311C32">
        <w:rPr>
          <w:rFonts w:ascii="Times New Roman" w:hAnsi="Times New Roman" w:cs="Times New Roman"/>
          <w:sz w:val="24"/>
          <w:szCs w:val="24"/>
        </w:rPr>
        <w:t xml:space="preserve">_________________ /Г.Ю. Культяков/                          </w:t>
      </w:r>
      <w:r w:rsidRPr="00311C32">
        <w:rPr>
          <w:rFonts w:ascii="Times New Roman" w:eastAsia="Times New Roman" w:hAnsi="Times New Roman" w:cs="Times New Roman"/>
          <w:sz w:val="24"/>
          <w:szCs w:val="24"/>
        </w:rPr>
        <w:t>___________________/___________/</w:t>
      </w:r>
    </w:p>
    <w:p w14:paraId="41FAD635" w14:textId="77777777" w:rsidR="00311C32" w:rsidRPr="00311C32" w:rsidRDefault="00311C32" w:rsidP="00311C32">
      <w:pPr>
        <w:tabs>
          <w:tab w:val="left" w:pos="852"/>
        </w:tabs>
        <w:ind w:right="140"/>
        <w:rPr>
          <w:rFonts w:ascii="Times New Roman" w:eastAsia="Times New Roman" w:hAnsi="Times New Roman" w:cs="Times New Roman"/>
          <w:sz w:val="24"/>
          <w:szCs w:val="24"/>
        </w:rPr>
      </w:pPr>
    </w:p>
    <w:p w14:paraId="4EF88CB0" w14:textId="77777777" w:rsidR="00311C32" w:rsidRPr="00311C32" w:rsidRDefault="00311C32" w:rsidP="00311C32">
      <w:pPr>
        <w:rPr>
          <w:rFonts w:ascii="Times New Roman" w:hAnsi="Times New Roman" w:cs="Times New Roman"/>
          <w:sz w:val="24"/>
          <w:szCs w:val="24"/>
        </w:rPr>
      </w:pPr>
      <w:r w:rsidRPr="00311C32">
        <w:rPr>
          <w:rFonts w:ascii="Times New Roman" w:hAnsi="Times New Roman" w:cs="Times New Roman"/>
          <w:sz w:val="24"/>
          <w:szCs w:val="24"/>
        </w:rPr>
        <w:t>«____» _________________ 20___ г.                             «____» _________________ 20___ г.</w:t>
      </w:r>
    </w:p>
    <w:p w14:paraId="303A292F" w14:textId="77777777" w:rsidR="00311C32" w:rsidRPr="00311C32" w:rsidRDefault="00311C32" w:rsidP="00311C32">
      <w:pPr>
        <w:shd w:val="clear" w:color="auto" w:fill="FFFFFF"/>
        <w:ind w:right="140"/>
        <w:rPr>
          <w:rFonts w:ascii="Times New Roman" w:hAnsi="Times New Roman" w:cs="Times New Roman"/>
          <w:sz w:val="24"/>
          <w:szCs w:val="24"/>
        </w:rPr>
      </w:pPr>
      <w:r w:rsidRPr="00311C32">
        <w:rPr>
          <w:rFonts w:ascii="Times New Roman" w:hAnsi="Times New Roman" w:cs="Times New Roman"/>
          <w:sz w:val="24"/>
          <w:szCs w:val="24"/>
        </w:rPr>
        <w:t>М.П                                                                                      М.П</w:t>
      </w:r>
    </w:p>
    <w:p w14:paraId="424AC378" w14:textId="77777777" w:rsidR="00311C32" w:rsidRDefault="00311C32" w:rsidP="00311C32">
      <w:pPr>
        <w:ind w:right="-2"/>
        <w:rPr>
          <w:snapToGrid w:val="0"/>
        </w:rPr>
      </w:pPr>
    </w:p>
    <w:p w14:paraId="4939B2CD" w14:textId="77777777" w:rsidR="00311C32" w:rsidRDefault="00311C32" w:rsidP="00311C32">
      <w:pPr>
        <w:ind w:right="-2"/>
        <w:rPr>
          <w:snapToGrid w:val="0"/>
        </w:rPr>
        <w:sectPr w:rsidR="00311C32" w:rsidSect="0059288C">
          <w:footerReference w:type="default" r:id="rId78"/>
          <w:footerReference w:type="first" r:id="rId79"/>
          <w:pgSz w:w="11907" w:h="16839" w:code="9"/>
          <w:pgMar w:top="1134" w:right="851" w:bottom="993" w:left="1560" w:header="709" w:footer="709" w:gutter="0"/>
          <w:paperSrc w:first="4" w:other="1512"/>
          <w:cols w:space="708"/>
          <w:titlePg/>
          <w:docGrid w:linePitch="360"/>
        </w:sectPr>
      </w:pPr>
    </w:p>
    <w:p w14:paraId="458D4501" w14:textId="77777777" w:rsidR="00311C32" w:rsidRPr="00311C32" w:rsidRDefault="00311C32" w:rsidP="00311C32">
      <w:pPr>
        <w:tabs>
          <w:tab w:val="left" w:pos="6045"/>
        </w:tabs>
        <w:spacing w:after="0" w:line="240" w:lineRule="auto"/>
        <w:jc w:val="right"/>
        <w:rPr>
          <w:rFonts w:ascii="Times New Roman" w:eastAsia="Times New Roman" w:hAnsi="Times New Roman" w:cs="Times New Roman"/>
          <w:bCs/>
          <w:sz w:val="24"/>
          <w:szCs w:val="24"/>
        </w:rPr>
      </w:pPr>
      <w:r w:rsidRPr="00311C32">
        <w:rPr>
          <w:rFonts w:ascii="Times New Roman" w:eastAsia="Times New Roman" w:hAnsi="Times New Roman" w:cs="Times New Roman"/>
          <w:bCs/>
          <w:sz w:val="24"/>
          <w:szCs w:val="24"/>
        </w:rPr>
        <w:lastRenderedPageBreak/>
        <w:t>Приложение № 2</w:t>
      </w:r>
    </w:p>
    <w:p w14:paraId="579D0BBB" w14:textId="77777777" w:rsidR="00311C32" w:rsidRPr="00311C32" w:rsidRDefault="00311C32" w:rsidP="00311C32">
      <w:pPr>
        <w:tabs>
          <w:tab w:val="left" w:pos="6045"/>
        </w:tabs>
        <w:spacing w:after="0" w:line="240" w:lineRule="auto"/>
        <w:jc w:val="right"/>
        <w:rPr>
          <w:rFonts w:ascii="Times New Roman" w:eastAsia="Times New Roman" w:hAnsi="Times New Roman" w:cs="Times New Roman"/>
          <w:sz w:val="24"/>
          <w:szCs w:val="24"/>
        </w:rPr>
      </w:pPr>
      <w:r w:rsidRPr="00311C32">
        <w:rPr>
          <w:rFonts w:ascii="Times New Roman" w:eastAsia="Times New Roman" w:hAnsi="Times New Roman" w:cs="Times New Roman"/>
          <w:bCs/>
          <w:sz w:val="24"/>
          <w:szCs w:val="24"/>
        </w:rPr>
        <w:t>к Договору №____________ от ____________</w:t>
      </w:r>
    </w:p>
    <w:p w14:paraId="3ED7F301" w14:textId="77777777" w:rsidR="00311C32" w:rsidRPr="00311C32" w:rsidRDefault="00311C32" w:rsidP="00311C32">
      <w:pPr>
        <w:spacing w:after="0" w:line="240" w:lineRule="auto"/>
        <w:rPr>
          <w:rFonts w:ascii="Times New Roman" w:hAnsi="Times New Roman" w:cs="Times New Roman"/>
          <w:i/>
          <w:sz w:val="24"/>
          <w:szCs w:val="24"/>
        </w:rPr>
      </w:pPr>
      <w:r w:rsidRPr="00311C32">
        <w:rPr>
          <w:rFonts w:ascii="Times New Roman" w:hAnsi="Times New Roman" w:cs="Times New Roman"/>
          <w:i/>
          <w:sz w:val="24"/>
          <w:szCs w:val="24"/>
        </w:rPr>
        <w:t>ФОРМА</w:t>
      </w:r>
    </w:p>
    <w:p w14:paraId="7D9240AE" w14:textId="77777777" w:rsidR="00311C32" w:rsidRPr="00311C32" w:rsidRDefault="00311C32" w:rsidP="00311C32">
      <w:pPr>
        <w:spacing w:after="0" w:line="240" w:lineRule="auto"/>
        <w:jc w:val="center"/>
        <w:rPr>
          <w:rFonts w:ascii="Times New Roman" w:hAnsi="Times New Roman" w:cs="Times New Roman"/>
          <w:b/>
          <w:sz w:val="24"/>
          <w:szCs w:val="24"/>
        </w:rPr>
      </w:pPr>
      <w:r w:rsidRPr="00311C32">
        <w:rPr>
          <w:rFonts w:ascii="Times New Roman" w:hAnsi="Times New Roman" w:cs="Times New Roman"/>
          <w:b/>
          <w:sz w:val="24"/>
          <w:szCs w:val="24"/>
        </w:rPr>
        <w:t>Справка о составе Документации</w:t>
      </w:r>
    </w:p>
    <w:tbl>
      <w:tblPr>
        <w:tblStyle w:val="a7"/>
        <w:tblW w:w="16059" w:type="dxa"/>
        <w:jc w:val="center"/>
        <w:tblLook w:val="04A0" w:firstRow="1" w:lastRow="0" w:firstColumn="1" w:lastColumn="0" w:noHBand="0" w:noVBand="1"/>
      </w:tblPr>
      <w:tblGrid>
        <w:gridCol w:w="1135"/>
        <w:gridCol w:w="4834"/>
        <w:gridCol w:w="3949"/>
        <w:gridCol w:w="2911"/>
        <w:gridCol w:w="3230"/>
      </w:tblGrid>
      <w:tr w:rsidR="00311C32" w:rsidRPr="00311C32" w14:paraId="6CDA1675" w14:textId="77777777" w:rsidTr="0059288C">
        <w:trPr>
          <w:jc w:val="center"/>
        </w:trPr>
        <w:tc>
          <w:tcPr>
            <w:tcW w:w="1135" w:type="dxa"/>
            <w:vAlign w:val="center"/>
          </w:tcPr>
          <w:p w14:paraId="6EC852D0" w14:textId="77777777" w:rsidR="00311C32" w:rsidRPr="00311C32" w:rsidRDefault="00311C32" w:rsidP="00311C32">
            <w:pPr>
              <w:jc w:val="center"/>
              <w:rPr>
                <w:rFonts w:ascii="Times New Roman" w:hAnsi="Times New Roman" w:cs="Times New Roman"/>
                <w:sz w:val="24"/>
                <w:szCs w:val="24"/>
              </w:rPr>
            </w:pPr>
            <w:r w:rsidRPr="00311C32">
              <w:rPr>
                <w:rFonts w:ascii="Times New Roman" w:hAnsi="Times New Roman" w:cs="Times New Roman"/>
                <w:sz w:val="24"/>
                <w:szCs w:val="24"/>
              </w:rPr>
              <w:t>№ п\п</w:t>
            </w:r>
          </w:p>
        </w:tc>
        <w:tc>
          <w:tcPr>
            <w:tcW w:w="4834" w:type="dxa"/>
            <w:vAlign w:val="center"/>
          </w:tcPr>
          <w:p w14:paraId="161DDC4B" w14:textId="77777777" w:rsidR="00311C32" w:rsidRPr="00311C32" w:rsidRDefault="00311C32" w:rsidP="00311C32">
            <w:pPr>
              <w:jc w:val="center"/>
              <w:rPr>
                <w:rFonts w:ascii="Times New Roman" w:hAnsi="Times New Roman" w:cs="Times New Roman"/>
                <w:sz w:val="24"/>
                <w:szCs w:val="24"/>
              </w:rPr>
            </w:pPr>
            <w:r w:rsidRPr="00311C32">
              <w:rPr>
                <w:rFonts w:ascii="Times New Roman" w:hAnsi="Times New Roman" w:cs="Times New Roman"/>
                <w:sz w:val="24"/>
                <w:szCs w:val="24"/>
              </w:rPr>
              <w:t>Наименование документа (ТЗ или приложение), номер пункта, страница, абзац и т.п.</w:t>
            </w:r>
          </w:p>
        </w:tc>
        <w:tc>
          <w:tcPr>
            <w:tcW w:w="3949" w:type="dxa"/>
            <w:vAlign w:val="center"/>
          </w:tcPr>
          <w:p w14:paraId="1298DDEC" w14:textId="77777777" w:rsidR="00311C32" w:rsidRPr="00311C32" w:rsidRDefault="00311C32" w:rsidP="00311C32">
            <w:pPr>
              <w:jc w:val="center"/>
              <w:rPr>
                <w:rFonts w:ascii="Times New Roman" w:hAnsi="Times New Roman" w:cs="Times New Roman"/>
                <w:sz w:val="24"/>
                <w:szCs w:val="24"/>
              </w:rPr>
            </w:pPr>
            <w:r w:rsidRPr="00311C32">
              <w:rPr>
                <w:rFonts w:ascii="Times New Roman" w:hAnsi="Times New Roman" w:cs="Times New Roman"/>
                <w:sz w:val="24"/>
                <w:szCs w:val="24"/>
              </w:rPr>
              <w:t>Суть требований пункта, формат к результату</w:t>
            </w:r>
          </w:p>
        </w:tc>
        <w:tc>
          <w:tcPr>
            <w:tcW w:w="2911" w:type="dxa"/>
            <w:vAlign w:val="center"/>
          </w:tcPr>
          <w:p w14:paraId="0D8674D0" w14:textId="77777777" w:rsidR="00311C32" w:rsidRPr="00311C32" w:rsidRDefault="00311C32" w:rsidP="00311C32">
            <w:pPr>
              <w:jc w:val="center"/>
              <w:rPr>
                <w:rFonts w:ascii="Times New Roman" w:hAnsi="Times New Roman" w:cs="Times New Roman"/>
                <w:sz w:val="24"/>
                <w:szCs w:val="24"/>
              </w:rPr>
            </w:pPr>
            <w:r w:rsidRPr="00311C32">
              <w:rPr>
                <w:rFonts w:ascii="Times New Roman" w:hAnsi="Times New Roman" w:cs="Times New Roman"/>
                <w:sz w:val="24"/>
                <w:szCs w:val="24"/>
              </w:rPr>
              <w:t>Отметка о выполнении, ссылка на разработанную документацию (том, раздел, страница и т.п.)</w:t>
            </w:r>
          </w:p>
        </w:tc>
        <w:tc>
          <w:tcPr>
            <w:tcW w:w="3230" w:type="dxa"/>
            <w:vAlign w:val="center"/>
          </w:tcPr>
          <w:p w14:paraId="7A3C0D60" w14:textId="77777777" w:rsidR="00311C32" w:rsidRPr="00311C32" w:rsidRDefault="00311C32" w:rsidP="00311C32">
            <w:pPr>
              <w:jc w:val="center"/>
              <w:rPr>
                <w:rFonts w:ascii="Times New Roman" w:hAnsi="Times New Roman" w:cs="Times New Roman"/>
                <w:sz w:val="24"/>
                <w:szCs w:val="24"/>
              </w:rPr>
            </w:pPr>
            <w:r w:rsidRPr="00311C32">
              <w:rPr>
                <w:rFonts w:ascii="Times New Roman" w:hAnsi="Times New Roman" w:cs="Times New Roman"/>
                <w:sz w:val="24"/>
                <w:szCs w:val="24"/>
              </w:rPr>
              <w:t>Отметка о невыполнении, краткие причины, ссылка на обоснование в разработанной документации (том, раздел, страница и т.п.)</w:t>
            </w:r>
          </w:p>
        </w:tc>
      </w:tr>
      <w:tr w:rsidR="00311C32" w:rsidRPr="00311C32" w14:paraId="01E371DC" w14:textId="77777777" w:rsidTr="0059288C">
        <w:trPr>
          <w:jc w:val="center"/>
        </w:trPr>
        <w:tc>
          <w:tcPr>
            <w:tcW w:w="1135" w:type="dxa"/>
            <w:vAlign w:val="center"/>
          </w:tcPr>
          <w:p w14:paraId="059C66A4" w14:textId="77777777" w:rsidR="00311C32" w:rsidRPr="00311C32" w:rsidRDefault="00311C32" w:rsidP="00311C32">
            <w:pPr>
              <w:jc w:val="center"/>
              <w:rPr>
                <w:rFonts w:ascii="Times New Roman" w:hAnsi="Times New Roman" w:cs="Times New Roman"/>
                <w:sz w:val="24"/>
                <w:szCs w:val="24"/>
                <w:lang w:val="en-US"/>
              </w:rPr>
            </w:pPr>
            <w:r w:rsidRPr="00311C32">
              <w:rPr>
                <w:rFonts w:ascii="Times New Roman" w:hAnsi="Times New Roman" w:cs="Times New Roman"/>
                <w:sz w:val="24"/>
                <w:szCs w:val="24"/>
                <w:lang w:val="en-US"/>
              </w:rPr>
              <w:t>A</w:t>
            </w:r>
          </w:p>
        </w:tc>
        <w:tc>
          <w:tcPr>
            <w:tcW w:w="4834" w:type="dxa"/>
            <w:vAlign w:val="center"/>
          </w:tcPr>
          <w:p w14:paraId="5C1A56DA" w14:textId="77777777" w:rsidR="00311C32" w:rsidRPr="00311C32" w:rsidRDefault="00311C32" w:rsidP="00311C32">
            <w:pPr>
              <w:jc w:val="center"/>
              <w:rPr>
                <w:rFonts w:ascii="Times New Roman" w:hAnsi="Times New Roman" w:cs="Times New Roman"/>
                <w:sz w:val="24"/>
                <w:szCs w:val="24"/>
                <w:lang w:val="en-US"/>
              </w:rPr>
            </w:pPr>
            <w:r w:rsidRPr="00311C32">
              <w:rPr>
                <w:rFonts w:ascii="Times New Roman" w:hAnsi="Times New Roman" w:cs="Times New Roman"/>
                <w:sz w:val="24"/>
                <w:szCs w:val="24"/>
                <w:lang w:val="en-US"/>
              </w:rPr>
              <w:t>B</w:t>
            </w:r>
          </w:p>
        </w:tc>
        <w:tc>
          <w:tcPr>
            <w:tcW w:w="3949" w:type="dxa"/>
            <w:vAlign w:val="center"/>
          </w:tcPr>
          <w:p w14:paraId="7982C8A7" w14:textId="77777777" w:rsidR="00311C32" w:rsidRPr="00311C32" w:rsidRDefault="00311C32" w:rsidP="00311C32">
            <w:pPr>
              <w:jc w:val="center"/>
              <w:rPr>
                <w:rFonts w:ascii="Times New Roman" w:hAnsi="Times New Roman" w:cs="Times New Roman"/>
                <w:sz w:val="24"/>
                <w:szCs w:val="24"/>
                <w:lang w:val="en-US"/>
              </w:rPr>
            </w:pPr>
            <w:r w:rsidRPr="00311C32">
              <w:rPr>
                <w:rFonts w:ascii="Times New Roman" w:hAnsi="Times New Roman" w:cs="Times New Roman"/>
                <w:sz w:val="24"/>
                <w:szCs w:val="24"/>
                <w:lang w:val="en-US"/>
              </w:rPr>
              <w:t>C</w:t>
            </w:r>
          </w:p>
        </w:tc>
        <w:tc>
          <w:tcPr>
            <w:tcW w:w="2911" w:type="dxa"/>
            <w:vAlign w:val="center"/>
          </w:tcPr>
          <w:p w14:paraId="2958983E" w14:textId="77777777" w:rsidR="00311C32" w:rsidRPr="00311C32" w:rsidRDefault="00311C32" w:rsidP="00311C32">
            <w:pPr>
              <w:jc w:val="center"/>
              <w:rPr>
                <w:rFonts w:ascii="Times New Roman" w:hAnsi="Times New Roman" w:cs="Times New Roman"/>
                <w:sz w:val="24"/>
                <w:szCs w:val="24"/>
                <w:lang w:val="en-US"/>
              </w:rPr>
            </w:pPr>
            <w:r w:rsidRPr="00311C32">
              <w:rPr>
                <w:rFonts w:ascii="Times New Roman" w:hAnsi="Times New Roman" w:cs="Times New Roman"/>
                <w:sz w:val="24"/>
                <w:szCs w:val="24"/>
                <w:lang w:val="en-US"/>
              </w:rPr>
              <w:t>D</w:t>
            </w:r>
          </w:p>
        </w:tc>
        <w:tc>
          <w:tcPr>
            <w:tcW w:w="3230" w:type="dxa"/>
            <w:vAlign w:val="center"/>
          </w:tcPr>
          <w:p w14:paraId="46D559D1" w14:textId="77777777" w:rsidR="00311C32" w:rsidRPr="00311C32" w:rsidRDefault="00311C32" w:rsidP="00311C32">
            <w:pPr>
              <w:jc w:val="center"/>
              <w:rPr>
                <w:rFonts w:ascii="Times New Roman" w:hAnsi="Times New Roman" w:cs="Times New Roman"/>
                <w:sz w:val="24"/>
                <w:szCs w:val="24"/>
                <w:lang w:val="en-US"/>
              </w:rPr>
            </w:pPr>
            <w:r w:rsidRPr="00311C32">
              <w:rPr>
                <w:rFonts w:ascii="Times New Roman" w:hAnsi="Times New Roman" w:cs="Times New Roman"/>
                <w:sz w:val="24"/>
                <w:szCs w:val="24"/>
                <w:lang w:val="en-US"/>
              </w:rPr>
              <w:t>E</w:t>
            </w:r>
          </w:p>
        </w:tc>
      </w:tr>
      <w:tr w:rsidR="00311C32" w:rsidRPr="00311C32" w14:paraId="10E0AB0D" w14:textId="77777777" w:rsidTr="0059288C">
        <w:trPr>
          <w:jc w:val="center"/>
        </w:trPr>
        <w:tc>
          <w:tcPr>
            <w:tcW w:w="1135" w:type="dxa"/>
          </w:tcPr>
          <w:p w14:paraId="0D93AA9D" w14:textId="77777777" w:rsidR="00311C32" w:rsidRPr="00311C32" w:rsidRDefault="00311C32" w:rsidP="00311C32">
            <w:pPr>
              <w:rPr>
                <w:rFonts w:ascii="Times New Roman" w:hAnsi="Times New Roman" w:cs="Times New Roman"/>
                <w:i/>
                <w:sz w:val="24"/>
                <w:szCs w:val="24"/>
                <w:lang w:val="en-US"/>
              </w:rPr>
            </w:pPr>
            <w:r w:rsidRPr="00311C32">
              <w:rPr>
                <w:rFonts w:ascii="Times New Roman" w:hAnsi="Times New Roman" w:cs="Times New Roman"/>
                <w:i/>
                <w:sz w:val="24"/>
                <w:szCs w:val="24"/>
                <w:lang w:val="en-US"/>
              </w:rPr>
              <w:t>1</w:t>
            </w:r>
          </w:p>
        </w:tc>
        <w:tc>
          <w:tcPr>
            <w:tcW w:w="4834" w:type="dxa"/>
          </w:tcPr>
          <w:p w14:paraId="75050A86" w14:textId="77777777" w:rsidR="00311C32" w:rsidRPr="00311C32" w:rsidRDefault="00311C32" w:rsidP="00311C32">
            <w:pPr>
              <w:rPr>
                <w:rFonts w:ascii="Times New Roman" w:hAnsi="Times New Roman" w:cs="Times New Roman"/>
                <w:i/>
                <w:sz w:val="24"/>
                <w:szCs w:val="24"/>
              </w:rPr>
            </w:pPr>
            <w:r w:rsidRPr="00311C32">
              <w:rPr>
                <w:rFonts w:ascii="Times New Roman" w:hAnsi="Times New Roman" w:cs="Times New Roman"/>
                <w:i/>
                <w:sz w:val="24"/>
                <w:szCs w:val="24"/>
              </w:rPr>
              <w:t>Пример: ТЗ, страница 3, п. 3.1</w:t>
            </w:r>
          </w:p>
        </w:tc>
        <w:tc>
          <w:tcPr>
            <w:tcW w:w="3949" w:type="dxa"/>
          </w:tcPr>
          <w:p w14:paraId="5D719E14" w14:textId="77777777" w:rsidR="00311C32" w:rsidRPr="00311C32" w:rsidRDefault="00311C32" w:rsidP="00311C32">
            <w:pPr>
              <w:rPr>
                <w:rFonts w:ascii="Times New Roman" w:hAnsi="Times New Roman" w:cs="Times New Roman"/>
                <w:i/>
                <w:sz w:val="24"/>
                <w:szCs w:val="24"/>
              </w:rPr>
            </w:pPr>
            <w:r w:rsidRPr="00311C32">
              <w:rPr>
                <w:rFonts w:ascii="Times New Roman" w:hAnsi="Times New Roman" w:cs="Times New Roman"/>
                <w:i/>
                <w:sz w:val="24"/>
                <w:szCs w:val="24"/>
              </w:rPr>
              <w:t>Пример: Мощность объекта – 1000 тн\сут по сырью</w:t>
            </w:r>
          </w:p>
        </w:tc>
        <w:tc>
          <w:tcPr>
            <w:tcW w:w="2911" w:type="dxa"/>
          </w:tcPr>
          <w:p w14:paraId="6ACA5894" w14:textId="77777777" w:rsidR="00311C32" w:rsidRPr="00311C32" w:rsidRDefault="00311C32" w:rsidP="00311C32">
            <w:pPr>
              <w:rPr>
                <w:rFonts w:ascii="Times New Roman" w:hAnsi="Times New Roman" w:cs="Times New Roman"/>
                <w:i/>
                <w:sz w:val="24"/>
                <w:szCs w:val="24"/>
              </w:rPr>
            </w:pPr>
            <w:r w:rsidRPr="00311C32">
              <w:rPr>
                <w:rFonts w:ascii="Times New Roman" w:hAnsi="Times New Roman" w:cs="Times New Roman"/>
                <w:i/>
                <w:sz w:val="24"/>
                <w:szCs w:val="24"/>
              </w:rPr>
              <w:t>Пример: Выполнено, том ПЗ, раздел 5, страница 37</w:t>
            </w:r>
          </w:p>
        </w:tc>
        <w:tc>
          <w:tcPr>
            <w:tcW w:w="3230" w:type="dxa"/>
          </w:tcPr>
          <w:p w14:paraId="6FB51482" w14:textId="77777777" w:rsidR="00311C32" w:rsidRPr="00311C32" w:rsidRDefault="00311C32" w:rsidP="00311C32">
            <w:pPr>
              <w:rPr>
                <w:rFonts w:ascii="Times New Roman" w:hAnsi="Times New Roman" w:cs="Times New Roman"/>
                <w:i/>
                <w:sz w:val="24"/>
                <w:szCs w:val="24"/>
              </w:rPr>
            </w:pPr>
          </w:p>
        </w:tc>
      </w:tr>
      <w:tr w:rsidR="00311C32" w:rsidRPr="00311C32" w14:paraId="0BCF32E3" w14:textId="77777777" w:rsidTr="0059288C">
        <w:trPr>
          <w:jc w:val="center"/>
        </w:trPr>
        <w:tc>
          <w:tcPr>
            <w:tcW w:w="1135" w:type="dxa"/>
          </w:tcPr>
          <w:p w14:paraId="160ED3E3" w14:textId="77777777" w:rsidR="00311C32" w:rsidRPr="00311C32" w:rsidRDefault="00311C32" w:rsidP="00311C32">
            <w:pPr>
              <w:rPr>
                <w:rFonts w:ascii="Times New Roman" w:hAnsi="Times New Roman" w:cs="Times New Roman"/>
                <w:i/>
                <w:sz w:val="24"/>
                <w:szCs w:val="24"/>
              </w:rPr>
            </w:pPr>
            <w:r w:rsidRPr="00311C32">
              <w:rPr>
                <w:rFonts w:ascii="Times New Roman" w:hAnsi="Times New Roman" w:cs="Times New Roman"/>
                <w:i/>
                <w:sz w:val="24"/>
                <w:szCs w:val="24"/>
              </w:rPr>
              <w:t>2</w:t>
            </w:r>
          </w:p>
        </w:tc>
        <w:tc>
          <w:tcPr>
            <w:tcW w:w="4834" w:type="dxa"/>
          </w:tcPr>
          <w:p w14:paraId="51E36DDA" w14:textId="77777777" w:rsidR="00311C32" w:rsidRPr="00311C32" w:rsidRDefault="00311C32" w:rsidP="00311C32">
            <w:pPr>
              <w:rPr>
                <w:rFonts w:ascii="Times New Roman" w:hAnsi="Times New Roman" w:cs="Times New Roman"/>
                <w:i/>
                <w:sz w:val="24"/>
                <w:szCs w:val="24"/>
              </w:rPr>
            </w:pPr>
            <w:r w:rsidRPr="00311C32">
              <w:rPr>
                <w:rFonts w:ascii="Times New Roman" w:hAnsi="Times New Roman" w:cs="Times New Roman"/>
                <w:i/>
                <w:sz w:val="24"/>
                <w:szCs w:val="24"/>
              </w:rPr>
              <w:t>Пример: ТЗ, страница 5, п. 8.4</w:t>
            </w:r>
          </w:p>
        </w:tc>
        <w:tc>
          <w:tcPr>
            <w:tcW w:w="3949" w:type="dxa"/>
          </w:tcPr>
          <w:p w14:paraId="1CFA1B7D" w14:textId="77777777" w:rsidR="00311C32" w:rsidRPr="00311C32" w:rsidRDefault="00311C32" w:rsidP="00311C32">
            <w:pPr>
              <w:rPr>
                <w:rFonts w:ascii="Times New Roman" w:hAnsi="Times New Roman" w:cs="Times New Roman"/>
                <w:i/>
                <w:sz w:val="24"/>
                <w:szCs w:val="24"/>
              </w:rPr>
            </w:pPr>
            <w:r w:rsidRPr="00311C32">
              <w:rPr>
                <w:rFonts w:ascii="Times New Roman" w:hAnsi="Times New Roman" w:cs="Times New Roman"/>
                <w:i/>
                <w:sz w:val="24"/>
                <w:szCs w:val="24"/>
              </w:rPr>
              <w:t>Пример: предусмотреть дополнительный резерв насосного оборудования в существующем здании оборотной насосной</w:t>
            </w:r>
          </w:p>
        </w:tc>
        <w:tc>
          <w:tcPr>
            <w:tcW w:w="2911" w:type="dxa"/>
          </w:tcPr>
          <w:p w14:paraId="41FD5557" w14:textId="77777777" w:rsidR="00311C32" w:rsidRPr="00311C32" w:rsidRDefault="00311C32" w:rsidP="00311C32">
            <w:pPr>
              <w:rPr>
                <w:rFonts w:ascii="Times New Roman" w:hAnsi="Times New Roman" w:cs="Times New Roman"/>
                <w:i/>
                <w:sz w:val="24"/>
                <w:szCs w:val="24"/>
              </w:rPr>
            </w:pPr>
          </w:p>
        </w:tc>
        <w:tc>
          <w:tcPr>
            <w:tcW w:w="3230" w:type="dxa"/>
          </w:tcPr>
          <w:p w14:paraId="2EBFB6A9" w14:textId="77777777" w:rsidR="00311C32" w:rsidRPr="00311C32" w:rsidRDefault="00311C32" w:rsidP="00311C32">
            <w:pPr>
              <w:rPr>
                <w:rFonts w:ascii="Times New Roman" w:hAnsi="Times New Roman" w:cs="Times New Roman"/>
                <w:i/>
                <w:sz w:val="24"/>
                <w:szCs w:val="24"/>
              </w:rPr>
            </w:pPr>
            <w:r w:rsidRPr="00311C32">
              <w:rPr>
                <w:rFonts w:ascii="Times New Roman" w:hAnsi="Times New Roman" w:cs="Times New Roman"/>
                <w:i/>
                <w:sz w:val="24"/>
                <w:szCs w:val="24"/>
              </w:rPr>
              <w:t>Пример: Не выполнено, отсутствуют достаточные площади для размещения, см. варианты компоновки оборудования в ГЧ, лист 12</w:t>
            </w:r>
          </w:p>
        </w:tc>
      </w:tr>
    </w:tbl>
    <w:p w14:paraId="26DFD880" w14:textId="77777777" w:rsidR="00311C32" w:rsidRPr="00311C32" w:rsidRDefault="00311C32" w:rsidP="00311C32">
      <w:pPr>
        <w:spacing w:after="0" w:line="240" w:lineRule="auto"/>
        <w:rPr>
          <w:rFonts w:ascii="Times New Roman" w:hAnsi="Times New Roman" w:cs="Times New Roman"/>
          <w:sz w:val="24"/>
          <w:szCs w:val="24"/>
        </w:rPr>
      </w:pPr>
    </w:p>
    <w:p w14:paraId="74817C84"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sz w:val="24"/>
          <w:szCs w:val="24"/>
        </w:rPr>
        <w:t>Все графы заполняются Подрядчиком и заполненные справки предоставляются совместно с разработанной Документацией/Частью Документации.</w:t>
      </w:r>
    </w:p>
    <w:p w14:paraId="2692C1E0" w14:textId="77777777" w:rsidR="00311C32" w:rsidRPr="00311C32" w:rsidRDefault="00311C32" w:rsidP="00311C32">
      <w:pPr>
        <w:spacing w:after="0" w:line="240" w:lineRule="auto"/>
        <w:jc w:val="center"/>
        <w:rPr>
          <w:rFonts w:ascii="Times New Roman" w:eastAsia="Arial Unicode MS" w:hAnsi="Times New Roman" w:cs="Times New Roman"/>
          <w:b/>
          <w:color w:val="000000"/>
          <w:sz w:val="24"/>
          <w:szCs w:val="24"/>
          <w:lang w:val="ru"/>
        </w:rPr>
      </w:pPr>
      <w:r w:rsidRPr="00311C32">
        <w:rPr>
          <w:rFonts w:ascii="Times New Roman" w:eastAsia="Arial Unicode MS" w:hAnsi="Times New Roman" w:cs="Times New Roman"/>
          <w:b/>
          <w:color w:val="000000"/>
          <w:sz w:val="24"/>
          <w:szCs w:val="24"/>
          <w:lang w:val="ru"/>
        </w:rPr>
        <w:t>ФОРМА СОГЛАСОВАНА СТОРОНАМИ:</w:t>
      </w:r>
    </w:p>
    <w:p w14:paraId="672473D5" w14:textId="77777777" w:rsidR="00311C32" w:rsidRPr="00311C32" w:rsidRDefault="00311C32" w:rsidP="00311C32">
      <w:pPr>
        <w:spacing w:after="0" w:line="240" w:lineRule="auto"/>
        <w:jc w:val="center"/>
        <w:rPr>
          <w:rFonts w:ascii="Times New Roman" w:eastAsia="Times New Roman" w:hAnsi="Times New Roman" w:cs="Times New Roman"/>
          <w:sz w:val="24"/>
          <w:szCs w:val="24"/>
        </w:rPr>
      </w:pPr>
    </w:p>
    <w:p w14:paraId="7C7C9AD3" w14:textId="77777777" w:rsidR="00311C32" w:rsidRPr="00311C32" w:rsidRDefault="00311C32" w:rsidP="00311C32">
      <w:pPr>
        <w:spacing w:after="0" w:line="240" w:lineRule="auto"/>
        <w:rPr>
          <w:rFonts w:ascii="Times New Roman" w:eastAsia="Times New Roman" w:hAnsi="Times New Roman" w:cs="Times New Roman"/>
          <w:b/>
          <w:sz w:val="24"/>
          <w:szCs w:val="24"/>
        </w:rPr>
      </w:pPr>
      <w:r w:rsidRPr="00311C32">
        <w:rPr>
          <w:rFonts w:ascii="Times New Roman" w:eastAsia="Times New Roman" w:hAnsi="Times New Roman" w:cs="Times New Roman"/>
          <w:b/>
          <w:bCs/>
          <w:sz w:val="24"/>
          <w:szCs w:val="24"/>
        </w:rPr>
        <w:t xml:space="preserve">Заказчик:                                                                                                                                                            </w:t>
      </w:r>
      <w:r w:rsidRPr="00311C32">
        <w:rPr>
          <w:rFonts w:ascii="Times New Roman" w:eastAsia="Times New Roman" w:hAnsi="Times New Roman" w:cs="Times New Roman"/>
          <w:b/>
          <w:sz w:val="24"/>
          <w:szCs w:val="24"/>
        </w:rPr>
        <w:t>Подрядчик:</w:t>
      </w:r>
    </w:p>
    <w:p w14:paraId="534C98CC" w14:textId="77777777" w:rsidR="00311C32" w:rsidRPr="00311C32" w:rsidRDefault="00311C32" w:rsidP="00311C32">
      <w:pPr>
        <w:tabs>
          <w:tab w:val="left" w:pos="3615"/>
        </w:tabs>
        <w:spacing w:after="0" w:line="240" w:lineRule="auto"/>
        <w:rPr>
          <w:rFonts w:ascii="Times New Roman" w:hAnsi="Times New Roman" w:cs="Times New Roman"/>
          <w:sz w:val="24"/>
          <w:szCs w:val="24"/>
        </w:rPr>
      </w:pPr>
      <w:r w:rsidRPr="00311C32">
        <w:rPr>
          <w:rFonts w:ascii="Times New Roman" w:hAnsi="Times New Roman" w:cs="Times New Roman"/>
          <w:b/>
          <w:sz w:val="24"/>
          <w:szCs w:val="24"/>
        </w:rPr>
        <w:t xml:space="preserve">АО «КРП»                                                                                                                                                          </w:t>
      </w:r>
    </w:p>
    <w:p w14:paraId="3C8EA599" w14:textId="77777777" w:rsidR="00311C32" w:rsidRPr="00311C32" w:rsidRDefault="00311C32" w:rsidP="00311C32">
      <w:pPr>
        <w:tabs>
          <w:tab w:val="left" w:pos="852"/>
        </w:tabs>
        <w:spacing w:after="0" w:line="240" w:lineRule="auto"/>
        <w:rPr>
          <w:rFonts w:ascii="Times New Roman" w:eastAsia="Times New Roman" w:hAnsi="Times New Roman" w:cs="Times New Roman"/>
          <w:sz w:val="24"/>
          <w:szCs w:val="24"/>
        </w:rPr>
      </w:pPr>
      <w:r w:rsidRPr="00311C32">
        <w:rPr>
          <w:rFonts w:ascii="Times New Roman" w:hAnsi="Times New Roman" w:cs="Times New Roman"/>
          <w:sz w:val="24"/>
          <w:szCs w:val="24"/>
        </w:rPr>
        <w:t xml:space="preserve">_________________ /Г.Ю. Культяков/                                                                                                             </w:t>
      </w:r>
      <w:r w:rsidRPr="00311C32">
        <w:rPr>
          <w:rFonts w:ascii="Times New Roman" w:eastAsia="Times New Roman" w:hAnsi="Times New Roman" w:cs="Times New Roman"/>
          <w:sz w:val="24"/>
          <w:szCs w:val="24"/>
        </w:rPr>
        <w:t>___________________/___________/</w:t>
      </w:r>
    </w:p>
    <w:p w14:paraId="4773B01B" w14:textId="77777777" w:rsidR="00311C32" w:rsidRPr="00311C32" w:rsidRDefault="00311C32" w:rsidP="00311C32">
      <w:pPr>
        <w:tabs>
          <w:tab w:val="left" w:pos="852"/>
        </w:tabs>
        <w:spacing w:after="0" w:line="240" w:lineRule="auto"/>
        <w:rPr>
          <w:rFonts w:ascii="Times New Roman" w:eastAsia="Times New Roman" w:hAnsi="Times New Roman" w:cs="Times New Roman"/>
          <w:sz w:val="24"/>
          <w:szCs w:val="24"/>
        </w:rPr>
      </w:pPr>
    </w:p>
    <w:p w14:paraId="3C37C743"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sz w:val="24"/>
          <w:szCs w:val="24"/>
        </w:rPr>
        <w:t>«____» _________________ 20___ г.                                                                                                               «____» _________________ 20___ г.</w:t>
      </w:r>
    </w:p>
    <w:p w14:paraId="42E42BCF" w14:textId="77777777" w:rsidR="00311C32" w:rsidRPr="00311C32" w:rsidRDefault="00311C32" w:rsidP="00311C32">
      <w:pPr>
        <w:shd w:val="clear" w:color="auto" w:fill="FFFFFF"/>
        <w:spacing w:after="0" w:line="240" w:lineRule="auto"/>
        <w:rPr>
          <w:rFonts w:ascii="Times New Roman" w:hAnsi="Times New Roman" w:cs="Times New Roman"/>
          <w:sz w:val="24"/>
          <w:szCs w:val="24"/>
        </w:rPr>
      </w:pPr>
      <w:r w:rsidRPr="00311C32">
        <w:rPr>
          <w:rFonts w:ascii="Times New Roman" w:hAnsi="Times New Roman" w:cs="Times New Roman"/>
          <w:sz w:val="24"/>
          <w:szCs w:val="24"/>
        </w:rPr>
        <w:t xml:space="preserve"> М.П                                                                                                                                                                       М.П</w:t>
      </w:r>
    </w:p>
    <w:p w14:paraId="46716F34" w14:textId="77777777" w:rsidR="00311C32" w:rsidRPr="00311C32" w:rsidRDefault="00311C32" w:rsidP="00311C32">
      <w:pPr>
        <w:spacing w:after="0" w:line="240" w:lineRule="auto"/>
        <w:rPr>
          <w:rFonts w:ascii="Times New Roman" w:hAnsi="Times New Roman" w:cs="Times New Roman"/>
          <w:b/>
          <w:snapToGrid w:val="0"/>
          <w:sz w:val="24"/>
          <w:szCs w:val="24"/>
        </w:rPr>
      </w:pPr>
    </w:p>
    <w:p w14:paraId="08C3F0EA" w14:textId="77777777" w:rsidR="00311C32" w:rsidRDefault="00311C32" w:rsidP="00311C32">
      <w:pPr>
        <w:ind w:right="-2"/>
        <w:rPr>
          <w:snapToGrid w:val="0"/>
        </w:rPr>
      </w:pPr>
    </w:p>
    <w:p w14:paraId="5FFDFE5F" w14:textId="77777777" w:rsidR="00311C32" w:rsidRDefault="00311C32" w:rsidP="00311C32">
      <w:pPr>
        <w:ind w:right="-2"/>
        <w:rPr>
          <w:snapToGrid w:val="0"/>
        </w:rPr>
        <w:sectPr w:rsidR="00311C32" w:rsidSect="00311C32">
          <w:pgSz w:w="16839" w:h="11907" w:orient="landscape" w:code="9"/>
          <w:pgMar w:top="851" w:right="851" w:bottom="851" w:left="851" w:header="567" w:footer="567" w:gutter="0"/>
          <w:paperSrc w:first="4" w:other="15"/>
          <w:cols w:space="708"/>
          <w:titlePg/>
          <w:docGrid w:linePitch="360"/>
        </w:sectPr>
      </w:pPr>
    </w:p>
    <w:p w14:paraId="2E1479A6" w14:textId="77777777" w:rsidR="00311C32" w:rsidRPr="00311C32" w:rsidRDefault="00311C32" w:rsidP="009F7D50">
      <w:pPr>
        <w:tabs>
          <w:tab w:val="left" w:pos="6045"/>
        </w:tabs>
        <w:spacing w:after="0" w:line="240" w:lineRule="auto"/>
        <w:ind w:right="-2"/>
        <w:jc w:val="right"/>
        <w:rPr>
          <w:rFonts w:ascii="Times New Roman" w:hAnsi="Times New Roman" w:cs="Times New Roman"/>
          <w:bCs/>
          <w:sz w:val="24"/>
          <w:szCs w:val="24"/>
        </w:rPr>
      </w:pPr>
      <w:bookmarkStart w:id="125" w:name="OLE_LINK11"/>
      <w:bookmarkStart w:id="126" w:name="OLE_LINK12"/>
      <w:r w:rsidRPr="00311C32">
        <w:rPr>
          <w:rFonts w:ascii="Times New Roman" w:hAnsi="Times New Roman" w:cs="Times New Roman"/>
          <w:bCs/>
          <w:sz w:val="24"/>
          <w:szCs w:val="24"/>
        </w:rPr>
        <w:lastRenderedPageBreak/>
        <w:t>Приложение № 3</w:t>
      </w:r>
    </w:p>
    <w:p w14:paraId="628BA7CD" w14:textId="77777777" w:rsidR="00311C32" w:rsidRPr="00311C32" w:rsidRDefault="00311C32" w:rsidP="009F7D50">
      <w:pPr>
        <w:tabs>
          <w:tab w:val="left" w:pos="6045"/>
        </w:tabs>
        <w:spacing w:after="0" w:line="240" w:lineRule="auto"/>
        <w:ind w:right="-2"/>
        <w:jc w:val="right"/>
        <w:rPr>
          <w:rFonts w:ascii="Times New Roman" w:eastAsia="Times New Roman" w:hAnsi="Times New Roman" w:cs="Times New Roman"/>
          <w:sz w:val="24"/>
          <w:szCs w:val="24"/>
        </w:rPr>
      </w:pPr>
      <w:r w:rsidRPr="00311C32">
        <w:rPr>
          <w:rFonts w:ascii="Times New Roman" w:hAnsi="Times New Roman" w:cs="Times New Roman"/>
          <w:bCs/>
          <w:sz w:val="24"/>
          <w:szCs w:val="24"/>
        </w:rPr>
        <w:t xml:space="preserve">к Договору </w:t>
      </w:r>
      <w:r w:rsidRPr="00311C32">
        <w:rPr>
          <w:rFonts w:ascii="Times New Roman" w:eastAsia="Times New Roman" w:hAnsi="Times New Roman" w:cs="Times New Roman"/>
          <w:bCs/>
          <w:sz w:val="24"/>
          <w:szCs w:val="24"/>
        </w:rPr>
        <w:t>№___________ от _____________</w:t>
      </w:r>
    </w:p>
    <w:tbl>
      <w:tblPr>
        <w:tblpPr w:leftFromText="180" w:rightFromText="180" w:vertAnchor="page" w:horzAnchor="page" w:tblpX="946" w:tblpY="2446"/>
        <w:tblW w:w="5656" w:type="pct"/>
        <w:tblLook w:val="04A0" w:firstRow="1" w:lastRow="0" w:firstColumn="1" w:lastColumn="0" w:noHBand="0" w:noVBand="1"/>
      </w:tblPr>
      <w:tblGrid>
        <w:gridCol w:w="226"/>
        <w:gridCol w:w="377"/>
        <w:gridCol w:w="3540"/>
        <w:gridCol w:w="247"/>
        <w:gridCol w:w="2182"/>
        <w:gridCol w:w="2519"/>
        <w:gridCol w:w="1553"/>
        <w:gridCol w:w="236"/>
        <w:gridCol w:w="10"/>
      </w:tblGrid>
      <w:tr w:rsidR="00311C32" w:rsidRPr="00311C32" w14:paraId="260CA3B9" w14:textId="77777777" w:rsidTr="0059288C">
        <w:trPr>
          <w:trHeight w:val="290"/>
        </w:trPr>
        <w:tc>
          <w:tcPr>
            <w:tcW w:w="233" w:type="dxa"/>
            <w:tcBorders>
              <w:top w:val="single" w:sz="4" w:space="0" w:color="D9D9D9" w:themeColor="background1" w:themeShade="D9"/>
              <w:left w:val="single" w:sz="4" w:space="0" w:color="D9D9D9" w:themeColor="background1" w:themeShade="D9"/>
            </w:tcBorders>
          </w:tcPr>
          <w:p w14:paraId="22B13CCA" w14:textId="77777777" w:rsidR="00311C32" w:rsidRPr="00311C32" w:rsidRDefault="00311C32" w:rsidP="00311C32">
            <w:pPr>
              <w:spacing w:after="0" w:line="240" w:lineRule="auto"/>
              <w:rPr>
                <w:rFonts w:ascii="Times New Roman" w:hAnsi="Times New Roman" w:cs="Times New Roman"/>
                <w:bCs/>
                <w:sz w:val="24"/>
                <w:szCs w:val="24"/>
              </w:rPr>
            </w:pPr>
          </w:p>
        </w:tc>
        <w:tc>
          <w:tcPr>
            <w:tcW w:w="10498" w:type="dxa"/>
            <w:gridSpan w:val="8"/>
            <w:tcBorders>
              <w:top w:val="single" w:sz="4" w:space="0" w:color="D9D9D9" w:themeColor="background1" w:themeShade="D9"/>
              <w:right w:val="single" w:sz="4" w:space="0" w:color="D9D9D9" w:themeColor="background1" w:themeShade="D9"/>
            </w:tcBorders>
            <w:shd w:val="clear" w:color="auto" w:fill="auto"/>
            <w:noWrap/>
            <w:vAlign w:val="center"/>
            <w:hideMark/>
          </w:tcPr>
          <w:p w14:paraId="0475D8A5" w14:textId="77777777" w:rsidR="00311C32" w:rsidRPr="00311C32" w:rsidRDefault="00311C32" w:rsidP="00311C32">
            <w:pPr>
              <w:spacing w:after="0" w:line="240" w:lineRule="auto"/>
              <w:jc w:val="center"/>
              <w:rPr>
                <w:rFonts w:ascii="Times New Roman" w:hAnsi="Times New Roman" w:cs="Times New Roman"/>
                <w:bCs/>
                <w:sz w:val="24"/>
                <w:szCs w:val="24"/>
              </w:rPr>
            </w:pPr>
          </w:p>
          <w:p w14:paraId="3804DB74" w14:textId="77777777" w:rsidR="00311C32" w:rsidRPr="00311C32" w:rsidRDefault="00311C32" w:rsidP="00311C32">
            <w:pPr>
              <w:spacing w:after="0" w:line="240" w:lineRule="auto"/>
              <w:jc w:val="center"/>
              <w:rPr>
                <w:rFonts w:ascii="Times New Roman" w:hAnsi="Times New Roman" w:cs="Times New Roman"/>
                <w:bCs/>
                <w:sz w:val="24"/>
                <w:szCs w:val="24"/>
              </w:rPr>
            </w:pPr>
            <w:r w:rsidRPr="00311C32">
              <w:rPr>
                <w:rFonts w:ascii="Times New Roman" w:hAnsi="Times New Roman" w:cs="Times New Roman"/>
                <w:bCs/>
                <w:sz w:val="24"/>
                <w:szCs w:val="24"/>
              </w:rPr>
              <w:t>Акт о</w:t>
            </w:r>
          </w:p>
          <w:p w14:paraId="2D63BCBF" w14:textId="77777777" w:rsidR="00311C32" w:rsidRPr="00311C32" w:rsidRDefault="00311C32" w:rsidP="00311C32">
            <w:pPr>
              <w:spacing w:after="0" w:line="240" w:lineRule="auto"/>
              <w:jc w:val="center"/>
              <w:rPr>
                <w:rFonts w:ascii="Times New Roman" w:hAnsi="Times New Roman" w:cs="Times New Roman"/>
                <w:bCs/>
                <w:sz w:val="24"/>
                <w:szCs w:val="24"/>
              </w:rPr>
            </w:pPr>
            <w:r w:rsidRPr="00311C32">
              <w:rPr>
                <w:rFonts w:ascii="Times New Roman" w:hAnsi="Times New Roman" w:cs="Times New Roman"/>
                <w:bCs/>
                <w:sz w:val="24"/>
                <w:szCs w:val="24"/>
              </w:rPr>
              <w:t xml:space="preserve">выявленных недостатках. </w:t>
            </w:r>
          </w:p>
          <w:p w14:paraId="664CA96D" w14:textId="77777777" w:rsidR="00311C32" w:rsidRPr="00311C32" w:rsidRDefault="00311C32" w:rsidP="00311C32">
            <w:pPr>
              <w:spacing w:after="0" w:line="240" w:lineRule="auto"/>
              <w:rPr>
                <w:rFonts w:ascii="Times New Roman" w:hAnsi="Times New Roman" w:cs="Times New Roman"/>
                <w:bCs/>
                <w:sz w:val="24"/>
                <w:szCs w:val="24"/>
              </w:rPr>
            </w:pPr>
          </w:p>
        </w:tc>
      </w:tr>
      <w:tr w:rsidR="00311C32" w:rsidRPr="00311C32" w14:paraId="4E7E2D69" w14:textId="77777777" w:rsidTr="0059288C">
        <w:trPr>
          <w:gridAfter w:val="1"/>
          <w:wAfter w:w="10" w:type="dxa"/>
          <w:trHeight w:val="290"/>
        </w:trPr>
        <w:tc>
          <w:tcPr>
            <w:tcW w:w="233" w:type="dxa"/>
            <w:tcBorders>
              <w:left w:val="single" w:sz="4" w:space="0" w:color="D9D9D9" w:themeColor="background1" w:themeShade="D9"/>
            </w:tcBorders>
          </w:tcPr>
          <w:p w14:paraId="4DF1C3FA" w14:textId="77777777" w:rsidR="00311C32" w:rsidRPr="00311C32" w:rsidRDefault="00311C32" w:rsidP="00311C32">
            <w:pPr>
              <w:spacing w:after="0" w:line="240" w:lineRule="auto"/>
              <w:rPr>
                <w:rFonts w:ascii="Times New Roman" w:hAnsi="Times New Roman" w:cs="Times New Roman"/>
                <w:sz w:val="24"/>
                <w:szCs w:val="24"/>
              </w:rPr>
            </w:pPr>
          </w:p>
        </w:tc>
        <w:tc>
          <w:tcPr>
            <w:tcW w:w="10252" w:type="dxa"/>
            <w:gridSpan w:val="6"/>
            <w:shd w:val="clear" w:color="auto" w:fill="auto"/>
            <w:noWrap/>
            <w:vAlign w:val="center"/>
            <w:hideMark/>
          </w:tcPr>
          <w:p w14:paraId="4EF82A82"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sz w:val="24"/>
                <w:szCs w:val="24"/>
              </w:rPr>
              <w:t>г. ____________</w:t>
            </w:r>
            <w:r w:rsidRPr="00311C32">
              <w:rPr>
                <w:rFonts w:ascii="Times New Roman" w:hAnsi="Times New Roman" w:cs="Times New Roman"/>
                <w:sz w:val="24"/>
                <w:szCs w:val="24"/>
              </w:rPr>
              <w:tab/>
            </w:r>
            <w:r w:rsidRPr="00311C32">
              <w:rPr>
                <w:rFonts w:ascii="Times New Roman" w:hAnsi="Times New Roman" w:cs="Times New Roman"/>
                <w:sz w:val="24"/>
                <w:szCs w:val="24"/>
              </w:rPr>
              <w:tab/>
            </w:r>
            <w:r w:rsidRPr="00311C32">
              <w:rPr>
                <w:rFonts w:ascii="Times New Roman" w:hAnsi="Times New Roman" w:cs="Times New Roman"/>
                <w:sz w:val="24"/>
                <w:szCs w:val="24"/>
              </w:rPr>
              <w:tab/>
            </w:r>
            <w:r w:rsidRPr="00311C32">
              <w:rPr>
                <w:rFonts w:ascii="Times New Roman" w:hAnsi="Times New Roman" w:cs="Times New Roman"/>
                <w:sz w:val="24"/>
                <w:szCs w:val="24"/>
              </w:rPr>
              <w:tab/>
            </w:r>
            <w:r w:rsidRPr="00311C32">
              <w:rPr>
                <w:rFonts w:ascii="Times New Roman" w:hAnsi="Times New Roman" w:cs="Times New Roman"/>
                <w:sz w:val="24"/>
                <w:szCs w:val="24"/>
              </w:rPr>
              <w:tab/>
            </w:r>
            <w:r w:rsidRPr="00311C32">
              <w:rPr>
                <w:rFonts w:ascii="Times New Roman" w:hAnsi="Times New Roman" w:cs="Times New Roman"/>
                <w:sz w:val="24"/>
                <w:szCs w:val="24"/>
              </w:rPr>
              <w:tab/>
            </w:r>
            <w:r w:rsidRPr="00311C32">
              <w:rPr>
                <w:rFonts w:ascii="Times New Roman" w:hAnsi="Times New Roman" w:cs="Times New Roman"/>
                <w:sz w:val="24"/>
                <w:szCs w:val="24"/>
              </w:rPr>
              <w:tab/>
            </w:r>
            <w:r w:rsidRPr="00311C32">
              <w:rPr>
                <w:rFonts w:ascii="Times New Roman" w:hAnsi="Times New Roman" w:cs="Times New Roman"/>
                <w:sz w:val="24"/>
                <w:szCs w:val="24"/>
              </w:rPr>
              <w:tab/>
              <w:t>_________ 20___ г.</w:t>
            </w:r>
          </w:p>
        </w:tc>
        <w:tc>
          <w:tcPr>
            <w:tcW w:w="236" w:type="dxa"/>
            <w:tcBorders>
              <w:right w:val="single" w:sz="4" w:space="0" w:color="D9D9D9" w:themeColor="background1" w:themeShade="D9"/>
            </w:tcBorders>
          </w:tcPr>
          <w:p w14:paraId="21838B27" w14:textId="77777777" w:rsidR="00311C32" w:rsidRPr="00311C32" w:rsidRDefault="00311C32" w:rsidP="00311C32">
            <w:pPr>
              <w:spacing w:after="0" w:line="240" w:lineRule="auto"/>
              <w:rPr>
                <w:rFonts w:ascii="Times New Roman" w:hAnsi="Times New Roman" w:cs="Times New Roman"/>
                <w:sz w:val="24"/>
                <w:szCs w:val="24"/>
              </w:rPr>
            </w:pPr>
          </w:p>
        </w:tc>
      </w:tr>
      <w:tr w:rsidR="00311C32" w:rsidRPr="00311C32" w14:paraId="7B796455" w14:textId="77777777" w:rsidTr="0059288C">
        <w:trPr>
          <w:gridAfter w:val="1"/>
          <w:wAfter w:w="10" w:type="dxa"/>
          <w:trHeight w:val="290"/>
        </w:trPr>
        <w:tc>
          <w:tcPr>
            <w:tcW w:w="233" w:type="dxa"/>
            <w:tcBorders>
              <w:left w:val="single" w:sz="4" w:space="0" w:color="D9D9D9" w:themeColor="background1" w:themeShade="D9"/>
            </w:tcBorders>
          </w:tcPr>
          <w:p w14:paraId="59A0F19B" w14:textId="77777777" w:rsidR="00311C32" w:rsidRPr="00311C32" w:rsidRDefault="00311C32" w:rsidP="00311C32">
            <w:pPr>
              <w:spacing w:after="0" w:line="240" w:lineRule="auto"/>
              <w:rPr>
                <w:rFonts w:ascii="Times New Roman" w:hAnsi="Times New Roman" w:cs="Times New Roman"/>
                <w:sz w:val="24"/>
                <w:szCs w:val="24"/>
              </w:rPr>
            </w:pPr>
          </w:p>
        </w:tc>
        <w:tc>
          <w:tcPr>
            <w:tcW w:w="3917" w:type="dxa"/>
            <w:gridSpan w:val="2"/>
            <w:shd w:val="clear" w:color="auto" w:fill="auto"/>
            <w:noWrap/>
            <w:vAlign w:val="bottom"/>
            <w:hideMark/>
          </w:tcPr>
          <w:p w14:paraId="0E61A6B2" w14:textId="77777777" w:rsidR="00311C32" w:rsidRPr="00311C32" w:rsidRDefault="00311C32" w:rsidP="00311C32">
            <w:pPr>
              <w:spacing w:after="0" w:line="240" w:lineRule="auto"/>
              <w:rPr>
                <w:rFonts w:ascii="Times New Roman" w:hAnsi="Times New Roman" w:cs="Times New Roman"/>
                <w:sz w:val="24"/>
                <w:szCs w:val="24"/>
              </w:rPr>
            </w:pPr>
          </w:p>
        </w:tc>
        <w:tc>
          <w:tcPr>
            <w:tcW w:w="2727" w:type="dxa"/>
            <w:gridSpan w:val="2"/>
            <w:shd w:val="clear" w:color="auto" w:fill="auto"/>
            <w:vAlign w:val="center"/>
            <w:hideMark/>
          </w:tcPr>
          <w:p w14:paraId="5344B6E8" w14:textId="77777777" w:rsidR="00311C32" w:rsidRPr="00311C32" w:rsidRDefault="00311C32" w:rsidP="00311C32">
            <w:pPr>
              <w:spacing w:after="0" w:line="240" w:lineRule="auto"/>
              <w:rPr>
                <w:rFonts w:ascii="Times New Roman" w:hAnsi="Times New Roman" w:cs="Times New Roman"/>
                <w:sz w:val="24"/>
                <w:szCs w:val="24"/>
              </w:rPr>
            </w:pPr>
          </w:p>
        </w:tc>
        <w:tc>
          <w:tcPr>
            <w:tcW w:w="2519" w:type="dxa"/>
            <w:shd w:val="clear" w:color="auto" w:fill="auto"/>
            <w:vAlign w:val="center"/>
            <w:hideMark/>
          </w:tcPr>
          <w:p w14:paraId="0E29BD9F" w14:textId="77777777" w:rsidR="00311C32" w:rsidRPr="00311C32" w:rsidRDefault="00311C32" w:rsidP="00311C32">
            <w:pPr>
              <w:spacing w:after="0" w:line="240" w:lineRule="auto"/>
              <w:rPr>
                <w:rFonts w:ascii="Times New Roman" w:hAnsi="Times New Roman" w:cs="Times New Roman"/>
                <w:sz w:val="24"/>
                <w:szCs w:val="24"/>
              </w:rPr>
            </w:pPr>
          </w:p>
        </w:tc>
        <w:tc>
          <w:tcPr>
            <w:tcW w:w="1089" w:type="dxa"/>
          </w:tcPr>
          <w:p w14:paraId="725C4058" w14:textId="77777777" w:rsidR="00311C32" w:rsidRPr="00311C32" w:rsidRDefault="00311C32" w:rsidP="00311C32">
            <w:pPr>
              <w:spacing w:after="0" w:line="240" w:lineRule="auto"/>
              <w:rPr>
                <w:rFonts w:ascii="Times New Roman" w:hAnsi="Times New Roman" w:cs="Times New Roman"/>
                <w:sz w:val="24"/>
                <w:szCs w:val="24"/>
              </w:rPr>
            </w:pPr>
          </w:p>
        </w:tc>
        <w:tc>
          <w:tcPr>
            <w:tcW w:w="236" w:type="dxa"/>
            <w:tcBorders>
              <w:right w:val="single" w:sz="4" w:space="0" w:color="D9D9D9" w:themeColor="background1" w:themeShade="D9"/>
            </w:tcBorders>
          </w:tcPr>
          <w:p w14:paraId="581D6A07" w14:textId="77777777" w:rsidR="00311C32" w:rsidRPr="00311C32" w:rsidRDefault="00311C32" w:rsidP="00311C32">
            <w:pPr>
              <w:spacing w:after="0" w:line="240" w:lineRule="auto"/>
              <w:rPr>
                <w:rFonts w:ascii="Times New Roman" w:hAnsi="Times New Roman" w:cs="Times New Roman"/>
                <w:sz w:val="24"/>
                <w:szCs w:val="24"/>
              </w:rPr>
            </w:pPr>
          </w:p>
        </w:tc>
      </w:tr>
      <w:tr w:rsidR="00311C32" w:rsidRPr="00311C32" w14:paraId="52BCBC8B" w14:textId="77777777" w:rsidTr="0059288C">
        <w:trPr>
          <w:gridAfter w:val="1"/>
          <w:wAfter w:w="10" w:type="dxa"/>
          <w:trHeight w:val="1827"/>
        </w:trPr>
        <w:tc>
          <w:tcPr>
            <w:tcW w:w="233" w:type="dxa"/>
            <w:tcBorders>
              <w:left w:val="single" w:sz="4" w:space="0" w:color="D9D9D9" w:themeColor="background1" w:themeShade="D9"/>
            </w:tcBorders>
          </w:tcPr>
          <w:p w14:paraId="7B0B1041" w14:textId="77777777" w:rsidR="00311C32" w:rsidRPr="00311C32" w:rsidRDefault="00311C32" w:rsidP="00311C32">
            <w:pPr>
              <w:spacing w:after="0" w:line="240" w:lineRule="auto"/>
              <w:rPr>
                <w:rFonts w:ascii="Times New Roman" w:hAnsi="Times New Roman" w:cs="Times New Roman"/>
                <w:sz w:val="24"/>
                <w:szCs w:val="24"/>
              </w:rPr>
            </w:pPr>
          </w:p>
        </w:tc>
        <w:tc>
          <w:tcPr>
            <w:tcW w:w="10252" w:type="dxa"/>
            <w:gridSpan w:val="6"/>
            <w:shd w:val="clear" w:color="auto" w:fill="auto"/>
            <w:vAlign w:val="bottom"/>
            <w:hideMark/>
          </w:tcPr>
          <w:p w14:paraId="727B85B8"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b/>
                <w:bCs/>
                <w:sz w:val="24"/>
                <w:szCs w:val="24"/>
              </w:rPr>
              <w:t>_________________________</w:t>
            </w:r>
            <w:r w:rsidRPr="00311C32">
              <w:rPr>
                <w:rFonts w:ascii="Times New Roman" w:hAnsi="Times New Roman" w:cs="Times New Roman"/>
                <w:bCs/>
                <w:sz w:val="24"/>
                <w:szCs w:val="24"/>
              </w:rPr>
              <w:t xml:space="preserve">, именуемое в дальнейшем </w:t>
            </w:r>
            <w:r w:rsidRPr="00311C32">
              <w:rPr>
                <w:rFonts w:ascii="Times New Roman" w:hAnsi="Times New Roman" w:cs="Times New Roman"/>
                <w:b/>
                <w:bCs/>
                <w:sz w:val="24"/>
                <w:szCs w:val="24"/>
              </w:rPr>
              <w:t>«Заказчик»</w:t>
            </w:r>
            <w:r w:rsidRPr="00311C32">
              <w:rPr>
                <w:rFonts w:ascii="Times New Roman" w:hAnsi="Times New Roman" w:cs="Times New Roman"/>
                <w:bCs/>
                <w:sz w:val="24"/>
                <w:szCs w:val="24"/>
              </w:rPr>
              <w:t xml:space="preserve">, </w:t>
            </w:r>
            <w:r w:rsidRPr="00311C32">
              <w:rPr>
                <w:rFonts w:ascii="Times New Roman" w:hAnsi="Times New Roman" w:cs="Times New Roman"/>
                <w:sz w:val="24"/>
                <w:szCs w:val="24"/>
              </w:rPr>
              <w:t xml:space="preserve">в лице _________________________, действующего на основании _______________, с одной стороны, и </w:t>
            </w:r>
          </w:p>
          <w:p w14:paraId="07C5EAA5"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b/>
                <w:sz w:val="24"/>
                <w:szCs w:val="24"/>
              </w:rPr>
              <w:t>__________________________________________,</w:t>
            </w:r>
            <w:r w:rsidRPr="00311C32">
              <w:rPr>
                <w:rFonts w:ascii="Times New Roman" w:hAnsi="Times New Roman" w:cs="Times New Roman"/>
                <w:sz w:val="24"/>
                <w:szCs w:val="24"/>
              </w:rPr>
              <w:t xml:space="preserve"> именуемое в дальнейшем </w:t>
            </w:r>
            <w:r w:rsidRPr="00311C32">
              <w:rPr>
                <w:rFonts w:ascii="Times New Roman" w:hAnsi="Times New Roman" w:cs="Times New Roman"/>
                <w:b/>
                <w:sz w:val="24"/>
                <w:szCs w:val="24"/>
              </w:rPr>
              <w:t>«Подрядчик»</w:t>
            </w:r>
            <w:r w:rsidRPr="00311C32">
              <w:rPr>
                <w:rFonts w:ascii="Times New Roman" w:hAnsi="Times New Roman" w:cs="Times New Roman"/>
                <w:sz w:val="24"/>
                <w:szCs w:val="24"/>
              </w:rPr>
              <w:t xml:space="preserve">, в лице _________________________, действующего на основании Устава, с другой стороны, подписали настоящий Акт о выявленных недостатках </w:t>
            </w:r>
            <w:r w:rsidRPr="00311C32">
              <w:rPr>
                <w:rFonts w:ascii="Times New Roman" w:hAnsi="Times New Roman" w:cs="Times New Roman"/>
                <w:bCs/>
                <w:sz w:val="24"/>
                <w:szCs w:val="24"/>
              </w:rPr>
              <w:t>к</w:t>
            </w:r>
            <w:r w:rsidRPr="00311C32">
              <w:rPr>
                <w:rFonts w:ascii="Times New Roman" w:hAnsi="Times New Roman" w:cs="Times New Roman"/>
                <w:sz w:val="24"/>
                <w:szCs w:val="24"/>
              </w:rPr>
              <w:t xml:space="preserve"> Договору №___________________от ____________________г. (далее - «Договор») о нижеследующем:</w:t>
            </w:r>
          </w:p>
        </w:tc>
        <w:tc>
          <w:tcPr>
            <w:tcW w:w="236" w:type="dxa"/>
            <w:tcBorders>
              <w:right w:val="single" w:sz="4" w:space="0" w:color="D9D9D9" w:themeColor="background1" w:themeShade="D9"/>
            </w:tcBorders>
          </w:tcPr>
          <w:p w14:paraId="4EC766BA" w14:textId="77777777" w:rsidR="00311C32" w:rsidRPr="00311C32" w:rsidRDefault="00311C32" w:rsidP="00311C32">
            <w:pPr>
              <w:spacing w:after="0" w:line="240" w:lineRule="auto"/>
              <w:rPr>
                <w:rFonts w:ascii="Times New Roman" w:hAnsi="Times New Roman" w:cs="Times New Roman"/>
                <w:sz w:val="24"/>
                <w:szCs w:val="24"/>
              </w:rPr>
            </w:pPr>
          </w:p>
        </w:tc>
      </w:tr>
      <w:tr w:rsidR="00311C32" w:rsidRPr="00311C32" w14:paraId="59345DEA" w14:textId="77777777" w:rsidTr="0059288C">
        <w:trPr>
          <w:gridAfter w:val="1"/>
          <w:wAfter w:w="10" w:type="dxa"/>
          <w:trHeight w:val="1139"/>
        </w:trPr>
        <w:tc>
          <w:tcPr>
            <w:tcW w:w="233" w:type="dxa"/>
            <w:tcBorders>
              <w:left w:val="single" w:sz="4" w:space="0" w:color="D9D9D9" w:themeColor="background1" w:themeShade="D9"/>
            </w:tcBorders>
          </w:tcPr>
          <w:p w14:paraId="2D9A0B92" w14:textId="77777777" w:rsidR="00311C32" w:rsidRPr="00311C32" w:rsidRDefault="00311C32" w:rsidP="00311C32">
            <w:pPr>
              <w:spacing w:after="0" w:line="240" w:lineRule="auto"/>
              <w:rPr>
                <w:rFonts w:ascii="Times New Roman" w:hAnsi="Times New Roman" w:cs="Times New Roman"/>
                <w:sz w:val="24"/>
                <w:szCs w:val="24"/>
              </w:rPr>
            </w:pPr>
          </w:p>
        </w:tc>
        <w:tc>
          <w:tcPr>
            <w:tcW w:w="10252" w:type="dxa"/>
            <w:gridSpan w:val="6"/>
            <w:shd w:val="clear" w:color="auto" w:fill="auto"/>
            <w:vAlign w:val="center"/>
            <w:hideMark/>
          </w:tcPr>
          <w:p w14:paraId="09BAA92C"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sz w:val="24"/>
                <w:szCs w:val="24"/>
              </w:rPr>
              <w:tab/>
              <w:t>В рамках Договора Подрядчиком за период с ________ по _____________ были выполнены работы по _______________________</w:t>
            </w:r>
            <w:r w:rsidRPr="00311C32">
              <w:rPr>
                <w:rFonts w:ascii="Times New Roman" w:hAnsi="Times New Roman" w:cs="Times New Roman"/>
                <w:color w:val="000000"/>
                <w:sz w:val="24"/>
                <w:szCs w:val="24"/>
              </w:rPr>
              <w:t xml:space="preserve">, </w:t>
            </w:r>
            <w:r w:rsidRPr="00311C32">
              <w:rPr>
                <w:rFonts w:ascii="Times New Roman" w:hAnsi="Times New Roman" w:cs="Times New Roman"/>
                <w:sz w:val="24"/>
                <w:szCs w:val="24"/>
              </w:rPr>
              <w:t>со следующим перечнем недостатков:</w:t>
            </w:r>
          </w:p>
        </w:tc>
        <w:tc>
          <w:tcPr>
            <w:tcW w:w="236" w:type="dxa"/>
            <w:tcBorders>
              <w:right w:val="single" w:sz="4" w:space="0" w:color="D9D9D9" w:themeColor="background1" w:themeShade="D9"/>
            </w:tcBorders>
          </w:tcPr>
          <w:p w14:paraId="58F8BB40" w14:textId="77777777" w:rsidR="00311C32" w:rsidRPr="00311C32" w:rsidRDefault="00311C32" w:rsidP="00311C32">
            <w:pPr>
              <w:spacing w:after="0" w:line="240" w:lineRule="auto"/>
              <w:rPr>
                <w:rFonts w:ascii="Times New Roman" w:hAnsi="Times New Roman" w:cs="Times New Roman"/>
                <w:sz w:val="24"/>
                <w:szCs w:val="24"/>
              </w:rPr>
            </w:pPr>
          </w:p>
        </w:tc>
      </w:tr>
      <w:tr w:rsidR="00311C32" w:rsidRPr="00311C32" w14:paraId="0E9F7166" w14:textId="77777777" w:rsidTr="0059288C">
        <w:trPr>
          <w:gridAfter w:val="1"/>
          <w:wAfter w:w="10" w:type="dxa"/>
          <w:trHeight w:val="290"/>
        </w:trPr>
        <w:tc>
          <w:tcPr>
            <w:tcW w:w="233" w:type="dxa"/>
            <w:tcBorders>
              <w:left w:val="single" w:sz="4" w:space="0" w:color="D9D9D9" w:themeColor="background1" w:themeShade="D9"/>
            </w:tcBorders>
          </w:tcPr>
          <w:p w14:paraId="4903C7C7" w14:textId="77777777" w:rsidR="00311C32" w:rsidRPr="00311C32" w:rsidRDefault="00311C32" w:rsidP="00311C32">
            <w:pPr>
              <w:spacing w:after="0" w:line="240" w:lineRule="auto"/>
              <w:rPr>
                <w:rFonts w:ascii="Times New Roman" w:hAnsi="Times New Roman" w:cs="Times New Roman"/>
                <w:sz w:val="24"/>
                <w:szCs w:val="24"/>
              </w:rPr>
            </w:pPr>
          </w:p>
        </w:tc>
        <w:tc>
          <w:tcPr>
            <w:tcW w:w="3917" w:type="dxa"/>
            <w:gridSpan w:val="2"/>
            <w:tcBorders>
              <w:bottom w:val="single" w:sz="4" w:space="0" w:color="D9D9D9" w:themeColor="background1" w:themeShade="D9"/>
            </w:tcBorders>
            <w:shd w:val="clear" w:color="auto" w:fill="auto"/>
            <w:hideMark/>
          </w:tcPr>
          <w:p w14:paraId="3113FB1B" w14:textId="77777777" w:rsidR="00311C32" w:rsidRPr="00311C32" w:rsidRDefault="00311C32" w:rsidP="00311C32">
            <w:pPr>
              <w:spacing w:after="0" w:line="240" w:lineRule="auto"/>
              <w:rPr>
                <w:rFonts w:ascii="Times New Roman" w:hAnsi="Times New Roman" w:cs="Times New Roman"/>
                <w:sz w:val="24"/>
                <w:szCs w:val="24"/>
              </w:rPr>
            </w:pPr>
          </w:p>
        </w:tc>
        <w:tc>
          <w:tcPr>
            <w:tcW w:w="2727" w:type="dxa"/>
            <w:gridSpan w:val="2"/>
            <w:tcBorders>
              <w:bottom w:val="single" w:sz="4" w:space="0" w:color="D9D9D9" w:themeColor="background1" w:themeShade="D9"/>
            </w:tcBorders>
            <w:shd w:val="clear" w:color="auto" w:fill="auto"/>
            <w:vAlign w:val="center"/>
            <w:hideMark/>
          </w:tcPr>
          <w:p w14:paraId="6694FE2B" w14:textId="77777777" w:rsidR="00311C32" w:rsidRPr="00311C32" w:rsidRDefault="00311C32" w:rsidP="00311C32">
            <w:pPr>
              <w:spacing w:after="0" w:line="240" w:lineRule="auto"/>
              <w:rPr>
                <w:rFonts w:ascii="Times New Roman" w:hAnsi="Times New Roman" w:cs="Times New Roman"/>
                <w:bCs/>
                <w:sz w:val="24"/>
                <w:szCs w:val="24"/>
              </w:rPr>
            </w:pPr>
          </w:p>
        </w:tc>
        <w:tc>
          <w:tcPr>
            <w:tcW w:w="2519" w:type="dxa"/>
            <w:tcBorders>
              <w:bottom w:val="single" w:sz="4" w:space="0" w:color="D9D9D9" w:themeColor="background1" w:themeShade="D9"/>
            </w:tcBorders>
            <w:shd w:val="clear" w:color="auto" w:fill="auto"/>
            <w:vAlign w:val="center"/>
            <w:hideMark/>
          </w:tcPr>
          <w:p w14:paraId="7CE79CC5" w14:textId="77777777" w:rsidR="00311C32" w:rsidRPr="00311C32" w:rsidRDefault="00311C32" w:rsidP="00311C32">
            <w:pPr>
              <w:spacing w:after="0" w:line="240" w:lineRule="auto"/>
              <w:rPr>
                <w:rFonts w:ascii="Times New Roman" w:hAnsi="Times New Roman" w:cs="Times New Roman"/>
                <w:sz w:val="24"/>
                <w:szCs w:val="24"/>
              </w:rPr>
            </w:pPr>
          </w:p>
        </w:tc>
        <w:tc>
          <w:tcPr>
            <w:tcW w:w="1089" w:type="dxa"/>
          </w:tcPr>
          <w:p w14:paraId="5C763A02" w14:textId="77777777" w:rsidR="00311C32" w:rsidRPr="00311C32" w:rsidRDefault="00311C32" w:rsidP="00311C32">
            <w:pPr>
              <w:spacing w:after="0" w:line="240" w:lineRule="auto"/>
              <w:rPr>
                <w:rFonts w:ascii="Times New Roman" w:hAnsi="Times New Roman" w:cs="Times New Roman"/>
                <w:sz w:val="24"/>
                <w:szCs w:val="24"/>
              </w:rPr>
            </w:pPr>
          </w:p>
        </w:tc>
        <w:tc>
          <w:tcPr>
            <w:tcW w:w="236" w:type="dxa"/>
            <w:tcBorders>
              <w:right w:val="single" w:sz="4" w:space="0" w:color="D9D9D9" w:themeColor="background1" w:themeShade="D9"/>
            </w:tcBorders>
          </w:tcPr>
          <w:p w14:paraId="3E9C5616" w14:textId="77777777" w:rsidR="00311C32" w:rsidRPr="00311C32" w:rsidRDefault="00311C32" w:rsidP="00311C32">
            <w:pPr>
              <w:spacing w:after="0" w:line="240" w:lineRule="auto"/>
              <w:rPr>
                <w:rFonts w:ascii="Times New Roman" w:hAnsi="Times New Roman" w:cs="Times New Roman"/>
                <w:sz w:val="24"/>
                <w:szCs w:val="24"/>
              </w:rPr>
            </w:pPr>
          </w:p>
        </w:tc>
      </w:tr>
      <w:tr w:rsidR="00311C32" w:rsidRPr="00311C32" w14:paraId="56675BF6" w14:textId="77777777" w:rsidTr="0059288C">
        <w:trPr>
          <w:gridAfter w:val="1"/>
          <w:wAfter w:w="10" w:type="dxa"/>
          <w:trHeight w:val="774"/>
        </w:trPr>
        <w:tc>
          <w:tcPr>
            <w:tcW w:w="233" w:type="dxa"/>
            <w:tcBorders>
              <w:left w:val="single" w:sz="4" w:space="0" w:color="D9D9D9" w:themeColor="background1" w:themeShade="D9"/>
              <w:right w:val="single" w:sz="4" w:space="0" w:color="D9D9D9" w:themeColor="background1" w:themeShade="D9"/>
            </w:tcBorders>
            <w:shd w:val="clear" w:color="auto" w:fill="auto"/>
          </w:tcPr>
          <w:p w14:paraId="15CDFCA5" w14:textId="77777777" w:rsidR="00311C32" w:rsidRPr="00311C32" w:rsidRDefault="00311C32" w:rsidP="00311C32">
            <w:pPr>
              <w:spacing w:after="0" w:line="240" w:lineRule="auto"/>
              <w:rPr>
                <w:rFonts w:ascii="Times New Roman" w:hAnsi="Times New Roman" w:cs="Times New Roman"/>
                <w:bCs/>
                <w:sz w:val="24"/>
                <w:szCs w:val="24"/>
              </w:rPr>
            </w:pPr>
          </w:p>
        </w:tc>
        <w:tc>
          <w:tcPr>
            <w:tcW w:w="3917"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6A6A6" w:themeFill="background1" w:themeFillShade="A6"/>
            <w:vAlign w:val="center"/>
            <w:hideMark/>
          </w:tcPr>
          <w:p w14:paraId="1A620E53" w14:textId="77777777" w:rsidR="00311C32" w:rsidRPr="00311C32" w:rsidRDefault="00311C32" w:rsidP="00311C32">
            <w:pPr>
              <w:spacing w:after="0" w:line="240" w:lineRule="auto"/>
              <w:rPr>
                <w:rFonts w:ascii="Times New Roman" w:hAnsi="Times New Roman" w:cs="Times New Roman"/>
                <w:b/>
                <w:bCs/>
                <w:color w:val="FFFFFF" w:themeColor="background1"/>
                <w:sz w:val="24"/>
                <w:szCs w:val="24"/>
              </w:rPr>
            </w:pPr>
            <w:r w:rsidRPr="00311C32">
              <w:rPr>
                <w:rFonts w:ascii="Times New Roman" w:hAnsi="Times New Roman" w:cs="Times New Roman"/>
                <w:b/>
                <w:bCs/>
                <w:color w:val="FFFFFF" w:themeColor="background1"/>
                <w:sz w:val="24"/>
                <w:szCs w:val="24"/>
              </w:rPr>
              <w:t>Наименование вида работ</w:t>
            </w:r>
          </w:p>
        </w:tc>
        <w:tc>
          <w:tcPr>
            <w:tcW w:w="2727"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6A6A6" w:themeFill="background1" w:themeFillShade="A6"/>
            <w:vAlign w:val="center"/>
            <w:hideMark/>
          </w:tcPr>
          <w:p w14:paraId="3ECC4B76" w14:textId="77777777" w:rsidR="00311C32" w:rsidRPr="00311C32" w:rsidRDefault="00311C32" w:rsidP="00311C32">
            <w:pPr>
              <w:spacing w:after="0" w:line="240" w:lineRule="auto"/>
              <w:rPr>
                <w:rFonts w:ascii="Times New Roman" w:hAnsi="Times New Roman" w:cs="Times New Roman"/>
                <w:b/>
                <w:bCs/>
                <w:color w:val="FFFFFF" w:themeColor="background1"/>
                <w:sz w:val="24"/>
                <w:szCs w:val="24"/>
              </w:rPr>
            </w:pPr>
            <w:r w:rsidRPr="00311C32">
              <w:rPr>
                <w:rFonts w:ascii="Times New Roman" w:hAnsi="Times New Roman" w:cs="Times New Roman"/>
                <w:b/>
                <w:bCs/>
                <w:color w:val="FFFFFF" w:themeColor="background1"/>
                <w:sz w:val="24"/>
                <w:szCs w:val="24"/>
              </w:rPr>
              <w:t>Описание недостатка</w:t>
            </w:r>
          </w:p>
        </w:tc>
        <w:tc>
          <w:tcPr>
            <w:tcW w:w="251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6A6A6" w:themeFill="background1" w:themeFillShade="A6"/>
            <w:vAlign w:val="center"/>
            <w:hideMark/>
          </w:tcPr>
          <w:p w14:paraId="3E77C862" w14:textId="77777777" w:rsidR="00311C32" w:rsidRPr="00311C32" w:rsidRDefault="00311C32" w:rsidP="00311C32">
            <w:pPr>
              <w:spacing w:after="0" w:line="240" w:lineRule="auto"/>
              <w:rPr>
                <w:rFonts w:ascii="Times New Roman" w:hAnsi="Times New Roman" w:cs="Times New Roman"/>
                <w:b/>
                <w:bCs/>
                <w:color w:val="FFFFFF" w:themeColor="background1"/>
                <w:sz w:val="24"/>
                <w:szCs w:val="24"/>
              </w:rPr>
            </w:pPr>
            <w:r w:rsidRPr="00311C32">
              <w:rPr>
                <w:rFonts w:ascii="Times New Roman" w:hAnsi="Times New Roman" w:cs="Times New Roman"/>
                <w:b/>
                <w:bCs/>
                <w:color w:val="FFFFFF" w:themeColor="background1"/>
                <w:sz w:val="24"/>
                <w:szCs w:val="24"/>
              </w:rPr>
              <w:t>Количество недостатков</w:t>
            </w:r>
          </w:p>
        </w:tc>
        <w:tc>
          <w:tcPr>
            <w:tcW w:w="1089" w:type="dxa"/>
            <w:tcBorders>
              <w:left w:val="single" w:sz="4" w:space="0" w:color="D9D9D9" w:themeColor="background1" w:themeShade="D9"/>
              <w:right w:val="single" w:sz="4" w:space="0" w:color="D9D9D9" w:themeColor="background1" w:themeShade="D9"/>
            </w:tcBorders>
            <w:shd w:val="clear" w:color="auto" w:fill="A6A6A6" w:themeFill="background1" w:themeFillShade="A6"/>
            <w:vAlign w:val="center"/>
          </w:tcPr>
          <w:p w14:paraId="144F1B44" w14:textId="77777777" w:rsidR="00311C32" w:rsidRPr="00311C32" w:rsidRDefault="00311C32" w:rsidP="00311C32">
            <w:pPr>
              <w:spacing w:after="0" w:line="240" w:lineRule="auto"/>
              <w:jc w:val="center"/>
              <w:rPr>
                <w:rFonts w:ascii="Times New Roman" w:hAnsi="Times New Roman" w:cs="Times New Roman"/>
                <w:bCs/>
                <w:sz w:val="24"/>
                <w:szCs w:val="24"/>
              </w:rPr>
            </w:pPr>
            <w:r w:rsidRPr="00311C32">
              <w:rPr>
                <w:rFonts w:ascii="Times New Roman" w:hAnsi="Times New Roman" w:cs="Times New Roman"/>
                <w:b/>
                <w:bCs/>
                <w:color w:val="FFFFFF" w:themeColor="background1"/>
                <w:sz w:val="24"/>
                <w:szCs w:val="24"/>
              </w:rPr>
              <w:t>Срок устранения недостатков</w:t>
            </w:r>
          </w:p>
        </w:tc>
        <w:tc>
          <w:tcPr>
            <w:tcW w:w="236" w:type="dxa"/>
            <w:tcBorders>
              <w:left w:val="single" w:sz="4" w:space="0" w:color="D9D9D9" w:themeColor="background1" w:themeShade="D9"/>
              <w:right w:val="single" w:sz="4" w:space="0" w:color="D9D9D9" w:themeColor="background1" w:themeShade="D9"/>
            </w:tcBorders>
            <w:shd w:val="clear" w:color="auto" w:fill="auto"/>
          </w:tcPr>
          <w:p w14:paraId="39D5B401" w14:textId="77777777" w:rsidR="00311C32" w:rsidRPr="00311C32" w:rsidRDefault="00311C32" w:rsidP="00311C32">
            <w:pPr>
              <w:spacing w:after="0" w:line="240" w:lineRule="auto"/>
              <w:rPr>
                <w:rFonts w:ascii="Times New Roman" w:hAnsi="Times New Roman" w:cs="Times New Roman"/>
                <w:bCs/>
                <w:sz w:val="24"/>
                <w:szCs w:val="24"/>
              </w:rPr>
            </w:pPr>
          </w:p>
        </w:tc>
      </w:tr>
      <w:tr w:rsidR="00311C32" w:rsidRPr="00311C32" w14:paraId="059B2435" w14:textId="77777777" w:rsidTr="0059288C">
        <w:trPr>
          <w:gridAfter w:val="1"/>
          <w:wAfter w:w="10" w:type="dxa"/>
          <w:trHeight w:val="398"/>
        </w:trPr>
        <w:tc>
          <w:tcPr>
            <w:tcW w:w="233" w:type="dxa"/>
            <w:tcBorders>
              <w:left w:val="single" w:sz="4" w:space="0" w:color="D9D9D9" w:themeColor="background1" w:themeShade="D9"/>
              <w:right w:val="single" w:sz="4" w:space="0" w:color="D9D9D9" w:themeColor="background1" w:themeShade="D9"/>
            </w:tcBorders>
          </w:tcPr>
          <w:p w14:paraId="563FBECA" w14:textId="77777777" w:rsidR="00311C32" w:rsidRPr="00311C32" w:rsidRDefault="00311C32" w:rsidP="00311C32">
            <w:pPr>
              <w:spacing w:after="0" w:line="240" w:lineRule="auto"/>
              <w:rPr>
                <w:rFonts w:ascii="Times New Roman" w:hAnsi="Times New Roman" w:cs="Times New Roman"/>
                <w:sz w:val="24"/>
                <w:szCs w:val="24"/>
              </w:rPr>
            </w:pPr>
          </w:p>
        </w:tc>
        <w:tc>
          <w:tcPr>
            <w:tcW w:w="3917"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6871DBA" w14:textId="77777777" w:rsidR="00311C32" w:rsidRPr="00311C32" w:rsidRDefault="00311C32" w:rsidP="00311C32">
            <w:pPr>
              <w:spacing w:after="0" w:line="240" w:lineRule="auto"/>
              <w:rPr>
                <w:rFonts w:ascii="Times New Roman" w:hAnsi="Times New Roman" w:cs="Times New Roman"/>
                <w:sz w:val="24"/>
                <w:szCs w:val="24"/>
              </w:rPr>
            </w:pPr>
          </w:p>
        </w:tc>
        <w:tc>
          <w:tcPr>
            <w:tcW w:w="2727"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88C5A4F" w14:textId="77777777" w:rsidR="00311C32" w:rsidRPr="00311C32" w:rsidRDefault="00311C32" w:rsidP="00311C32">
            <w:pPr>
              <w:spacing w:after="0" w:line="240" w:lineRule="auto"/>
              <w:rPr>
                <w:rFonts w:ascii="Times New Roman" w:hAnsi="Times New Roman" w:cs="Times New Roman"/>
                <w:sz w:val="24"/>
                <w:szCs w:val="24"/>
              </w:rPr>
            </w:pPr>
          </w:p>
        </w:tc>
        <w:tc>
          <w:tcPr>
            <w:tcW w:w="251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B717E8F" w14:textId="77777777" w:rsidR="00311C32" w:rsidRPr="00311C32" w:rsidRDefault="00311C32" w:rsidP="00311C32">
            <w:pPr>
              <w:spacing w:after="0" w:line="240" w:lineRule="auto"/>
              <w:rPr>
                <w:rFonts w:ascii="Times New Roman" w:hAnsi="Times New Roman" w:cs="Times New Roman"/>
                <w:sz w:val="24"/>
                <w:szCs w:val="24"/>
              </w:rPr>
            </w:pPr>
          </w:p>
        </w:tc>
        <w:tc>
          <w:tcPr>
            <w:tcW w:w="1089" w:type="dxa"/>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7C11296F" w14:textId="77777777" w:rsidR="00311C32" w:rsidRPr="00311C32" w:rsidRDefault="00311C32" w:rsidP="00311C32">
            <w:pPr>
              <w:spacing w:after="0" w:line="240" w:lineRule="auto"/>
              <w:rPr>
                <w:rFonts w:ascii="Times New Roman" w:hAnsi="Times New Roman" w:cs="Times New Roman"/>
                <w:bCs/>
                <w:sz w:val="24"/>
                <w:szCs w:val="24"/>
              </w:rPr>
            </w:pPr>
          </w:p>
        </w:tc>
        <w:tc>
          <w:tcPr>
            <w:tcW w:w="236" w:type="dxa"/>
            <w:tcBorders>
              <w:left w:val="single" w:sz="4" w:space="0" w:color="D9D9D9" w:themeColor="background1" w:themeShade="D9"/>
              <w:right w:val="single" w:sz="4" w:space="0" w:color="D9D9D9" w:themeColor="background1" w:themeShade="D9"/>
            </w:tcBorders>
          </w:tcPr>
          <w:p w14:paraId="396F8056" w14:textId="77777777" w:rsidR="00311C32" w:rsidRPr="00311C32" w:rsidRDefault="00311C32" w:rsidP="00311C32">
            <w:pPr>
              <w:spacing w:after="0" w:line="240" w:lineRule="auto"/>
              <w:rPr>
                <w:rFonts w:ascii="Times New Roman" w:hAnsi="Times New Roman" w:cs="Times New Roman"/>
                <w:bCs/>
                <w:sz w:val="24"/>
                <w:szCs w:val="24"/>
              </w:rPr>
            </w:pPr>
          </w:p>
        </w:tc>
      </w:tr>
      <w:tr w:rsidR="00311C32" w:rsidRPr="00311C32" w14:paraId="46B168A8" w14:textId="77777777" w:rsidTr="0059288C">
        <w:trPr>
          <w:gridAfter w:val="1"/>
          <w:wAfter w:w="10" w:type="dxa"/>
          <w:trHeight w:val="377"/>
        </w:trPr>
        <w:tc>
          <w:tcPr>
            <w:tcW w:w="233" w:type="dxa"/>
            <w:tcBorders>
              <w:left w:val="single" w:sz="4" w:space="0" w:color="D9D9D9" w:themeColor="background1" w:themeShade="D9"/>
            </w:tcBorders>
          </w:tcPr>
          <w:p w14:paraId="2BC8CB3D" w14:textId="77777777" w:rsidR="00311C32" w:rsidRPr="00311C32" w:rsidRDefault="00311C32" w:rsidP="00311C32">
            <w:pPr>
              <w:spacing w:after="0" w:line="240" w:lineRule="auto"/>
              <w:rPr>
                <w:rFonts w:ascii="Times New Roman" w:hAnsi="Times New Roman" w:cs="Times New Roman"/>
                <w:sz w:val="24"/>
                <w:szCs w:val="24"/>
              </w:rPr>
            </w:pPr>
          </w:p>
        </w:tc>
        <w:tc>
          <w:tcPr>
            <w:tcW w:w="3917" w:type="dxa"/>
            <w:gridSpan w:val="2"/>
            <w:tcBorders>
              <w:top w:val="single" w:sz="4" w:space="0" w:color="D9D9D9" w:themeColor="background1" w:themeShade="D9"/>
            </w:tcBorders>
            <w:shd w:val="clear" w:color="auto" w:fill="auto"/>
            <w:vAlign w:val="center"/>
            <w:hideMark/>
          </w:tcPr>
          <w:p w14:paraId="5129AFA9" w14:textId="77777777" w:rsidR="00311C32" w:rsidRPr="00311C32" w:rsidRDefault="00311C32" w:rsidP="00311C32">
            <w:pPr>
              <w:spacing w:after="0" w:line="240" w:lineRule="auto"/>
              <w:rPr>
                <w:rFonts w:ascii="Times New Roman" w:hAnsi="Times New Roman" w:cs="Times New Roman"/>
                <w:sz w:val="24"/>
                <w:szCs w:val="24"/>
              </w:rPr>
            </w:pPr>
          </w:p>
        </w:tc>
        <w:tc>
          <w:tcPr>
            <w:tcW w:w="2727" w:type="dxa"/>
            <w:gridSpan w:val="2"/>
            <w:tcBorders>
              <w:top w:val="single" w:sz="4" w:space="0" w:color="D9D9D9" w:themeColor="background1" w:themeShade="D9"/>
            </w:tcBorders>
            <w:shd w:val="clear" w:color="auto" w:fill="auto"/>
            <w:vAlign w:val="center"/>
            <w:hideMark/>
          </w:tcPr>
          <w:p w14:paraId="4744D1B1" w14:textId="77777777" w:rsidR="00311C32" w:rsidRPr="00311C32" w:rsidRDefault="00311C32" w:rsidP="00311C32">
            <w:pPr>
              <w:spacing w:after="0" w:line="240" w:lineRule="auto"/>
              <w:rPr>
                <w:rFonts w:ascii="Times New Roman" w:hAnsi="Times New Roman" w:cs="Times New Roman"/>
                <w:sz w:val="24"/>
                <w:szCs w:val="24"/>
              </w:rPr>
            </w:pPr>
          </w:p>
        </w:tc>
        <w:tc>
          <w:tcPr>
            <w:tcW w:w="2519" w:type="dxa"/>
            <w:tcBorders>
              <w:top w:val="single" w:sz="4" w:space="0" w:color="D9D9D9" w:themeColor="background1" w:themeShade="D9"/>
            </w:tcBorders>
            <w:shd w:val="clear" w:color="auto" w:fill="auto"/>
            <w:vAlign w:val="center"/>
            <w:hideMark/>
          </w:tcPr>
          <w:p w14:paraId="362D5156" w14:textId="77777777" w:rsidR="00311C32" w:rsidRPr="00311C32" w:rsidRDefault="00311C32" w:rsidP="00311C32">
            <w:pPr>
              <w:spacing w:after="0" w:line="240" w:lineRule="auto"/>
              <w:rPr>
                <w:rFonts w:ascii="Times New Roman" w:hAnsi="Times New Roman" w:cs="Times New Roman"/>
                <w:sz w:val="24"/>
                <w:szCs w:val="24"/>
              </w:rPr>
            </w:pPr>
          </w:p>
        </w:tc>
        <w:tc>
          <w:tcPr>
            <w:tcW w:w="1089" w:type="dxa"/>
            <w:tcBorders>
              <w:top w:val="single" w:sz="4" w:space="0" w:color="D9D9D9" w:themeColor="background1" w:themeShade="D9"/>
            </w:tcBorders>
          </w:tcPr>
          <w:p w14:paraId="03962883" w14:textId="77777777" w:rsidR="00311C32" w:rsidRPr="00311C32" w:rsidRDefault="00311C32" w:rsidP="00311C32">
            <w:pPr>
              <w:spacing w:after="0" w:line="240" w:lineRule="auto"/>
              <w:rPr>
                <w:rFonts w:ascii="Times New Roman" w:hAnsi="Times New Roman" w:cs="Times New Roman"/>
                <w:sz w:val="24"/>
                <w:szCs w:val="24"/>
              </w:rPr>
            </w:pPr>
          </w:p>
        </w:tc>
        <w:tc>
          <w:tcPr>
            <w:tcW w:w="236" w:type="dxa"/>
            <w:tcBorders>
              <w:right w:val="single" w:sz="4" w:space="0" w:color="D9D9D9" w:themeColor="background1" w:themeShade="D9"/>
            </w:tcBorders>
          </w:tcPr>
          <w:p w14:paraId="329CDC05" w14:textId="77777777" w:rsidR="00311C32" w:rsidRPr="00311C32" w:rsidRDefault="00311C32" w:rsidP="00311C32">
            <w:pPr>
              <w:spacing w:after="0" w:line="240" w:lineRule="auto"/>
              <w:rPr>
                <w:rFonts w:ascii="Times New Roman" w:hAnsi="Times New Roman" w:cs="Times New Roman"/>
                <w:sz w:val="24"/>
                <w:szCs w:val="24"/>
              </w:rPr>
            </w:pPr>
          </w:p>
        </w:tc>
      </w:tr>
      <w:tr w:rsidR="00311C32" w:rsidRPr="00311C32" w14:paraId="0E72075F" w14:textId="77777777" w:rsidTr="0059288C">
        <w:trPr>
          <w:gridAfter w:val="2"/>
          <w:wAfter w:w="246" w:type="dxa"/>
          <w:trHeight w:val="337"/>
        </w:trPr>
        <w:tc>
          <w:tcPr>
            <w:tcW w:w="233" w:type="dxa"/>
            <w:tcBorders>
              <w:left w:val="single" w:sz="4" w:space="0" w:color="D9D9D9" w:themeColor="background1" w:themeShade="D9"/>
            </w:tcBorders>
          </w:tcPr>
          <w:p w14:paraId="1F08E1C1" w14:textId="77777777" w:rsidR="00311C32" w:rsidRPr="00311C32" w:rsidRDefault="00311C32" w:rsidP="00311C32">
            <w:pPr>
              <w:spacing w:after="0" w:line="240" w:lineRule="auto"/>
              <w:rPr>
                <w:rFonts w:ascii="Times New Roman" w:hAnsi="Times New Roman" w:cs="Times New Roman"/>
                <w:sz w:val="24"/>
                <w:szCs w:val="24"/>
              </w:rPr>
            </w:pPr>
          </w:p>
        </w:tc>
        <w:tc>
          <w:tcPr>
            <w:tcW w:w="377" w:type="dxa"/>
          </w:tcPr>
          <w:p w14:paraId="32C97218" w14:textId="77777777" w:rsidR="00311C32" w:rsidRPr="00311C32" w:rsidRDefault="00311C32" w:rsidP="00311C32">
            <w:pPr>
              <w:spacing w:after="0" w:line="240" w:lineRule="auto"/>
              <w:rPr>
                <w:rFonts w:ascii="Times New Roman" w:hAnsi="Times New Roman" w:cs="Times New Roman"/>
                <w:sz w:val="24"/>
                <w:szCs w:val="24"/>
              </w:rPr>
            </w:pPr>
          </w:p>
        </w:tc>
        <w:tc>
          <w:tcPr>
            <w:tcW w:w="9875" w:type="dxa"/>
            <w:gridSpan w:val="5"/>
            <w:tcBorders>
              <w:right w:val="single" w:sz="4" w:space="0" w:color="D9D9D9" w:themeColor="background1" w:themeShade="D9"/>
            </w:tcBorders>
            <w:shd w:val="clear" w:color="auto" w:fill="auto"/>
            <w:vAlign w:val="center"/>
          </w:tcPr>
          <w:p w14:paraId="752AD968"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sz w:val="24"/>
                <w:szCs w:val="24"/>
              </w:rPr>
              <w:t xml:space="preserve">Приложение(я): _______________________ </w:t>
            </w:r>
            <w:r w:rsidRPr="00311C32">
              <w:rPr>
                <w:rFonts w:ascii="Times New Roman" w:hAnsi="Times New Roman" w:cs="Times New Roman"/>
                <w:i/>
                <w:sz w:val="24"/>
                <w:szCs w:val="24"/>
              </w:rPr>
              <w:t>(документы, подтверждающие (обосновывающие) выявленные дефекты/недостатки, материалы фото- видео фиксации)</w:t>
            </w:r>
          </w:p>
          <w:p w14:paraId="07E3710E" w14:textId="77777777" w:rsidR="00311C32" w:rsidRPr="00311C32" w:rsidRDefault="00311C32" w:rsidP="00311C32">
            <w:pPr>
              <w:spacing w:after="0" w:line="240" w:lineRule="auto"/>
              <w:rPr>
                <w:rFonts w:ascii="Times New Roman" w:hAnsi="Times New Roman" w:cs="Times New Roman"/>
                <w:sz w:val="24"/>
                <w:szCs w:val="24"/>
              </w:rPr>
            </w:pPr>
          </w:p>
          <w:p w14:paraId="3B74ECBE"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sz w:val="24"/>
                <w:szCs w:val="24"/>
              </w:rPr>
              <w:t>Заказчик:                                                                        Подрядчик:</w:t>
            </w:r>
          </w:p>
          <w:p w14:paraId="0FAB19E1" w14:textId="77777777" w:rsidR="00311C32" w:rsidRPr="00311C32" w:rsidRDefault="00311C32" w:rsidP="00311C32">
            <w:pPr>
              <w:spacing w:after="0" w:line="240" w:lineRule="auto"/>
              <w:rPr>
                <w:rFonts w:ascii="Times New Roman" w:hAnsi="Times New Roman" w:cs="Times New Roman"/>
                <w:sz w:val="24"/>
                <w:szCs w:val="24"/>
              </w:rPr>
            </w:pPr>
          </w:p>
          <w:p w14:paraId="320C92F3"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sz w:val="24"/>
                <w:szCs w:val="24"/>
              </w:rPr>
              <w:t>___________      _________      ___________                __________   _________     _____</w:t>
            </w:r>
          </w:p>
          <w:p w14:paraId="276E2F53" w14:textId="77777777" w:rsidR="00311C32" w:rsidRPr="00311C32" w:rsidRDefault="00311C32" w:rsidP="00311C32">
            <w:pPr>
              <w:spacing w:after="0" w:line="240" w:lineRule="auto"/>
              <w:rPr>
                <w:rFonts w:ascii="Times New Roman" w:hAnsi="Times New Roman" w:cs="Times New Roman"/>
                <w:sz w:val="24"/>
                <w:szCs w:val="24"/>
              </w:rPr>
            </w:pPr>
          </w:p>
          <w:p w14:paraId="491A3BB9"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sz w:val="24"/>
                <w:szCs w:val="24"/>
              </w:rPr>
              <w:t>Должность           подпись            ФИО                         Должность          подпись              ФИО</w:t>
            </w:r>
          </w:p>
        </w:tc>
      </w:tr>
      <w:tr w:rsidR="00311C32" w:rsidRPr="00311C32" w14:paraId="7AED3878" w14:textId="77777777" w:rsidTr="0059288C">
        <w:trPr>
          <w:trHeight w:val="625"/>
        </w:trPr>
        <w:tc>
          <w:tcPr>
            <w:tcW w:w="233" w:type="dxa"/>
            <w:tcBorders>
              <w:left w:val="single" w:sz="4" w:space="0" w:color="D9D9D9" w:themeColor="background1" w:themeShade="D9"/>
              <w:bottom w:val="single" w:sz="4" w:space="0" w:color="D9D9D9" w:themeColor="background1" w:themeShade="D9"/>
            </w:tcBorders>
          </w:tcPr>
          <w:p w14:paraId="47916ED9" w14:textId="77777777" w:rsidR="00311C32" w:rsidRPr="00311C32" w:rsidRDefault="00311C32" w:rsidP="00311C32">
            <w:pPr>
              <w:spacing w:after="0" w:line="240" w:lineRule="auto"/>
              <w:rPr>
                <w:rFonts w:ascii="Times New Roman" w:hAnsi="Times New Roman" w:cs="Times New Roman"/>
                <w:sz w:val="24"/>
                <w:szCs w:val="24"/>
              </w:rPr>
            </w:pPr>
          </w:p>
        </w:tc>
        <w:tc>
          <w:tcPr>
            <w:tcW w:w="3917" w:type="dxa"/>
            <w:gridSpan w:val="2"/>
            <w:tcBorders>
              <w:bottom w:val="single" w:sz="4" w:space="0" w:color="D9D9D9" w:themeColor="background1" w:themeShade="D9"/>
            </w:tcBorders>
            <w:shd w:val="clear" w:color="auto" w:fill="auto"/>
            <w:vAlign w:val="center"/>
          </w:tcPr>
          <w:p w14:paraId="31566289" w14:textId="77777777" w:rsidR="00311C32" w:rsidRPr="00311C32" w:rsidRDefault="00311C32" w:rsidP="00311C32">
            <w:pPr>
              <w:spacing w:after="0" w:line="240" w:lineRule="auto"/>
              <w:rPr>
                <w:rFonts w:ascii="Times New Roman" w:hAnsi="Times New Roman" w:cs="Times New Roman"/>
                <w:bCs/>
                <w:sz w:val="24"/>
                <w:szCs w:val="24"/>
              </w:rPr>
            </w:pPr>
          </w:p>
        </w:tc>
        <w:tc>
          <w:tcPr>
            <w:tcW w:w="247" w:type="dxa"/>
            <w:tcBorders>
              <w:bottom w:val="single" w:sz="4" w:space="0" w:color="D9D9D9" w:themeColor="background1" w:themeShade="D9"/>
            </w:tcBorders>
          </w:tcPr>
          <w:p w14:paraId="5A0EE43B" w14:textId="77777777" w:rsidR="00311C32" w:rsidRPr="00311C32" w:rsidRDefault="00311C32" w:rsidP="00311C32">
            <w:pPr>
              <w:spacing w:after="0" w:line="240" w:lineRule="auto"/>
              <w:rPr>
                <w:rFonts w:ascii="Times New Roman" w:hAnsi="Times New Roman" w:cs="Times New Roman"/>
                <w:bCs/>
                <w:sz w:val="24"/>
                <w:szCs w:val="24"/>
              </w:rPr>
            </w:pPr>
          </w:p>
        </w:tc>
        <w:tc>
          <w:tcPr>
            <w:tcW w:w="6334" w:type="dxa"/>
            <w:gridSpan w:val="5"/>
            <w:tcBorders>
              <w:bottom w:val="single" w:sz="4" w:space="0" w:color="D9D9D9" w:themeColor="background1" w:themeShade="D9"/>
              <w:right w:val="single" w:sz="4" w:space="0" w:color="D9D9D9" w:themeColor="background1" w:themeShade="D9"/>
            </w:tcBorders>
            <w:shd w:val="clear" w:color="auto" w:fill="auto"/>
            <w:vAlign w:val="center"/>
          </w:tcPr>
          <w:p w14:paraId="085689B2" w14:textId="77777777" w:rsidR="00311C32" w:rsidRPr="00311C32" w:rsidRDefault="00311C32" w:rsidP="00311C32">
            <w:pPr>
              <w:spacing w:after="0" w:line="240" w:lineRule="auto"/>
              <w:rPr>
                <w:rFonts w:ascii="Times New Roman" w:hAnsi="Times New Roman" w:cs="Times New Roman"/>
                <w:bCs/>
                <w:sz w:val="24"/>
                <w:szCs w:val="24"/>
              </w:rPr>
            </w:pPr>
          </w:p>
        </w:tc>
      </w:tr>
    </w:tbl>
    <w:p w14:paraId="799C4661" w14:textId="6D9E36C0" w:rsidR="00311C32" w:rsidRPr="00311C32" w:rsidRDefault="00311C32" w:rsidP="00311C32">
      <w:pPr>
        <w:tabs>
          <w:tab w:val="left" w:pos="6045"/>
        </w:tabs>
        <w:spacing w:after="0" w:line="240" w:lineRule="auto"/>
        <w:jc w:val="center"/>
        <w:rPr>
          <w:rFonts w:ascii="Times New Roman" w:hAnsi="Times New Roman" w:cs="Times New Roman"/>
          <w:i/>
          <w:sz w:val="24"/>
          <w:szCs w:val="24"/>
        </w:rPr>
      </w:pPr>
      <w:r w:rsidRPr="00311C32">
        <w:rPr>
          <w:rFonts w:ascii="Times New Roman" w:hAnsi="Times New Roman" w:cs="Times New Roman"/>
          <w:bCs/>
          <w:i/>
          <w:sz w:val="24"/>
          <w:szCs w:val="24"/>
        </w:rPr>
        <w:t>ФОРМА</w:t>
      </w:r>
    </w:p>
    <w:p w14:paraId="7B4501ED" w14:textId="77777777" w:rsidR="00311C32" w:rsidRPr="00311C32" w:rsidRDefault="00311C32" w:rsidP="00311C32">
      <w:pPr>
        <w:tabs>
          <w:tab w:val="left" w:pos="6045"/>
        </w:tabs>
        <w:rPr>
          <w:rFonts w:ascii="Times New Roman" w:hAnsi="Times New Roman" w:cs="Times New Roman"/>
          <w:sz w:val="24"/>
          <w:szCs w:val="24"/>
        </w:rPr>
      </w:pPr>
    </w:p>
    <w:bookmarkEnd w:id="125"/>
    <w:bookmarkEnd w:id="126"/>
    <w:p w14:paraId="2167E9B2" w14:textId="77777777" w:rsidR="00311C32" w:rsidRPr="00311C32" w:rsidRDefault="00311C32" w:rsidP="00311C32">
      <w:pPr>
        <w:spacing w:after="0" w:line="240" w:lineRule="auto"/>
        <w:jc w:val="center"/>
        <w:rPr>
          <w:rFonts w:ascii="Times New Roman" w:eastAsia="Arial Unicode MS" w:hAnsi="Times New Roman" w:cs="Times New Roman"/>
          <w:b/>
          <w:color w:val="000000"/>
          <w:sz w:val="24"/>
          <w:szCs w:val="24"/>
          <w:lang w:val="ru"/>
        </w:rPr>
      </w:pPr>
      <w:r w:rsidRPr="00311C32">
        <w:rPr>
          <w:rFonts w:ascii="Times New Roman" w:eastAsia="Arial Unicode MS" w:hAnsi="Times New Roman" w:cs="Times New Roman"/>
          <w:b/>
          <w:color w:val="000000"/>
          <w:sz w:val="24"/>
          <w:szCs w:val="24"/>
          <w:lang w:val="ru"/>
        </w:rPr>
        <w:t>ФОРМА СОГЛАСОВАНА СТОРОНАМИ:</w:t>
      </w:r>
    </w:p>
    <w:p w14:paraId="2A7D0A3D" w14:textId="77777777" w:rsidR="00311C32" w:rsidRPr="00311C32" w:rsidRDefault="00311C32" w:rsidP="00311C32">
      <w:pPr>
        <w:spacing w:after="0" w:line="240" w:lineRule="auto"/>
        <w:jc w:val="center"/>
        <w:rPr>
          <w:rFonts w:ascii="Times New Roman" w:hAnsi="Times New Roman" w:cs="Times New Roman"/>
          <w:sz w:val="24"/>
          <w:szCs w:val="24"/>
        </w:rPr>
      </w:pPr>
    </w:p>
    <w:p w14:paraId="19FE7EF5" w14:textId="77777777" w:rsidR="00311C32" w:rsidRPr="00311C32" w:rsidRDefault="00311C32" w:rsidP="00311C32">
      <w:pPr>
        <w:spacing w:after="0" w:line="240" w:lineRule="auto"/>
        <w:ind w:right="140"/>
        <w:rPr>
          <w:rFonts w:ascii="Times New Roman" w:eastAsia="Times New Roman" w:hAnsi="Times New Roman" w:cs="Times New Roman"/>
          <w:b/>
          <w:sz w:val="24"/>
          <w:szCs w:val="24"/>
        </w:rPr>
      </w:pPr>
      <w:r w:rsidRPr="00311C32">
        <w:rPr>
          <w:rFonts w:ascii="Times New Roman" w:eastAsia="Times New Roman" w:hAnsi="Times New Roman" w:cs="Times New Roman"/>
          <w:b/>
          <w:bCs/>
          <w:sz w:val="24"/>
          <w:szCs w:val="24"/>
        </w:rPr>
        <w:t xml:space="preserve">Заказчик:                                                                            </w:t>
      </w:r>
      <w:r w:rsidRPr="00311C32">
        <w:rPr>
          <w:rFonts w:ascii="Times New Roman" w:eastAsia="Times New Roman" w:hAnsi="Times New Roman" w:cs="Times New Roman"/>
          <w:b/>
          <w:sz w:val="24"/>
          <w:szCs w:val="24"/>
        </w:rPr>
        <w:t>Подрядчик:</w:t>
      </w:r>
    </w:p>
    <w:p w14:paraId="53594AB4" w14:textId="77777777" w:rsidR="00311C32" w:rsidRPr="00311C32" w:rsidRDefault="00311C32" w:rsidP="00311C32">
      <w:pPr>
        <w:tabs>
          <w:tab w:val="left" w:pos="3615"/>
        </w:tabs>
        <w:spacing w:after="0" w:line="240" w:lineRule="auto"/>
        <w:rPr>
          <w:rFonts w:ascii="Times New Roman" w:hAnsi="Times New Roman" w:cs="Times New Roman"/>
          <w:sz w:val="24"/>
          <w:szCs w:val="24"/>
        </w:rPr>
      </w:pPr>
      <w:r w:rsidRPr="00311C32">
        <w:rPr>
          <w:rFonts w:ascii="Times New Roman" w:hAnsi="Times New Roman" w:cs="Times New Roman"/>
          <w:b/>
          <w:sz w:val="24"/>
          <w:szCs w:val="24"/>
        </w:rPr>
        <w:t xml:space="preserve">АО «КРП»                                                                           </w:t>
      </w:r>
    </w:p>
    <w:p w14:paraId="2393C318" w14:textId="77777777" w:rsidR="00311C32" w:rsidRPr="00311C32" w:rsidRDefault="00311C32" w:rsidP="00311C32">
      <w:pPr>
        <w:tabs>
          <w:tab w:val="left" w:pos="852"/>
        </w:tabs>
        <w:spacing w:after="0" w:line="240" w:lineRule="auto"/>
        <w:ind w:right="140"/>
        <w:rPr>
          <w:rFonts w:ascii="Times New Roman" w:eastAsia="Times New Roman" w:hAnsi="Times New Roman" w:cs="Times New Roman"/>
          <w:sz w:val="24"/>
          <w:szCs w:val="24"/>
        </w:rPr>
      </w:pPr>
      <w:r w:rsidRPr="00311C32">
        <w:rPr>
          <w:rFonts w:ascii="Times New Roman" w:hAnsi="Times New Roman" w:cs="Times New Roman"/>
          <w:sz w:val="24"/>
          <w:szCs w:val="24"/>
        </w:rPr>
        <w:t xml:space="preserve">_________________ /Г.Ю. Культяков/                             </w:t>
      </w:r>
      <w:r w:rsidRPr="00311C32">
        <w:rPr>
          <w:rFonts w:ascii="Times New Roman" w:eastAsia="Times New Roman" w:hAnsi="Times New Roman" w:cs="Times New Roman"/>
          <w:sz w:val="24"/>
          <w:szCs w:val="24"/>
        </w:rPr>
        <w:t>___________________/___________/</w:t>
      </w:r>
    </w:p>
    <w:p w14:paraId="76B0322D" w14:textId="77777777" w:rsidR="00311C32" w:rsidRPr="00311C32" w:rsidRDefault="00311C32" w:rsidP="00311C32">
      <w:pPr>
        <w:tabs>
          <w:tab w:val="left" w:pos="852"/>
        </w:tabs>
        <w:spacing w:after="0" w:line="240" w:lineRule="auto"/>
        <w:ind w:right="140"/>
        <w:rPr>
          <w:rFonts w:ascii="Times New Roman" w:eastAsia="Times New Roman" w:hAnsi="Times New Roman" w:cs="Times New Roman"/>
          <w:sz w:val="24"/>
          <w:szCs w:val="24"/>
        </w:rPr>
      </w:pPr>
    </w:p>
    <w:p w14:paraId="6081ECF8"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sz w:val="24"/>
          <w:szCs w:val="24"/>
        </w:rPr>
        <w:t>«____» _________________ 20___ г.                             «____» _________________ 20___ г.</w:t>
      </w:r>
    </w:p>
    <w:p w14:paraId="736CD369" w14:textId="77777777" w:rsidR="00311C32" w:rsidRPr="00311C32" w:rsidRDefault="00311C32" w:rsidP="00311C32">
      <w:pPr>
        <w:shd w:val="clear" w:color="auto" w:fill="FFFFFF"/>
        <w:spacing w:after="0" w:line="240" w:lineRule="auto"/>
        <w:ind w:right="140"/>
        <w:rPr>
          <w:rFonts w:ascii="Times New Roman" w:hAnsi="Times New Roman" w:cs="Times New Roman"/>
          <w:sz w:val="24"/>
          <w:szCs w:val="24"/>
        </w:rPr>
      </w:pPr>
      <w:r w:rsidRPr="00311C32">
        <w:rPr>
          <w:rFonts w:ascii="Times New Roman" w:hAnsi="Times New Roman" w:cs="Times New Roman"/>
          <w:sz w:val="24"/>
          <w:szCs w:val="24"/>
        </w:rPr>
        <w:t>М.П                                                                                      М.П</w:t>
      </w:r>
    </w:p>
    <w:p w14:paraId="30F763DF" w14:textId="77777777" w:rsidR="00311C32" w:rsidRPr="00311C32" w:rsidRDefault="00311C32" w:rsidP="00311C32">
      <w:pPr>
        <w:ind w:right="-2"/>
        <w:rPr>
          <w:rFonts w:ascii="Times New Roman" w:hAnsi="Times New Roman" w:cs="Times New Roman"/>
          <w:b/>
          <w:snapToGrid w:val="0"/>
          <w:sz w:val="24"/>
          <w:szCs w:val="24"/>
        </w:rPr>
      </w:pPr>
    </w:p>
    <w:p w14:paraId="4234970E" w14:textId="77777777" w:rsidR="009F7D50" w:rsidRDefault="009F7D50" w:rsidP="009F7D50">
      <w:pPr>
        <w:tabs>
          <w:tab w:val="left" w:pos="6045"/>
        </w:tabs>
        <w:spacing w:after="0" w:line="240" w:lineRule="auto"/>
        <w:rPr>
          <w:rFonts w:ascii="Times New Roman" w:hAnsi="Times New Roman" w:cs="Times New Roman"/>
          <w:bCs/>
          <w:sz w:val="24"/>
          <w:szCs w:val="24"/>
        </w:rPr>
      </w:pPr>
      <w:r>
        <w:rPr>
          <w:rFonts w:ascii="Times New Roman" w:hAnsi="Times New Roman" w:cs="Times New Roman"/>
          <w:bCs/>
          <w:sz w:val="24"/>
          <w:szCs w:val="24"/>
        </w:rPr>
        <w:br w:type="page"/>
      </w:r>
    </w:p>
    <w:p w14:paraId="06E3CD7C" w14:textId="62647049" w:rsidR="00311C32" w:rsidRPr="00311C32" w:rsidRDefault="00311C32" w:rsidP="009F7D50">
      <w:pPr>
        <w:tabs>
          <w:tab w:val="left" w:pos="6045"/>
        </w:tabs>
        <w:spacing w:after="0" w:line="240" w:lineRule="auto"/>
        <w:ind w:left="4536" w:right="-2"/>
        <w:jc w:val="right"/>
        <w:rPr>
          <w:rFonts w:ascii="Times New Roman" w:hAnsi="Times New Roman" w:cs="Times New Roman"/>
          <w:bCs/>
          <w:sz w:val="24"/>
          <w:szCs w:val="24"/>
        </w:rPr>
      </w:pPr>
      <w:r w:rsidRPr="00311C32">
        <w:rPr>
          <w:rFonts w:ascii="Times New Roman" w:hAnsi="Times New Roman" w:cs="Times New Roman"/>
          <w:bCs/>
          <w:sz w:val="24"/>
          <w:szCs w:val="24"/>
        </w:rPr>
        <w:lastRenderedPageBreak/>
        <w:t>Приложение № 4</w:t>
      </w:r>
    </w:p>
    <w:p w14:paraId="6C4ED2D4" w14:textId="77777777" w:rsidR="00311C32" w:rsidRPr="00311C32" w:rsidRDefault="00311C32" w:rsidP="009F7D50">
      <w:pPr>
        <w:tabs>
          <w:tab w:val="left" w:pos="6045"/>
        </w:tabs>
        <w:spacing w:after="0" w:line="240" w:lineRule="auto"/>
        <w:ind w:left="4536" w:right="-2"/>
        <w:jc w:val="right"/>
        <w:rPr>
          <w:rFonts w:ascii="Times New Roman" w:hAnsi="Times New Roman" w:cs="Times New Roman"/>
          <w:sz w:val="24"/>
          <w:szCs w:val="24"/>
          <w:u w:val="single"/>
        </w:rPr>
      </w:pPr>
      <w:r w:rsidRPr="00311C32">
        <w:rPr>
          <w:rFonts w:ascii="Times New Roman" w:hAnsi="Times New Roman" w:cs="Times New Roman"/>
          <w:bCs/>
          <w:sz w:val="24"/>
          <w:szCs w:val="24"/>
        </w:rPr>
        <w:t>к Договору №</w:t>
      </w:r>
      <w:r w:rsidRPr="00311C32">
        <w:rPr>
          <w:rFonts w:ascii="Times New Roman" w:hAnsi="Times New Roman" w:cs="Times New Roman"/>
          <w:bCs/>
          <w:sz w:val="24"/>
          <w:szCs w:val="24"/>
          <w:u w:val="single"/>
        </w:rPr>
        <w:t>__________</w:t>
      </w:r>
      <w:r w:rsidRPr="00311C32">
        <w:rPr>
          <w:rFonts w:ascii="Times New Roman" w:hAnsi="Times New Roman" w:cs="Times New Roman"/>
          <w:bCs/>
          <w:sz w:val="24"/>
          <w:szCs w:val="24"/>
        </w:rPr>
        <w:t xml:space="preserve"> от </w:t>
      </w:r>
      <w:r w:rsidRPr="00311C32">
        <w:rPr>
          <w:rFonts w:ascii="Times New Roman" w:hAnsi="Times New Roman" w:cs="Times New Roman"/>
          <w:bCs/>
          <w:sz w:val="24"/>
          <w:szCs w:val="24"/>
          <w:u w:val="single"/>
        </w:rPr>
        <w:t>____________</w:t>
      </w:r>
    </w:p>
    <w:p w14:paraId="26FB057B" w14:textId="77777777" w:rsidR="00311C32" w:rsidRPr="00311C32" w:rsidRDefault="00311C32" w:rsidP="00311C32">
      <w:pPr>
        <w:spacing w:after="0" w:line="240" w:lineRule="auto"/>
        <w:ind w:right="-2"/>
        <w:rPr>
          <w:rFonts w:ascii="Times New Roman" w:hAnsi="Times New Roman" w:cs="Times New Roman"/>
          <w:b/>
          <w:snapToGrid w:val="0"/>
          <w:sz w:val="24"/>
          <w:szCs w:val="24"/>
        </w:rPr>
      </w:pPr>
    </w:p>
    <w:p w14:paraId="070DF9E8" w14:textId="77777777" w:rsidR="00311C32" w:rsidRPr="00311C32" w:rsidRDefault="00311C32" w:rsidP="00311C32">
      <w:pPr>
        <w:spacing w:after="0" w:line="240" w:lineRule="auto"/>
        <w:ind w:right="-2"/>
        <w:jc w:val="center"/>
        <w:rPr>
          <w:rFonts w:ascii="Times New Roman" w:hAnsi="Times New Roman" w:cs="Times New Roman"/>
          <w:b/>
          <w:snapToGrid w:val="0"/>
          <w:sz w:val="24"/>
          <w:szCs w:val="24"/>
        </w:rPr>
      </w:pPr>
      <w:bookmarkStart w:id="127" w:name="_Hlk179443856"/>
      <w:r w:rsidRPr="00311C32">
        <w:rPr>
          <w:rFonts w:ascii="Times New Roman" w:hAnsi="Times New Roman" w:cs="Times New Roman"/>
          <w:b/>
          <w:snapToGrid w:val="0"/>
          <w:sz w:val="24"/>
          <w:szCs w:val="24"/>
        </w:rPr>
        <w:t>Стоимость работ по разработке проектно-сметной документации</w:t>
      </w:r>
    </w:p>
    <w:bookmarkEnd w:id="127"/>
    <w:p w14:paraId="3E38F1ED" w14:textId="77777777" w:rsidR="00311C32" w:rsidRPr="00311C32" w:rsidRDefault="00311C32" w:rsidP="00311C32">
      <w:pPr>
        <w:spacing w:after="0" w:line="240" w:lineRule="auto"/>
        <w:ind w:right="-2"/>
        <w:jc w:val="center"/>
        <w:rPr>
          <w:rFonts w:ascii="Times New Roman" w:hAnsi="Times New Roman" w:cs="Times New Roman"/>
          <w:b/>
          <w:snapToGrid w:val="0"/>
          <w:sz w:val="24"/>
          <w:szCs w:val="24"/>
        </w:rPr>
      </w:pPr>
    </w:p>
    <w:tbl>
      <w:tblPr>
        <w:tblStyle w:val="a7"/>
        <w:tblW w:w="9634" w:type="dxa"/>
        <w:tblLook w:val="04A0" w:firstRow="1" w:lastRow="0" w:firstColumn="1" w:lastColumn="0" w:noHBand="0" w:noVBand="1"/>
      </w:tblPr>
      <w:tblGrid>
        <w:gridCol w:w="561"/>
        <w:gridCol w:w="4396"/>
        <w:gridCol w:w="992"/>
        <w:gridCol w:w="709"/>
        <w:gridCol w:w="1500"/>
        <w:gridCol w:w="1476"/>
      </w:tblGrid>
      <w:tr w:rsidR="00311C32" w:rsidRPr="00311C32" w14:paraId="761D0A38" w14:textId="77777777" w:rsidTr="0059288C">
        <w:tc>
          <w:tcPr>
            <w:tcW w:w="561" w:type="dxa"/>
          </w:tcPr>
          <w:p w14:paraId="29A5F73A" w14:textId="77777777" w:rsidR="00311C32" w:rsidRPr="00311C32" w:rsidRDefault="00311C32" w:rsidP="00311C32">
            <w:pPr>
              <w:ind w:right="-2"/>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w:t>
            </w:r>
          </w:p>
          <w:p w14:paraId="5F0A35A6" w14:textId="77777777" w:rsidR="00311C32" w:rsidRPr="00311C32" w:rsidRDefault="00311C32" w:rsidP="00311C32">
            <w:pPr>
              <w:ind w:right="-2"/>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п/п</w:t>
            </w:r>
          </w:p>
        </w:tc>
        <w:tc>
          <w:tcPr>
            <w:tcW w:w="4396" w:type="dxa"/>
          </w:tcPr>
          <w:p w14:paraId="25B90962" w14:textId="77777777" w:rsidR="00311C32" w:rsidRPr="00311C32" w:rsidRDefault="00311C32" w:rsidP="00311C32">
            <w:pPr>
              <w:jc w:val="center"/>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Наименование Товара/работ</w:t>
            </w:r>
          </w:p>
        </w:tc>
        <w:tc>
          <w:tcPr>
            <w:tcW w:w="992" w:type="dxa"/>
          </w:tcPr>
          <w:p w14:paraId="46A9B38B" w14:textId="77777777" w:rsidR="00311C32" w:rsidRPr="00311C32" w:rsidRDefault="00311C32" w:rsidP="00311C32">
            <w:pPr>
              <w:ind w:right="-2"/>
              <w:jc w:val="center"/>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Кол-во</w:t>
            </w:r>
          </w:p>
        </w:tc>
        <w:tc>
          <w:tcPr>
            <w:tcW w:w="709" w:type="dxa"/>
          </w:tcPr>
          <w:p w14:paraId="7759A526" w14:textId="77777777" w:rsidR="00311C32" w:rsidRPr="00311C32" w:rsidRDefault="00311C32" w:rsidP="00311C32">
            <w:pPr>
              <w:ind w:right="-2"/>
              <w:jc w:val="center"/>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Ед. изм.</w:t>
            </w:r>
          </w:p>
        </w:tc>
        <w:tc>
          <w:tcPr>
            <w:tcW w:w="1500" w:type="dxa"/>
          </w:tcPr>
          <w:p w14:paraId="452191D9" w14:textId="2EC5BFBB" w:rsidR="00311C32" w:rsidRPr="00311C32" w:rsidRDefault="00311C32" w:rsidP="00311C32">
            <w:pPr>
              <w:ind w:right="-2"/>
              <w:jc w:val="center"/>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Стоимость за единицу товара (без учета НДС), руб</w:t>
            </w:r>
            <w:r>
              <w:rPr>
                <w:rFonts w:ascii="Times New Roman" w:hAnsi="Times New Roman" w:cs="Times New Roman"/>
                <w:bCs/>
                <w:snapToGrid w:val="0"/>
                <w:sz w:val="24"/>
                <w:szCs w:val="24"/>
              </w:rPr>
              <w:t>.</w:t>
            </w:r>
          </w:p>
        </w:tc>
        <w:tc>
          <w:tcPr>
            <w:tcW w:w="1476" w:type="dxa"/>
          </w:tcPr>
          <w:p w14:paraId="33E5132A" w14:textId="05C3A6E1" w:rsidR="00311C32" w:rsidRPr="00311C32" w:rsidRDefault="00311C32" w:rsidP="00311C32">
            <w:pPr>
              <w:ind w:right="-2"/>
              <w:jc w:val="center"/>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Общая стоимость (без учета НДС), руб</w:t>
            </w:r>
            <w:r>
              <w:rPr>
                <w:rFonts w:ascii="Times New Roman" w:hAnsi="Times New Roman" w:cs="Times New Roman"/>
                <w:bCs/>
                <w:snapToGrid w:val="0"/>
                <w:sz w:val="24"/>
                <w:szCs w:val="24"/>
              </w:rPr>
              <w:t>.</w:t>
            </w:r>
          </w:p>
        </w:tc>
      </w:tr>
      <w:tr w:rsidR="00311C32" w:rsidRPr="00311C32" w14:paraId="02720208" w14:textId="77777777" w:rsidTr="0059288C">
        <w:tc>
          <w:tcPr>
            <w:tcW w:w="561" w:type="dxa"/>
          </w:tcPr>
          <w:p w14:paraId="531E0FFC" w14:textId="77777777" w:rsidR="00311C32" w:rsidRPr="00311C32" w:rsidRDefault="00311C32" w:rsidP="00311C32">
            <w:pPr>
              <w:ind w:right="-2"/>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1</w:t>
            </w:r>
          </w:p>
        </w:tc>
        <w:tc>
          <w:tcPr>
            <w:tcW w:w="4396" w:type="dxa"/>
          </w:tcPr>
          <w:p w14:paraId="43582A50" w14:textId="7DE6F3E8" w:rsidR="001023C0" w:rsidRPr="007E5219" w:rsidRDefault="007E5219" w:rsidP="007E5219">
            <w:pPr>
              <w:autoSpaceDE w:val="0"/>
              <w:autoSpaceDN w:val="0"/>
              <w:jc w:val="both"/>
              <w:rPr>
                <w:rFonts w:ascii="Times New Roman" w:hAnsi="Times New Roman" w:cs="Times New Roman"/>
                <w:sz w:val="24"/>
                <w:szCs w:val="24"/>
              </w:rPr>
            </w:pPr>
            <w:r w:rsidRPr="007E5219">
              <w:rPr>
                <w:rFonts w:ascii="Times New Roman" w:hAnsi="Times New Roman" w:cs="Times New Roman"/>
                <w:sz w:val="24"/>
                <w:szCs w:val="24"/>
              </w:rPr>
              <w:t>Гараж малой техники и малой механизации, инв.№29, г. Красноярск, ул. Коммунальная, д.2, стр.44. Площадь 462,9 м</w:t>
            </w:r>
            <w:r w:rsidRPr="007E5219">
              <w:rPr>
                <w:rFonts w:ascii="Times New Roman" w:hAnsi="Times New Roman" w:cs="Times New Roman"/>
                <w:sz w:val="24"/>
                <w:szCs w:val="24"/>
                <w:vertAlign w:val="superscript"/>
              </w:rPr>
              <w:t>2</w:t>
            </w:r>
            <w:r w:rsidRPr="007E5219">
              <w:rPr>
                <w:rFonts w:ascii="Times New Roman" w:hAnsi="Times New Roman" w:cs="Times New Roman"/>
                <w:sz w:val="24"/>
                <w:szCs w:val="24"/>
              </w:rPr>
              <w:t xml:space="preserve"> кадастровый номер 24:50:0000000:176704.</w:t>
            </w:r>
          </w:p>
        </w:tc>
        <w:tc>
          <w:tcPr>
            <w:tcW w:w="992" w:type="dxa"/>
          </w:tcPr>
          <w:p w14:paraId="285C0AE4" w14:textId="77777777" w:rsidR="00311C32" w:rsidRPr="00311C32" w:rsidRDefault="00311C32" w:rsidP="00311C32">
            <w:pPr>
              <w:ind w:right="-2"/>
              <w:jc w:val="center"/>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1</w:t>
            </w:r>
          </w:p>
        </w:tc>
        <w:tc>
          <w:tcPr>
            <w:tcW w:w="709" w:type="dxa"/>
          </w:tcPr>
          <w:p w14:paraId="6E1A9FC5" w14:textId="77777777" w:rsidR="00311C32" w:rsidRPr="00311C32" w:rsidRDefault="00311C32" w:rsidP="00311C32">
            <w:pPr>
              <w:ind w:right="-2"/>
              <w:jc w:val="center"/>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шт.</w:t>
            </w:r>
          </w:p>
        </w:tc>
        <w:tc>
          <w:tcPr>
            <w:tcW w:w="1500" w:type="dxa"/>
          </w:tcPr>
          <w:p w14:paraId="0E704BB2" w14:textId="77777777" w:rsidR="00311C32" w:rsidRPr="00311C32" w:rsidRDefault="00311C32" w:rsidP="00311C32">
            <w:pPr>
              <w:ind w:right="-2"/>
              <w:jc w:val="center"/>
              <w:rPr>
                <w:rFonts w:ascii="Times New Roman" w:hAnsi="Times New Roman" w:cs="Times New Roman"/>
                <w:bCs/>
                <w:snapToGrid w:val="0"/>
                <w:sz w:val="24"/>
                <w:szCs w:val="24"/>
              </w:rPr>
            </w:pPr>
          </w:p>
        </w:tc>
        <w:tc>
          <w:tcPr>
            <w:tcW w:w="1476" w:type="dxa"/>
          </w:tcPr>
          <w:p w14:paraId="05149A59" w14:textId="77777777" w:rsidR="00311C32" w:rsidRPr="00311C32" w:rsidRDefault="00311C32" w:rsidP="00311C32">
            <w:pPr>
              <w:ind w:right="-2"/>
              <w:jc w:val="center"/>
              <w:rPr>
                <w:rFonts w:ascii="Times New Roman" w:hAnsi="Times New Roman" w:cs="Times New Roman"/>
                <w:bCs/>
                <w:snapToGrid w:val="0"/>
                <w:sz w:val="24"/>
                <w:szCs w:val="24"/>
              </w:rPr>
            </w:pPr>
          </w:p>
        </w:tc>
      </w:tr>
      <w:tr w:rsidR="00311C32" w:rsidRPr="00311C32" w14:paraId="1819C487" w14:textId="77777777" w:rsidTr="0059288C">
        <w:tc>
          <w:tcPr>
            <w:tcW w:w="561" w:type="dxa"/>
          </w:tcPr>
          <w:p w14:paraId="6AC49B22" w14:textId="77777777" w:rsidR="00311C32" w:rsidRPr="00311C32" w:rsidRDefault="00311C32" w:rsidP="00311C32">
            <w:pPr>
              <w:ind w:right="-2"/>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2</w:t>
            </w:r>
          </w:p>
        </w:tc>
        <w:tc>
          <w:tcPr>
            <w:tcW w:w="4396" w:type="dxa"/>
          </w:tcPr>
          <w:p w14:paraId="595CA078" w14:textId="242B5E9D" w:rsidR="007E5219" w:rsidRPr="007E5219" w:rsidRDefault="007E5219" w:rsidP="007E5219">
            <w:pPr>
              <w:autoSpaceDE w:val="0"/>
              <w:autoSpaceDN w:val="0"/>
              <w:jc w:val="both"/>
              <w:rPr>
                <w:rFonts w:ascii="Times New Roman" w:hAnsi="Times New Roman" w:cs="Times New Roman"/>
                <w:sz w:val="24"/>
                <w:szCs w:val="24"/>
                <w:vertAlign w:val="superscript"/>
              </w:rPr>
            </w:pPr>
            <w:r w:rsidRPr="007E5219">
              <w:rPr>
                <w:rFonts w:ascii="Times New Roman" w:hAnsi="Times New Roman" w:cs="Times New Roman"/>
                <w:sz w:val="24"/>
                <w:szCs w:val="24"/>
              </w:rPr>
              <w:t>Поднавес цветных металлов, инв.№ 692, г. Красноярск, ул. Коммунальная, д.</w:t>
            </w:r>
            <w:r>
              <w:rPr>
                <w:rFonts w:ascii="Times New Roman" w:hAnsi="Times New Roman" w:cs="Times New Roman"/>
                <w:sz w:val="24"/>
                <w:szCs w:val="24"/>
              </w:rPr>
              <w:t xml:space="preserve"> </w:t>
            </w:r>
            <w:r w:rsidRPr="007E5219">
              <w:rPr>
                <w:rFonts w:ascii="Times New Roman" w:hAnsi="Times New Roman" w:cs="Times New Roman"/>
                <w:sz w:val="24"/>
                <w:szCs w:val="24"/>
              </w:rPr>
              <w:t>2, стр. 78. Площадь 1910 м</w:t>
            </w:r>
            <w:r w:rsidRPr="007E5219">
              <w:rPr>
                <w:rFonts w:ascii="Times New Roman" w:hAnsi="Times New Roman" w:cs="Times New Roman"/>
                <w:sz w:val="24"/>
                <w:szCs w:val="24"/>
                <w:vertAlign w:val="superscript"/>
              </w:rPr>
              <w:t xml:space="preserve">2 </w:t>
            </w:r>
          </w:p>
          <w:p w14:paraId="13806A55" w14:textId="38D857A3" w:rsidR="001023C0" w:rsidRPr="007E5219" w:rsidRDefault="007E5219" w:rsidP="007E5219">
            <w:pPr>
              <w:autoSpaceDE w:val="0"/>
              <w:autoSpaceDN w:val="0"/>
              <w:jc w:val="both"/>
              <w:rPr>
                <w:rFonts w:ascii="Times New Roman" w:hAnsi="Times New Roman" w:cs="Times New Roman"/>
                <w:sz w:val="24"/>
                <w:szCs w:val="24"/>
              </w:rPr>
            </w:pPr>
            <w:r w:rsidRPr="007E5219">
              <w:rPr>
                <w:rFonts w:ascii="Times New Roman" w:hAnsi="Times New Roman" w:cs="Times New Roman"/>
                <w:sz w:val="24"/>
                <w:szCs w:val="24"/>
              </w:rPr>
              <w:t>када</w:t>
            </w:r>
            <w:r w:rsidR="000C332C">
              <w:rPr>
                <w:rFonts w:ascii="Times New Roman" w:hAnsi="Times New Roman" w:cs="Times New Roman"/>
                <w:sz w:val="24"/>
                <w:szCs w:val="24"/>
              </w:rPr>
              <w:t>стровый номер: 24:50:0600013:1224</w:t>
            </w:r>
          </w:p>
        </w:tc>
        <w:tc>
          <w:tcPr>
            <w:tcW w:w="992" w:type="dxa"/>
          </w:tcPr>
          <w:p w14:paraId="407BF68D" w14:textId="77777777" w:rsidR="00311C32" w:rsidRPr="00311C32" w:rsidRDefault="00311C32" w:rsidP="00311C32">
            <w:pPr>
              <w:ind w:right="-2"/>
              <w:jc w:val="center"/>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1</w:t>
            </w:r>
          </w:p>
        </w:tc>
        <w:tc>
          <w:tcPr>
            <w:tcW w:w="709" w:type="dxa"/>
          </w:tcPr>
          <w:p w14:paraId="6EAE577C" w14:textId="77777777" w:rsidR="00311C32" w:rsidRPr="00311C32" w:rsidRDefault="00311C32" w:rsidP="00311C32">
            <w:pPr>
              <w:ind w:right="-2"/>
              <w:jc w:val="center"/>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шт.</w:t>
            </w:r>
          </w:p>
        </w:tc>
        <w:tc>
          <w:tcPr>
            <w:tcW w:w="1500" w:type="dxa"/>
          </w:tcPr>
          <w:p w14:paraId="315F2F34" w14:textId="77777777" w:rsidR="00311C32" w:rsidRPr="00311C32" w:rsidRDefault="00311C32" w:rsidP="00311C32">
            <w:pPr>
              <w:ind w:right="-2"/>
              <w:jc w:val="center"/>
              <w:rPr>
                <w:rFonts w:ascii="Times New Roman" w:hAnsi="Times New Roman" w:cs="Times New Roman"/>
                <w:bCs/>
                <w:snapToGrid w:val="0"/>
                <w:sz w:val="24"/>
                <w:szCs w:val="24"/>
              </w:rPr>
            </w:pPr>
          </w:p>
        </w:tc>
        <w:tc>
          <w:tcPr>
            <w:tcW w:w="1476" w:type="dxa"/>
          </w:tcPr>
          <w:p w14:paraId="2BA29ACF" w14:textId="77777777" w:rsidR="00311C32" w:rsidRPr="00311C32" w:rsidRDefault="00311C32" w:rsidP="00311C32">
            <w:pPr>
              <w:ind w:right="-2"/>
              <w:jc w:val="center"/>
              <w:rPr>
                <w:rFonts w:ascii="Times New Roman" w:hAnsi="Times New Roman" w:cs="Times New Roman"/>
                <w:bCs/>
                <w:snapToGrid w:val="0"/>
                <w:sz w:val="24"/>
                <w:szCs w:val="24"/>
              </w:rPr>
            </w:pPr>
          </w:p>
        </w:tc>
      </w:tr>
      <w:tr w:rsidR="00311C32" w:rsidRPr="00311C32" w14:paraId="73597AF0" w14:textId="77777777" w:rsidTr="0059288C">
        <w:tc>
          <w:tcPr>
            <w:tcW w:w="561" w:type="dxa"/>
          </w:tcPr>
          <w:p w14:paraId="2F9533E7" w14:textId="77777777" w:rsidR="00311C32" w:rsidRPr="00311C32" w:rsidRDefault="00311C32" w:rsidP="00311C32">
            <w:pPr>
              <w:ind w:right="-2"/>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3</w:t>
            </w:r>
          </w:p>
        </w:tc>
        <w:tc>
          <w:tcPr>
            <w:tcW w:w="4396" w:type="dxa"/>
          </w:tcPr>
          <w:p w14:paraId="08D8A903" w14:textId="7372E07C" w:rsidR="007E5219" w:rsidRPr="007E5219" w:rsidRDefault="007E5219" w:rsidP="007E5219">
            <w:pPr>
              <w:pStyle w:val="af3"/>
              <w:widowControl w:val="0"/>
              <w:spacing w:before="0" w:beforeAutospacing="0" w:after="0" w:afterAutospacing="0"/>
              <w:jc w:val="both"/>
              <w:rPr>
                <w:vertAlign w:val="superscript"/>
              </w:rPr>
            </w:pPr>
            <w:r w:rsidRPr="007E5219">
              <w:t>Нежилое здание, инв.№ 1004004636, г. Красноярск, ул. Коммунальная, д.</w:t>
            </w:r>
            <w:r>
              <w:t xml:space="preserve"> </w:t>
            </w:r>
            <w:r w:rsidRPr="007E5219">
              <w:t>2, стр. 79. Площадь 44,9 м</w:t>
            </w:r>
            <w:r w:rsidRPr="007E5219">
              <w:rPr>
                <w:vertAlign w:val="superscript"/>
              </w:rPr>
              <w:t xml:space="preserve">2 </w:t>
            </w:r>
          </w:p>
          <w:p w14:paraId="09F4FBFD" w14:textId="0DC8D2C7" w:rsidR="001023C0" w:rsidRPr="007E5219" w:rsidRDefault="007E5219" w:rsidP="007E5219">
            <w:pPr>
              <w:ind w:right="-2"/>
              <w:rPr>
                <w:rFonts w:ascii="Times New Roman" w:hAnsi="Times New Roman" w:cs="Times New Roman"/>
                <w:sz w:val="24"/>
                <w:szCs w:val="24"/>
              </w:rPr>
            </w:pPr>
            <w:r w:rsidRPr="007E5219">
              <w:rPr>
                <w:rFonts w:ascii="Times New Roman" w:hAnsi="Times New Roman" w:cs="Times New Roman"/>
                <w:sz w:val="24"/>
                <w:szCs w:val="24"/>
              </w:rPr>
              <w:t>када</w:t>
            </w:r>
            <w:r w:rsidR="000C332C">
              <w:rPr>
                <w:rFonts w:ascii="Times New Roman" w:hAnsi="Times New Roman" w:cs="Times New Roman"/>
                <w:sz w:val="24"/>
                <w:szCs w:val="24"/>
              </w:rPr>
              <w:t>стровый номер 24:50:0600013:612</w:t>
            </w:r>
          </w:p>
        </w:tc>
        <w:tc>
          <w:tcPr>
            <w:tcW w:w="992" w:type="dxa"/>
          </w:tcPr>
          <w:p w14:paraId="1673CEF0" w14:textId="77777777" w:rsidR="00311C32" w:rsidRPr="00311C32" w:rsidRDefault="00311C32" w:rsidP="00311C32">
            <w:pPr>
              <w:ind w:right="-2"/>
              <w:jc w:val="center"/>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1</w:t>
            </w:r>
          </w:p>
        </w:tc>
        <w:tc>
          <w:tcPr>
            <w:tcW w:w="709" w:type="dxa"/>
          </w:tcPr>
          <w:p w14:paraId="73D67F3D" w14:textId="77777777" w:rsidR="00311C32" w:rsidRPr="00311C32" w:rsidRDefault="00311C32" w:rsidP="00311C32">
            <w:pPr>
              <w:ind w:right="-2"/>
              <w:jc w:val="center"/>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шт.</w:t>
            </w:r>
          </w:p>
        </w:tc>
        <w:tc>
          <w:tcPr>
            <w:tcW w:w="1500" w:type="dxa"/>
          </w:tcPr>
          <w:p w14:paraId="06DC2DE4" w14:textId="77777777" w:rsidR="00311C32" w:rsidRPr="00311C32" w:rsidRDefault="00311C32" w:rsidP="00311C32">
            <w:pPr>
              <w:ind w:right="-2"/>
              <w:jc w:val="center"/>
              <w:rPr>
                <w:rFonts w:ascii="Times New Roman" w:hAnsi="Times New Roman" w:cs="Times New Roman"/>
                <w:bCs/>
                <w:snapToGrid w:val="0"/>
                <w:sz w:val="24"/>
                <w:szCs w:val="24"/>
              </w:rPr>
            </w:pPr>
          </w:p>
        </w:tc>
        <w:tc>
          <w:tcPr>
            <w:tcW w:w="1476" w:type="dxa"/>
          </w:tcPr>
          <w:p w14:paraId="47D93881" w14:textId="77777777" w:rsidR="00311C32" w:rsidRPr="00311C32" w:rsidRDefault="00311C32" w:rsidP="00311C32">
            <w:pPr>
              <w:ind w:right="-2"/>
              <w:jc w:val="center"/>
              <w:rPr>
                <w:rFonts w:ascii="Times New Roman" w:hAnsi="Times New Roman" w:cs="Times New Roman"/>
                <w:bCs/>
                <w:snapToGrid w:val="0"/>
                <w:sz w:val="24"/>
                <w:szCs w:val="24"/>
              </w:rPr>
            </w:pPr>
          </w:p>
        </w:tc>
      </w:tr>
      <w:tr w:rsidR="00311C32" w:rsidRPr="00311C32" w14:paraId="78BB2D26" w14:textId="77777777" w:rsidTr="0059288C">
        <w:tc>
          <w:tcPr>
            <w:tcW w:w="8158" w:type="dxa"/>
            <w:gridSpan w:val="5"/>
          </w:tcPr>
          <w:p w14:paraId="4ACE2D5E" w14:textId="77777777" w:rsidR="00311C32" w:rsidRPr="00311C32" w:rsidRDefault="00311C32" w:rsidP="00311C32">
            <w:pPr>
              <w:ind w:right="-2"/>
              <w:jc w:val="right"/>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Итого:</w:t>
            </w:r>
          </w:p>
        </w:tc>
        <w:tc>
          <w:tcPr>
            <w:tcW w:w="1476" w:type="dxa"/>
          </w:tcPr>
          <w:p w14:paraId="62AF4371" w14:textId="77777777" w:rsidR="00311C32" w:rsidRPr="00311C32" w:rsidRDefault="00311C32" w:rsidP="00311C32">
            <w:pPr>
              <w:ind w:right="-2"/>
              <w:jc w:val="center"/>
              <w:rPr>
                <w:rFonts w:ascii="Times New Roman" w:hAnsi="Times New Roman" w:cs="Times New Roman"/>
                <w:bCs/>
                <w:snapToGrid w:val="0"/>
                <w:sz w:val="24"/>
                <w:szCs w:val="24"/>
              </w:rPr>
            </w:pPr>
          </w:p>
        </w:tc>
      </w:tr>
      <w:tr w:rsidR="00311C32" w:rsidRPr="00311C32" w14:paraId="23714ED1" w14:textId="77777777" w:rsidTr="0059288C">
        <w:tc>
          <w:tcPr>
            <w:tcW w:w="8158" w:type="dxa"/>
            <w:gridSpan w:val="5"/>
          </w:tcPr>
          <w:p w14:paraId="3FC0089C" w14:textId="77777777" w:rsidR="00311C32" w:rsidRPr="00311C32" w:rsidRDefault="00311C32" w:rsidP="00311C32">
            <w:pPr>
              <w:ind w:right="-2"/>
              <w:jc w:val="right"/>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НДС:</w:t>
            </w:r>
          </w:p>
        </w:tc>
        <w:tc>
          <w:tcPr>
            <w:tcW w:w="1476" w:type="dxa"/>
          </w:tcPr>
          <w:p w14:paraId="4517219D" w14:textId="77777777" w:rsidR="00311C32" w:rsidRPr="00311C32" w:rsidRDefault="00311C32" w:rsidP="00311C32">
            <w:pPr>
              <w:ind w:right="-2"/>
              <w:jc w:val="center"/>
              <w:rPr>
                <w:rFonts w:ascii="Times New Roman" w:hAnsi="Times New Roman" w:cs="Times New Roman"/>
                <w:bCs/>
                <w:snapToGrid w:val="0"/>
                <w:sz w:val="24"/>
                <w:szCs w:val="24"/>
              </w:rPr>
            </w:pPr>
          </w:p>
        </w:tc>
      </w:tr>
      <w:tr w:rsidR="00311C32" w:rsidRPr="00311C32" w14:paraId="61701838" w14:textId="77777777" w:rsidTr="0059288C">
        <w:tc>
          <w:tcPr>
            <w:tcW w:w="8158" w:type="dxa"/>
            <w:gridSpan w:val="5"/>
          </w:tcPr>
          <w:p w14:paraId="4CE9660A" w14:textId="77777777" w:rsidR="00311C32" w:rsidRPr="00311C32" w:rsidRDefault="00311C32" w:rsidP="00311C32">
            <w:pPr>
              <w:ind w:right="-2"/>
              <w:jc w:val="right"/>
              <w:rPr>
                <w:rFonts w:ascii="Times New Roman" w:hAnsi="Times New Roman" w:cs="Times New Roman"/>
                <w:bCs/>
                <w:snapToGrid w:val="0"/>
                <w:sz w:val="24"/>
                <w:szCs w:val="24"/>
              </w:rPr>
            </w:pPr>
            <w:r w:rsidRPr="00311C32">
              <w:rPr>
                <w:rFonts w:ascii="Times New Roman" w:hAnsi="Times New Roman" w:cs="Times New Roman"/>
                <w:bCs/>
                <w:snapToGrid w:val="0"/>
                <w:sz w:val="24"/>
                <w:szCs w:val="24"/>
              </w:rPr>
              <w:t>Всего с НДС:</w:t>
            </w:r>
          </w:p>
        </w:tc>
        <w:tc>
          <w:tcPr>
            <w:tcW w:w="1476" w:type="dxa"/>
          </w:tcPr>
          <w:p w14:paraId="30FC7DBA" w14:textId="77777777" w:rsidR="00311C32" w:rsidRPr="00311C32" w:rsidRDefault="00311C32" w:rsidP="00311C32">
            <w:pPr>
              <w:ind w:right="-2"/>
              <w:jc w:val="center"/>
              <w:rPr>
                <w:rFonts w:ascii="Times New Roman" w:hAnsi="Times New Roman" w:cs="Times New Roman"/>
                <w:bCs/>
                <w:snapToGrid w:val="0"/>
                <w:sz w:val="24"/>
                <w:szCs w:val="24"/>
              </w:rPr>
            </w:pPr>
          </w:p>
        </w:tc>
      </w:tr>
    </w:tbl>
    <w:p w14:paraId="245DF968" w14:textId="77777777" w:rsidR="00311C32" w:rsidRPr="00311C32" w:rsidRDefault="00311C32" w:rsidP="00311C32">
      <w:pPr>
        <w:spacing w:after="0" w:line="240" w:lineRule="auto"/>
        <w:ind w:right="-2"/>
        <w:rPr>
          <w:rFonts w:ascii="Times New Roman" w:hAnsi="Times New Roman" w:cs="Times New Roman"/>
          <w:b/>
          <w:snapToGrid w:val="0"/>
          <w:sz w:val="24"/>
          <w:szCs w:val="24"/>
        </w:rPr>
      </w:pPr>
    </w:p>
    <w:p w14:paraId="1EE63B3D" w14:textId="77777777" w:rsidR="00311C32" w:rsidRPr="00311C32" w:rsidRDefault="00311C32" w:rsidP="00311C32">
      <w:pPr>
        <w:spacing w:after="0" w:line="240" w:lineRule="auto"/>
        <w:ind w:right="140"/>
        <w:rPr>
          <w:rFonts w:ascii="Times New Roman" w:eastAsia="Times New Roman" w:hAnsi="Times New Roman" w:cs="Times New Roman"/>
          <w:b/>
          <w:sz w:val="24"/>
          <w:szCs w:val="24"/>
        </w:rPr>
      </w:pPr>
      <w:r w:rsidRPr="00311C32">
        <w:rPr>
          <w:rFonts w:ascii="Times New Roman" w:eastAsia="Times New Roman" w:hAnsi="Times New Roman" w:cs="Times New Roman"/>
          <w:b/>
          <w:bCs/>
          <w:sz w:val="24"/>
          <w:szCs w:val="24"/>
        </w:rPr>
        <w:t xml:space="preserve">Заказчик:                                                                        </w:t>
      </w:r>
      <w:r w:rsidRPr="00311C32">
        <w:rPr>
          <w:rFonts w:ascii="Times New Roman" w:eastAsia="Times New Roman" w:hAnsi="Times New Roman" w:cs="Times New Roman"/>
          <w:b/>
          <w:sz w:val="24"/>
          <w:szCs w:val="24"/>
        </w:rPr>
        <w:t>Подрядчик:</w:t>
      </w:r>
    </w:p>
    <w:p w14:paraId="017B60F1" w14:textId="77777777" w:rsidR="00311C32" w:rsidRPr="00311C32" w:rsidRDefault="00311C32" w:rsidP="00311C32">
      <w:pPr>
        <w:tabs>
          <w:tab w:val="left" w:pos="3615"/>
        </w:tabs>
        <w:spacing w:after="0" w:line="240" w:lineRule="auto"/>
        <w:rPr>
          <w:rFonts w:ascii="Times New Roman" w:hAnsi="Times New Roman" w:cs="Times New Roman"/>
          <w:sz w:val="24"/>
          <w:szCs w:val="24"/>
        </w:rPr>
      </w:pPr>
      <w:r w:rsidRPr="00311C32">
        <w:rPr>
          <w:rFonts w:ascii="Times New Roman" w:hAnsi="Times New Roman" w:cs="Times New Roman"/>
          <w:b/>
          <w:sz w:val="24"/>
          <w:szCs w:val="24"/>
        </w:rPr>
        <w:t xml:space="preserve">АО «КРП»                                                                       </w:t>
      </w:r>
    </w:p>
    <w:p w14:paraId="75429F7E" w14:textId="77777777" w:rsidR="00311C32" w:rsidRPr="00311C32" w:rsidRDefault="00311C32" w:rsidP="00311C32">
      <w:pPr>
        <w:tabs>
          <w:tab w:val="left" w:pos="852"/>
        </w:tabs>
        <w:spacing w:after="0" w:line="240" w:lineRule="auto"/>
        <w:ind w:right="140"/>
        <w:rPr>
          <w:rFonts w:ascii="Times New Roman" w:eastAsia="Times New Roman" w:hAnsi="Times New Roman" w:cs="Times New Roman"/>
          <w:sz w:val="24"/>
          <w:szCs w:val="24"/>
        </w:rPr>
      </w:pPr>
      <w:r w:rsidRPr="00311C32">
        <w:rPr>
          <w:rFonts w:ascii="Times New Roman" w:hAnsi="Times New Roman" w:cs="Times New Roman"/>
          <w:sz w:val="24"/>
          <w:szCs w:val="24"/>
        </w:rPr>
        <w:t xml:space="preserve">_________________ /Г.Ю. Культяков/                          </w:t>
      </w:r>
      <w:r w:rsidRPr="00311C32">
        <w:rPr>
          <w:rFonts w:ascii="Times New Roman" w:eastAsia="Times New Roman" w:hAnsi="Times New Roman" w:cs="Times New Roman"/>
          <w:sz w:val="24"/>
          <w:szCs w:val="24"/>
        </w:rPr>
        <w:t>___________________/____________/</w:t>
      </w:r>
    </w:p>
    <w:p w14:paraId="17ED897B" w14:textId="77777777" w:rsidR="00311C32" w:rsidRPr="00311C32" w:rsidRDefault="00311C32" w:rsidP="00311C32">
      <w:pPr>
        <w:tabs>
          <w:tab w:val="left" w:pos="852"/>
        </w:tabs>
        <w:spacing w:after="0" w:line="240" w:lineRule="auto"/>
        <w:ind w:right="140"/>
        <w:rPr>
          <w:rFonts w:ascii="Times New Roman" w:eastAsia="Times New Roman" w:hAnsi="Times New Roman" w:cs="Times New Roman"/>
          <w:sz w:val="24"/>
          <w:szCs w:val="24"/>
        </w:rPr>
      </w:pPr>
    </w:p>
    <w:p w14:paraId="0EBFF77F" w14:textId="77777777" w:rsidR="00311C32" w:rsidRPr="00311C32" w:rsidRDefault="00311C32" w:rsidP="00311C32">
      <w:pPr>
        <w:spacing w:after="0" w:line="240" w:lineRule="auto"/>
        <w:rPr>
          <w:rFonts w:ascii="Times New Roman" w:hAnsi="Times New Roman" w:cs="Times New Roman"/>
          <w:sz w:val="24"/>
          <w:szCs w:val="24"/>
        </w:rPr>
      </w:pPr>
      <w:r w:rsidRPr="00311C32">
        <w:rPr>
          <w:rFonts w:ascii="Times New Roman" w:hAnsi="Times New Roman" w:cs="Times New Roman"/>
          <w:sz w:val="24"/>
          <w:szCs w:val="24"/>
        </w:rPr>
        <w:t>«____» _________________ 20___ г.                             «____» _________________ 20___ г.</w:t>
      </w:r>
    </w:p>
    <w:p w14:paraId="7586855F" w14:textId="77777777" w:rsidR="00311C32" w:rsidRPr="00311C32" w:rsidRDefault="00311C32" w:rsidP="00311C32">
      <w:pPr>
        <w:shd w:val="clear" w:color="auto" w:fill="FFFFFF"/>
        <w:spacing w:after="0" w:line="240" w:lineRule="auto"/>
        <w:ind w:right="140"/>
        <w:rPr>
          <w:rFonts w:ascii="Times New Roman" w:hAnsi="Times New Roman" w:cs="Times New Roman"/>
          <w:sz w:val="24"/>
          <w:szCs w:val="24"/>
        </w:rPr>
      </w:pPr>
      <w:r w:rsidRPr="00311C32">
        <w:rPr>
          <w:rFonts w:ascii="Times New Roman" w:hAnsi="Times New Roman" w:cs="Times New Roman"/>
          <w:sz w:val="24"/>
          <w:szCs w:val="24"/>
        </w:rPr>
        <w:t>М.П                                                                                      М.П</w:t>
      </w:r>
    </w:p>
    <w:p w14:paraId="44B77D3B" w14:textId="77777777" w:rsidR="00311C32" w:rsidRPr="00311C32" w:rsidRDefault="00311C32" w:rsidP="00311C32">
      <w:pPr>
        <w:spacing w:after="0" w:line="240" w:lineRule="auto"/>
        <w:ind w:right="-2"/>
        <w:rPr>
          <w:rFonts w:ascii="Times New Roman" w:hAnsi="Times New Roman" w:cs="Times New Roman"/>
          <w:b/>
          <w:snapToGrid w:val="0"/>
          <w:sz w:val="24"/>
          <w:szCs w:val="24"/>
        </w:rPr>
      </w:pPr>
    </w:p>
    <w:p w14:paraId="4E4C13AE" w14:textId="77777777" w:rsidR="00311C32" w:rsidRPr="00311C32" w:rsidRDefault="00311C32" w:rsidP="00311C32">
      <w:pPr>
        <w:spacing w:after="0" w:line="240" w:lineRule="auto"/>
        <w:ind w:right="-2"/>
        <w:rPr>
          <w:rFonts w:ascii="Times New Roman" w:hAnsi="Times New Roman" w:cs="Times New Roman"/>
          <w:snapToGrid w:val="0"/>
          <w:sz w:val="24"/>
          <w:szCs w:val="24"/>
        </w:rPr>
      </w:pPr>
    </w:p>
    <w:p w14:paraId="12F47DDC" w14:textId="1D6281B5" w:rsidR="0078770F" w:rsidRDefault="0078770F" w:rsidP="00311C32">
      <w:pPr>
        <w:spacing w:after="0" w:line="240" w:lineRule="auto"/>
        <w:rPr>
          <w:rFonts w:ascii="Tahoma" w:hAnsi="Tahoma" w:cs="Tahoma"/>
          <w:lang w:eastAsia="ru-RU"/>
        </w:rPr>
      </w:pPr>
    </w:p>
    <w:p w14:paraId="6716C5CF" w14:textId="12E0D2EB" w:rsidR="0078770F" w:rsidRDefault="0078770F" w:rsidP="00C0463F">
      <w:pPr>
        <w:spacing w:after="0" w:line="240" w:lineRule="auto"/>
        <w:rPr>
          <w:rFonts w:ascii="Tahoma" w:hAnsi="Tahoma" w:cs="Tahoma"/>
          <w:lang w:eastAsia="ru-RU"/>
        </w:rPr>
      </w:pPr>
    </w:p>
    <w:p w14:paraId="56084003" w14:textId="6663FA8F" w:rsidR="0078770F" w:rsidRDefault="0078770F" w:rsidP="00C0463F">
      <w:pPr>
        <w:spacing w:after="0" w:line="240" w:lineRule="auto"/>
        <w:rPr>
          <w:rFonts w:ascii="Tahoma" w:hAnsi="Tahoma" w:cs="Tahoma"/>
          <w:lang w:eastAsia="ru-RU"/>
        </w:rPr>
      </w:pPr>
    </w:p>
    <w:p w14:paraId="2490325E" w14:textId="05F99DBA" w:rsidR="0078770F" w:rsidRDefault="0078770F" w:rsidP="00C0463F">
      <w:pPr>
        <w:spacing w:after="0" w:line="240" w:lineRule="auto"/>
        <w:rPr>
          <w:rFonts w:ascii="Tahoma" w:hAnsi="Tahoma" w:cs="Tahoma"/>
          <w:lang w:eastAsia="ru-RU"/>
        </w:rPr>
      </w:pPr>
    </w:p>
    <w:p w14:paraId="54249048" w14:textId="77777777" w:rsidR="0078770F" w:rsidRDefault="0078770F" w:rsidP="00C0463F">
      <w:pPr>
        <w:spacing w:after="0" w:line="240" w:lineRule="auto"/>
        <w:rPr>
          <w:rFonts w:ascii="Tahoma" w:hAnsi="Tahoma" w:cs="Tahoma"/>
          <w:lang w:eastAsia="ru-RU"/>
        </w:rPr>
        <w:sectPr w:rsidR="0078770F" w:rsidSect="009F7D50">
          <w:footerReference w:type="even" r:id="rId80"/>
          <w:footerReference w:type="default" r:id="rId81"/>
          <w:pgSz w:w="11906" w:h="16838"/>
          <w:pgMar w:top="851" w:right="851" w:bottom="851" w:left="1418" w:header="567" w:footer="567" w:gutter="0"/>
          <w:cols w:space="708"/>
          <w:docGrid w:linePitch="360"/>
        </w:sectPr>
      </w:pPr>
    </w:p>
    <w:p w14:paraId="7DF39918" w14:textId="4095D77F" w:rsidR="00AF494B" w:rsidRDefault="00AF494B" w:rsidP="00C0463F">
      <w:pPr>
        <w:spacing w:after="0" w:line="240" w:lineRule="auto"/>
        <w:rPr>
          <w:rFonts w:ascii="Tahoma" w:hAnsi="Tahoma" w:cs="Tahoma"/>
          <w:lang w:eastAsia="ru-RU"/>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128" w:name="Par79"/>
      <w:bookmarkStart w:id="129" w:name="Par81"/>
      <w:bookmarkEnd w:id="128"/>
      <w:bookmarkEnd w:id="129"/>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130" w:name="_Toc529459982"/>
      <w:r w:rsidRPr="009F4AE9">
        <w:rPr>
          <w:rFonts w:ascii="Tahoma" w:eastAsia="Times New Roman" w:hAnsi="Tahoma" w:cs="Tahoma"/>
          <w:color w:val="auto"/>
          <w:sz w:val="22"/>
          <w:szCs w:val="22"/>
        </w:rPr>
        <w:t>Форма № 1</w:t>
      </w:r>
      <w:bookmarkEnd w:id="130"/>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5F9C9DE2"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311C32">
        <w:rPr>
          <w:rFonts w:ascii="Tahoma" w:eastAsia="Times New Roman" w:hAnsi="Tahoma" w:cs="Tahoma"/>
          <w:b/>
          <w:lang w:eastAsia="ru-RU"/>
        </w:rPr>
        <w:t>РАБОТ</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23188F">
        <w:trPr>
          <w:trHeight w:val="475"/>
        </w:trPr>
        <w:tc>
          <w:tcPr>
            <w:tcW w:w="8259"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6882" w:type="dxa"/>
            <w:shd w:val="clear" w:color="auto" w:fill="auto"/>
            <w:vAlign w:val="center"/>
          </w:tcPr>
          <w:p w14:paraId="631618FE" w14:textId="23ED78D7" w:rsidR="0023188F" w:rsidRPr="004B492D" w:rsidRDefault="004B492D" w:rsidP="004B492D">
            <w:pPr>
              <w:spacing w:after="0" w:line="240" w:lineRule="auto"/>
              <w:jc w:val="center"/>
              <w:rPr>
                <w:rFonts w:ascii="Tahoma" w:hAnsi="Tahoma" w:cs="Tahoma"/>
                <w:b/>
                <w:bCs/>
              </w:rPr>
            </w:pPr>
            <w:r>
              <w:rPr>
                <w:rFonts w:ascii="Tahoma" w:hAnsi="Tahoma" w:cs="Tahoma"/>
                <w:b/>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1A976006" w14:textId="7464E17D" w:rsidR="00650DF2" w:rsidRPr="009F7D50" w:rsidRDefault="006E2AF9" w:rsidP="009F7D50">
            <w:pPr>
              <w:contextualSpacing/>
              <w:jc w:val="both"/>
              <w:rPr>
                <w:rFonts w:ascii="Tahoma" w:hAnsi="Tahoma" w:cs="Tahoma"/>
              </w:rPr>
            </w:pPr>
            <w:r w:rsidRPr="00C82C2F">
              <w:rPr>
                <w:rFonts w:ascii="Tahoma" w:hAnsi="Tahoma" w:cs="Tahoma"/>
                <w:color w:val="000000"/>
              </w:rPr>
              <w:t xml:space="preserve">1. </w:t>
            </w:r>
            <w:r w:rsidR="00C82C2F" w:rsidRPr="00C82C2F">
              <w:rPr>
                <w:rFonts w:ascii="Tahoma" w:hAnsi="Tahoma" w:cs="Tahoma"/>
              </w:rPr>
              <w:t>Выполнение работ по разработке проектно-сметной документации систем пожарной сигнализации, систем оповещения и управления эвакуацией людей при пожарах в зданиях АО «КРП»</w:t>
            </w:r>
            <w:r w:rsidR="009F7D50">
              <w:rPr>
                <w:rFonts w:ascii="Tahoma" w:hAnsi="Tahoma" w:cs="Tahoma"/>
              </w:rPr>
              <w:t>.</w:t>
            </w:r>
          </w:p>
        </w:tc>
        <w:tc>
          <w:tcPr>
            <w:tcW w:w="6882"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41AAEA4E" w14:textId="77777777" w:rsidR="00C82C2F" w:rsidRPr="00C82C2F" w:rsidRDefault="006E2AF9" w:rsidP="00C82C2F">
            <w:pPr>
              <w:spacing w:after="0" w:line="240" w:lineRule="auto"/>
              <w:jc w:val="both"/>
              <w:rPr>
                <w:rFonts w:ascii="Tahoma" w:hAnsi="Tahoma" w:cs="Tahoma"/>
              </w:rPr>
            </w:pPr>
            <w:r w:rsidRPr="00C82C2F">
              <w:rPr>
                <w:rFonts w:ascii="Tahoma" w:hAnsi="Tahoma" w:cs="Tahoma"/>
              </w:rPr>
              <w:t xml:space="preserve">2. </w:t>
            </w:r>
            <w:r w:rsidR="00C82C2F" w:rsidRPr="00C82C2F">
              <w:rPr>
                <w:rFonts w:ascii="Tahoma" w:hAnsi="Tahoma" w:cs="Tahoma"/>
              </w:rPr>
              <w:t>Место выполнения работ:</w:t>
            </w:r>
          </w:p>
          <w:p w14:paraId="32850DA1" w14:textId="77777777" w:rsidR="007E5219" w:rsidRPr="007E5219" w:rsidRDefault="007E5219" w:rsidP="007E5219">
            <w:pPr>
              <w:autoSpaceDE w:val="0"/>
              <w:autoSpaceDN w:val="0"/>
              <w:spacing w:after="0" w:line="240" w:lineRule="auto"/>
              <w:jc w:val="both"/>
              <w:rPr>
                <w:rFonts w:ascii="Tahoma" w:hAnsi="Tahoma" w:cs="Tahoma"/>
              </w:rPr>
            </w:pPr>
            <w:r w:rsidRPr="007E5219">
              <w:rPr>
                <w:rFonts w:ascii="Tahoma" w:hAnsi="Tahoma" w:cs="Tahoma"/>
              </w:rPr>
              <w:t>1. Гараж малой техники и малой механизации, инв.№29, г. Красноярск, ул. Коммунальная, д.2, стр.44. Площадь 462,9 м</w:t>
            </w:r>
            <w:r w:rsidRPr="007E5219">
              <w:rPr>
                <w:rFonts w:ascii="Tahoma" w:hAnsi="Tahoma" w:cs="Tahoma"/>
                <w:vertAlign w:val="superscript"/>
              </w:rPr>
              <w:t>2</w:t>
            </w:r>
            <w:r w:rsidRPr="007E5219">
              <w:rPr>
                <w:rFonts w:ascii="Tahoma" w:hAnsi="Tahoma" w:cs="Tahoma"/>
              </w:rPr>
              <w:t xml:space="preserve"> кадастровый номер 24:50:0000000:176704.</w:t>
            </w:r>
          </w:p>
          <w:p w14:paraId="0B7B1D4A" w14:textId="7E9B68AF" w:rsidR="007E5219" w:rsidRPr="007E5219" w:rsidRDefault="007E5219" w:rsidP="007E5219">
            <w:pPr>
              <w:autoSpaceDE w:val="0"/>
              <w:autoSpaceDN w:val="0"/>
              <w:spacing w:after="0" w:line="240" w:lineRule="auto"/>
              <w:jc w:val="both"/>
              <w:rPr>
                <w:rFonts w:ascii="Tahoma" w:hAnsi="Tahoma" w:cs="Tahoma"/>
              </w:rPr>
            </w:pPr>
            <w:r w:rsidRPr="007E5219">
              <w:rPr>
                <w:rFonts w:ascii="Tahoma" w:hAnsi="Tahoma" w:cs="Tahoma"/>
              </w:rPr>
              <w:t>2. Поднавес цветных металлов, инв.№ 692, г. Красноярск, ул. Коммунальная, д.2, стр. 78. Площадь 1910 м</w:t>
            </w:r>
            <w:r w:rsidRPr="007E5219">
              <w:rPr>
                <w:rFonts w:ascii="Tahoma" w:hAnsi="Tahoma" w:cs="Tahoma"/>
                <w:vertAlign w:val="superscript"/>
              </w:rPr>
              <w:t xml:space="preserve">2 </w:t>
            </w:r>
            <w:r w:rsidRPr="007E5219">
              <w:rPr>
                <w:rFonts w:ascii="Tahoma" w:hAnsi="Tahoma" w:cs="Tahoma"/>
              </w:rPr>
              <w:t>када</w:t>
            </w:r>
            <w:r w:rsidR="000C332C">
              <w:rPr>
                <w:rFonts w:ascii="Tahoma" w:hAnsi="Tahoma" w:cs="Tahoma"/>
              </w:rPr>
              <w:t>стровый номер: 24:50:0600013:1224.</w:t>
            </w:r>
          </w:p>
          <w:p w14:paraId="026CA415" w14:textId="6920D6B4" w:rsidR="00434BFB" w:rsidRPr="007E5219" w:rsidRDefault="007E5219" w:rsidP="007E5219">
            <w:pPr>
              <w:pStyle w:val="af3"/>
              <w:widowControl w:val="0"/>
              <w:spacing w:before="0" w:beforeAutospacing="0" w:after="0" w:afterAutospacing="0"/>
              <w:jc w:val="both"/>
              <w:rPr>
                <w:rFonts w:ascii="Tahoma" w:hAnsi="Tahoma" w:cs="Tahoma"/>
                <w:sz w:val="22"/>
                <w:szCs w:val="22"/>
                <w:vertAlign w:val="superscript"/>
              </w:rPr>
            </w:pPr>
            <w:r w:rsidRPr="007E5219">
              <w:rPr>
                <w:rFonts w:ascii="Tahoma" w:hAnsi="Tahoma" w:cs="Tahoma"/>
                <w:sz w:val="22"/>
                <w:szCs w:val="22"/>
              </w:rPr>
              <w:t>3. Нежилое здание, инв.№ 1004004636, г. Красноярск, ул. Коммунальная, д.2, стр. 79. Площадь 44,9 м</w:t>
            </w:r>
            <w:r w:rsidRPr="007E5219">
              <w:rPr>
                <w:rFonts w:ascii="Tahoma" w:hAnsi="Tahoma" w:cs="Tahoma"/>
                <w:sz w:val="22"/>
                <w:szCs w:val="22"/>
                <w:vertAlign w:val="superscript"/>
              </w:rPr>
              <w:t xml:space="preserve">2 </w:t>
            </w:r>
            <w:r w:rsidRPr="007E5219">
              <w:rPr>
                <w:rFonts w:ascii="Tahoma" w:hAnsi="Tahoma" w:cs="Tahoma"/>
                <w:sz w:val="22"/>
                <w:szCs w:val="22"/>
              </w:rPr>
              <w:t>када</w:t>
            </w:r>
            <w:r w:rsidR="000C332C">
              <w:rPr>
                <w:rFonts w:ascii="Tahoma" w:hAnsi="Tahoma" w:cs="Tahoma"/>
                <w:sz w:val="22"/>
                <w:szCs w:val="22"/>
              </w:rPr>
              <w:t>стровый номер 24:50:0600013:612</w:t>
            </w:r>
            <w:r w:rsidRPr="007E5219">
              <w:rPr>
                <w:rFonts w:ascii="Tahoma" w:hAnsi="Tahoma" w:cs="Tahoma"/>
                <w:sz w:val="22"/>
                <w:szCs w:val="22"/>
              </w:rPr>
              <w:t>.</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79C03FB6" w14:textId="7B9FC6A9" w:rsidR="00C82C2F" w:rsidRDefault="006E2AF9" w:rsidP="00C82C2F">
            <w:pPr>
              <w:spacing w:after="0" w:line="240" w:lineRule="auto"/>
              <w:jc w:val="both"/>
              <w:rPr>
                <w:rFonts w:ascii="Tahoma" w:hAnsi="Tahoma" w:cs="Tahoma"/>
              </w:rPr>
            </w:pPr>
            <w:r w:rsidRPr="00C82C2F">
              <w:rPr>
                <w:rFonts w:ascii="Tahoma" w:hAnsi="Tahoma" w:cs="Tahoma"/>
              </w:rPr>
              <w:t xml:space="preserve">3. </w:t>
            </w:r>
            <w:r w:rsidR="00C82C2F" w:rsidRPr="00C82C2F">
              <w:rPr>
                <w:rFonts w:ascii="Tahoma" w:hAnsi="Tahoma" w:cs="Tahoma"/>
              </w:rPr>
              <w:t>Сроки выполнения, этапы сдачи-приемки работ</w:t>
            </w:r>
            <w:r w:rsidR="00C82C2F">
              <w:rPr>
                <w:rFonts w:ascii="Tahoma" w:hAnsi="Tahoma" w:cs="Tahoma"/>
              </w:rPr>
              <w:t xml:space="preserve">: </w:t>
            </w:r>
            <w:r w:rsidR="00C82C2F" w:rsidRPr="00C82C2F">
              <w:rPr>
                <w:rFonts w:ascii="Tahoma" w:hAnsi="Tahoma" w:cs="Tahoma"/>
              </w:rPr>
              <w:t xml:space="preserve">Срок выполнения работ </w:t>
            </w:r>
            <w:r w:rsidR="00B65295">
              <w:rPr>
                <w:rFonts w:ascii="Tahoma" w:hAnsi="Tahoma" w:cs="Tahoma"/>
              </w:rPr>
              <w:t xml:space="preserve">- </w:t>
            </w:r>
            <w:r w:rsidR="00C82C2F" w:rsidRPr="00C82C2F">
              <w:rPr>
                <w:rFonts w:ascii="Tahoma" w:hAnsi="Tahoma" w:cs="Tahoma"/>
              </w:rPr>
              <w:t>60 календарных дней с даты подписания договора.</w:t>
            </w:r>
          </w:p>
          <w:p w14:paraId="5C0A49FE" w14:textId="0FD8584D" w:rsidR="00C82C2F" w:rsidRPr="00C82C2F" w:rsidRDefault="00C82C2F" w:rsidP="00C82C2F">
            <w:pPr>
              <w:spacing w:after="0" w:line="240" w:lineRule="auto"/>
              <w:jc w:val="both"/>
              <w:rPr>
                <w:rFonts w:ascii="Tahoma" w:hAnsi="Tahoma" w:cs="Tahoma"/>
              </w:rPr>
            </w:pPr>
            <w:r w:rsidRPr="00C82C2F">
              <w:rPr>
                <w:rFonts w:ascii="Tahoma" w:hAnsi="Tahoma" w:cs="Tahoma"/>
              </w:rPr>
              <w:t>Работы должны состоять из:</w:t>
            </w:r>
          </w:p>
          <w:p w14:paraId="11C57975" w14:textId="77777777" w:rsidR="00C82C2F" w:rsidRPr="00C82C2F" w:rsidRDefault="00C82C2F" w:rsidP="00C82C2F">
            <w:pPr>
              <w:spacing w:after="0" w:line="240" w:lineRule="auto"/>
              <w:jc w:val="both"/>
              <w:rPr>
                <w:rFonts w:ascii="Tahoma" w:hAnsi="Tahoma" w:cs="Tahoma"/>
              </w:rPr>
            </w:pPr>
            <w:r w:rsidRPr="00C82C2F">
              <w:rPr>
                <w:rFonts w:ascii="Tahoma" w:hAnsi="Tahoma" w:cs="Tahoma"/>
              </w:rPr>
              <w:t xml:space="preserve">- предпроектного обследования объектов. </w:t>
            </w:r>
          </w:p>
          <w:p w14:paraId="08E3E9FF" w14:textId="3C9E0E61" w:rsidR="00BF3835" w:rsidRPr="00C82C2F" w:rsidRDefault="00C82C2F" w:rsidP="00C82C2F">
            <w:pPr>
              <w:spacing w:after="0" w:line="240" w:lineRule="auto"/>
              <w:jc w:val="both"/>
              <w:rPr>
                <w:rFonts w:ascii="Tahoma" w:hAnsi="Tahoma" w:cs="Tahoma"/>
              </w:rPr>
            </w:pPr>
            <w:r w:rsidRPr="00C82C2F">
              <w:rPr>
                <w:rFonts w:ascii="Tahoma" w:hAnsi="Tahoma" w:cs="Tahoma"/>
              </w:rPr>
              <w:t>- разработки проек</w:t>
            </w:r>
            <w:r>
              <w:rPr>
                <w:rFonts w:ascii="Tahoma" w:hAnsi="Tahoma" w:cs="Tahoma"/>
              </w:rPr>
              <w:t>тно-сметной документации (ПСД).</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31274E" w:rsidRPr="00865799" w14:paraId="2553AD55" w14:textId="77777777" w:rsidTr="003F3E39">
        <w:trPr>
          <w:trHeight w:val="475"/>
        </w:trPr>
        <w:tc>
          <w:tcPr>
            <w:tcW w:w="8259" w:type="dxa"/>
            <w:shd w:val="clear" w:color="auto" w:fill="auto"/>
          </w:tcPr>
          <w:p w14:paraId="4828FD4B" w14:textId="77777777" w:rsidR="009F7D50" w:rsidRDefault="006E2AF9" w:rsidP="009F7D50">
            <w:pPr>
              <w:spacing w:after="0" w:line="240" w:lineRule="auto"/>
              <w:jc w:val="both"/>
              <w:rPr>
                <w:rFonts w:ascii="Tahoma" w:hAnsi="Tahoma" w:cs="Tahoma"/>
              </w:rPr>
            </w:pPr>
            <w:r w:rsidRPr="009F7D50">
              <w:rPr>
                <w:rFonts w:ascii="Tahoma" w:hAnsi="Tahoma" w:cs="Tahoma"/>
              </w:rPr>
              <w:t>4.</w:t>
            </w:r>
            <w:r w:rsidR="009F7D50">
              <w:t xml:space="preserve"> </w:t>
            </w:r>
            <w:r w:rsidR="009F7D50" w:rsidRPr="009F7D50">
              <w:rPr>
                <w:rFonts w:ascii="Tahoma" w:hAnsi="Tahoma" w:cs="Tahoma"/>
              </w:rPr>
              <w:t>Исходные данные и условия выполнения работ</w:t>
            </w:r>
            <w:r w:rsidR="009F7D50">
              <w:rPr>
                <w:rFonts w:ascii="Tahoma" w:hAnsi="Tahoma" w:cs="Tahoma"/>
              </w:rPr>
              <w:t>:</w:t>
            </w:r>
          </w:p>
          <w:p w14:paraId="3EA32998" w14:textId="2195D2BB" w:rsidR="009F7D50" w:rsidRPr="009F7D50" w:rsidRDefault="009F7D50" w:rsidP="009F7D50">
            <w:pPr>
              <w:spacing w:after="0" w:line="240" w:lineRule="auto"/>
              <w:jc w:val="both"/>
              <w:rPr>
                <w:rFonts w:ascii="Tahoma" w:hAnsi="Tahoma" w:cs="Tahoma"/>
              </w:rPr>
            </w:pPr>
            <w:r>
              <w:rPr>
                <w:rFonts w:ascii="Tahoma" w:hAnsi="Tahoma" w:cs="Tahoma"/>
              </w:rPr>
              <w:t xml:space="preserve">1. </w:t>
            </w:r>
            <w:r w:rsidRPr="009F7D50">
              <w:rPr>
                <w:rFonts w:ascii="Tahoma" w:hAnsi="Tahoma" w:cs="Tahoma"/>
              </w:rPr>
              <w:t>В зданиях Злобинского грузового района АО «КРП» установлено оборудование интегрированной системы охраны ИСО «Орион» НВП «Болид».</w:t>
            </w:r>
          </w:p>
          <w:p w14:paraId="147F7713" w14:textId="1DEB81FE" w:rsidR="009F7D50" w:rsidRPr="009F7D50" w:rsidRDefault="009F7D50" w:rsidP="009F7D50">
            <w:pPr>
              <w:spacing w:after="0" w:line="240" w:lineRule="auto"/>
              <w:jc w:val="both"/>
              <w:rPr>
                <w:rFonts w:ascii="Tahoma" w:hAnsi="Tahoma" w:cs="Tahoma"/>
              </w:rPr>
            </w:pPr>
            <w:r>
              <w:rPr>
                <w:rFonts w:ascii="Tahoma" w:hAnsi="Tahoma" w:cs="Tahoma"/>
              </w:rPr>
              <w:t xml:space="preserve">2. </w:t>
            </w:r>
            <w:r w:rsidRPr="009F7D50">
              <w:rPr>
                <w:rFonts w:ascii="Tahoma" w:hAnsi="Tahoma" w:cs="Tahoma"/>
              </w:rPr>
              <w:t>В ПСД предусмотреть адресно-аналоговую пожарную сигнализацию на базе оборудования интегрированной системы охраны ИСО «Орион» НВП «Болид», которое должно полностью взаимодействовать с существующими системами.</w:t>
            </w:r>
          </w:p>
          <w:p w14:paraId="7907D8FC" w14:textId="1AD319F2" w:rsidR="009F7D50" w:rsidRPr="009F7D50" w:rsidRDefault="009F7D50" w:rsidP="009F7D50">
            <w:pPr>
              <w:spacing w:after="0" w:line="240" w:lineRule="auto"/>
              <w:jc w:val="both"/>
              <w:rPr>
                <w:rFonts w:ascii="Tahoma" w:hAnsi="Tahoma" w:cs="Tahoma"/>
              </w:rPr>
            </w:pPr>
            <w:r>
              <w:rPr>
                <w:rFonts w:ascii="Tahoma" w:hAnsi="Tahoma" w:cs="Tahoma"/>
              </w:rPr>
              <w:t xml:space="preserve">3. </w:t>
            </w:r>
            <w:r w:rsidRPr="009F7D50">
              <w:rPr>
                <w:rFonts w:ascii="Tahoma" w:hAnsi="Tahoma" w:cs="Tahoma"/>
              </w:rPr>
              <w:t>Сигналы тревоги вывести:</w:t>
            </w:r>
          </w:p>
          <w:p w14:paraId="3D1C2785" w14:textId="77777777" w:rsidR="009F7D50" w:rsidRPr="009F7D50" w:rsidRDefault="009F7D50" w:rsidP="009F7D50">
            <w:pPr>
              <w:spacing w:after="0" w:line="240" w:lineRule="auto"/>
              <w:jc w:val="both"/>
              <w:rPr>
                <w:rFonts w:ascii="Tahoma" w:hAnsi="Tahoma" w:cs="Tahoma"/>
              </w:rPr>
            </w:pPr>
          </w:p>
          <w:p w14:paraId="7C24E969" w14:textId="77777777" w:rsidR="009F7D50" w:rsidRPr="009F7D50" w:rsidRDefault="009F7D50" w:rsidP="009F7D50">
            <w:pPr>
              <w:spacing w:after="0" w:line="240" w:lineRule="auto"/>
              <w:jc w:val="both"/>
              <w:rPr>
                <w:rFonts w:ascii="Tahoma" w:hAnsi="Tahoma" w:cs="Tahoma"/>
              </w:rPr>
            </w:pPr>
            <w:r w:rsidRPr="009F7D50">
              <w:rPr>
                <w:rFonts w:ascii="Tahoma" w:hAnsi="Tahoma" w:cs="Tahoma"/>
              </w:rPr>
              <w:lastRenderedPageBreak/>
              <w:t xml:space="preserve">- Злобинский грузовой район - основной пульт управления – на рабочее место АРМ «Орион» инв. № 980А. </w:t>
            </w:r>
          </w:p>
          <w:p w14:paraId="2F1B6804" w14:textId="77777777" w:rsidR="009F7D50" w:rsidRPr="009F7D50" w:rsidRDefault="009F7D50" w:rsidP="009F7D50">
            <w:pPr>
              <w:spacing w:after="0" w:line="240" w:lineRule="auto"/>
              <w:jc w:val="both"/>
              <w:rPr>
                <w:rFonts w:ascii="Tahoma" w:hAnsi="Tahoma" w:cs="Tahoma"/>
              </w:rPr>
            </w:pPr>
            <w:r w:rsidRPr="009F7D50">
              <w:rPr>
                <w:rFonts w:ascii="Tahoma" w:hAnsi="Tahoma" w:cs="Tahoma"/>
              </w:rPr>
              <w:t>- Соединение между пультами управления и приборами предусмотреть: Злобинский грузовой район – оптическим кабелем.</w:t>
            </w:r>
          </w:p>
          <w:p w14:paraId="4972397E" w14:textId="77777777" w:rsidR="009F7D50" w:rsidRPr="009F7D50" w:rsidRDefault="009F7D50" w:rsidP="009F7D50">
            <w:pPr>
              <w:spacing w:after="0" w:line="240" w:lineRule="auto"/>
              <w:jc w:val="both"/>
              <w:rPr>
                <w:rFonts w:ascii="Tahoma" w:hAnsi="Tahoma" w:cs="Tahoma"/>
              </w:rPr>
            </w:pPr>
            <w:r w:rsidRPr="009F7D50">
              <w:rPr>
                <w:rFonts w:ascii="Tahoma" w:hAnsi="Tahoma" w:cs="Tahoma"/>
              </w:rPr>
              <w:t>- Проектирование осуществляется на основании технических паспортов зданий, предоставляемых Заказчиком Подрядчику в момент подписания Договора.</w:t>
            </w:r>
          </w:p>
          <w:p w14:paraId="33811355" w14:textId="3E148106" w:rsidR="0031274E" w:rsidRPr="0078770F" w:rsidRDefault="009F7D50" w:rsidP="009F7D50">
            <w:pPr>
              <w:spacing w:after="0" w:line="240" w:lineRule="auto"/>
              <w:jc w:val="both"/>
              <w:rPr>
                <w:rFonts w:ascii="Tahoma" w:hAnsi="Tahoma" w:cs="Tahoma"/>
                <w:highlight w:val="green"/>
              </w:rPr>
            </w:pPr>
            <w:r w:rsidRPr="009F7D50">
              <w:rPr>
                <w:rFonts w:ascii="Tahoma" w:hAnsi="Tahoma" w:cs="Tahoma"/>
              </w:rPr>
              <w:t>- Список подлежащего демонтажу оборудования представлен в приложении № 1 к Техническому заданию на выполнение работ.</w:t>
            </w:r>
            <w:r w:rsidR="006E2AF9" w:rsidRPr="0078770F">
              <w:rPr>
                <w:rFonts w:ascii="Tahoma" w:hAnsi="Tahoma" w:cs="Tahoma"/>
                <w:highlight w:val="green"/>
              </w:rPr>
              <w:t xml:space="preserve"> </w:t>
            </w:r>
          </w:p>
        </w:tc>
        <w:tc>
          <w:tcPr>
            <w:tcW w:w="6882" w:type="dxa"/>
            <w:shd w:val="clear" w:color="auto" w:fill="auto"/>
            <w:vAlign w:val="center"/>
          </w:tcPr>
          <w:p w14:paraId="79CF6B48" w14:textId="789CC788" w:rsidR="0031274E" w:rsidRPr="0031274E" w:rsidRDefault="0031274E" w:rsidP="0031274E">
            <w:pPr>
              <w:spacing w:after="0" w:line="240" w:lineRule="auto"/>
              <w:rPr>
                <w:rFonts w:ascii="Tahoma" w:hAnsi="Tahoma" w:cs="Tahoma"/>
                <w:bCs/>
              </w:rPr>
            </w:pPr>
          </w:p>
        </w:tc>
      </w:tr>
      <w:tr w:rsidR="00D96F2D" w:rsidRPr="00865799" w14:paraId="75C52469" w14:textId="77777777" w:rsidTr="003F3E39">
        <w:trPr>
          <w:trHeight w:val="475"/>
        </w:trPr>
        <w:tc>
          <w:tcPr>
            <w:tcW w:w="8259" w:type="dxa"/>
            <w:shd w:val="clear" w:color="auto" w:fill="auto"/>
          </w:tcPr>
          <w:p w14:paraId="540856DA" w14:textId="1EE86D38" w:rsidR="00D96F2D" w:rsidRDefault="00D96F2D" w:rsidP="00D96F2D">
            <w:pPr>
              <w:shd w:val="clear" w:color="auto" w:fill="FFFFFF"/>
              <w:tabs>
                <w:tab w:val="left" w:pos="459"/>
                <w:tab w:val="left" w:pos="605"/>
              </w:tabs>
              <w:spacing w:after="0" w:line="240" w:lineRule="auto"/>
              <w:ind w:right="-15" w:hanging="2"/>
              <w:contextualSpacing/>
              <w:jc w:val="both"/>
              <w:textAlignment w:val="baseline"/>
              <w:outlineLvl w:val="0"/>
              <w:rPr>
                <w:rFonts w:ascii="Tahoma" w:eastAsia="Times New Roman" w:hAnsi="Tahoma" w:cs="Tahoma"/>
              </w:rPr>
            </w:pPr>
            <w:r>
              <w:rPr>
                <w:rFonts w:ascii="Tahoma" w:eastAsia="Times New Roman" w:hAnsi="Tahoma" w:cs="Tahoma"/>
              </w:rPr>
              <w:t xml:space="preserve">5. </w:t>
            </w:r>
            <w:r w:rsidRPr="00D96F2D">
              <w:rPr>
                <w:rFonts w:ascii="Tahoma" w:eastAsia="Times New Roman" w:hAnsi="Tahoma" w:cs="Tahoma"/>
              </w:rPr>
              <w:t>Технические характеристики, качество, объем работ</w:t>
            </w:r>
            <w:r>
              <w:rPr>
                <w:rFonts w:ascii="Tahoma" w:eastAsia="Times New Roman" w:hAnsi="Tahoma" w:cs="Tahoma"/>
              </w:rPr>
              <w:t>:</w:t>
            </w:r>
          </w:p>
          <w:p w14:paraId="7FD89D8F" w14:textId="314C37E0" w:rsidR="00D96F2D" w:rsidRPr="00454372" w:rsidRDefault="00D96F2D" w:rsidP="00D96F2D">
            <w:pPr>
              <w:shd w:val="clear" w:color="auto" w:fill="FFFFFF"/>
              <w:tabs>
                <w:tab w:val="left" w:pos="459"/>
                <w:tab w:val="left" w:pos="605"/>
              </w:tabs>
              <w:spacing w:after="0" w:line="240" w:lineRule="auto"/>
              <w:ind w:right="-15" w:hanging="2"/>
              <w:contextualSpacing/>
              <w:jc w:val="both"/>
              <w:textAlignment w:val="baseline"/>
              <w:outlineLvl w:val="0"/>
              <w:rPr>
                <w:rFonts w:ascii="Tahoma" w:eastAsia="Times New Roman" w:hAnsi="Tahoma" w:cs="Tahoma"/>
              </w:rPr>
            </w:pPr>
            <w:r w:rsidRPr="00454372">
              <w:rPr>
                <w:rFonts w:ascii="Tahoma" w:eastAsia="Times New Roman" w:hAnsi="Tahoma" w:cs="Tahoma"/>
              </w:rPr>
              <w:t>1. Технические решения в рамках проектных работ предварительно согласовываются Подрядчиком с Заказчиком. Направляются на электронную почту, указанную в договоре и в течение трех рабочих дней Заказчик согласовывает предложенное техническое решение или отклоняет его. Общий срок выполнения работ по договору не прерывается и не приостанавливается.</w:t>
            </w:r>
          </w:p>
          <w:p w14:paraId="342171D5" w14:textId="77777777" w:rsidR="00D96F2D" w:rsidRPr="00454372" w:rsidRDefault="00D96F2D" w:rsidP="00D96F2D">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2. Состав разделов проектной документации и требования к содержанию этих разделов установить в соответствии с действующей редакцией </w:t>
            </w:r>
            <w:hyperlink r:id="rId82" w:tooltip="&quot;О составе разделов проектной документации и требованиях к их содержанию (с изменениями на 15 сентября 2023 года)&quot;&#10;Постановление Правительства РФ от 16.02.2008 N 87&#10;Статус: Действующая редакция документа (действ. c 30.09.2023)" w:history="1">
              <w:r w:rsidRPr="00454372">
                <w:rPr>
                  <w:rStyle w:val="ac"/>
                  <w:rFonts w:ascii="Tahoma" w:eastAsia="Times New Roman" w:hAnsi="Tahoma" w:cs="Tahoma"/>
                  <w:color w:val="0000AA"/>
                </w:rPr>
                <w:t>Постановления Правительства РФ от 16.02.2008 N 87</w:t>
              </w:r>
            </w:hyperlink>
            <w:r w:rsidRPr="00454372">
              <w:rPr>
                <w:rFonts w:ascii="Tahoma" w:eastAsia="Times New Roman" w:hAnsi="Tahoma" w:cs="Tahoma"/>
              </w:rPr>
              <w:t xml:space="preserve"> "О составе разделов проектной документации и требованиях к их содержанию».</w:t>
            </w:r>
          </w:p>
          <w:p w14:paraId="0218CE07" w14:textId="77777777" w:rsidR="00D96F2D" w:rsidRPr="00454372" w:rsidRDefault="00D96F2D" w:rsidP="00D96F2D">
            <w:pPr>
              <w:tabs>
                <w:tab w:val="left" w:pos="324"/>
                <w:tab w:val="left" w:pos="903"/>
              </w:tabs>
              <w:suppressAutoHyphens/>
              <w:spacing w:after="0" w:line="240" w:lineRule="auto"/>
              <w:ind w:right="-15" w:hanging="2"/>
              <w:contextualSpacing/>
              <w:jc w:val="both"/>
              <w:rPr>
                <w:rFonts w:ascii="Tahoma" w:eastAsia="Times New Roman" w:hAnsi="Tahoma" w:cs="Tahoma"/>
                <w:lang w:eastAsia="ar-SA"/>
              </w:rPr>
            </w:pPr>
            <w:r w:rsidRPr="00454372">
              <w:rPr>
                <w:rFonts w:ascii="Tahoma" w:eastAsia="Times New Roman" w:hAnsi="Tahoma" w:cs="Tahoma"/>
                <w:lang w:eastAsia="ar-SA"/>
              </w:rPr>
              <w:t>3.</w:t>
            </w:r>
            <w:r>
              <w:rPr>
                <w:rFonts w:ascii="Tahoma" w:eastAsia="Times New Roman" w:hAnsi="Tahoma" w:cs="Tahoma"/>
                <w:lang w:eastAsia="ar-SA"/>
              </w:rPr>
              <w:t xml:space="preserve"> </w:t>
            </w:r>
            <w:r w:rsidRPr="00454372">
              <w:rPr>
                <w:rFonts w:ascii="Tahoma" w:eastAsia="Times New Roman" w:hAnsi="Tahoma" w:cs="Tahoma"/>
                <w:lang w:eastAsia="ar-SA"/>
              </w:rPr>
              <w:t>При проектировании руководствоваться следующими нормативными документами:</w:t>
            </w:r>
          </w:p>
          <w:p w14:paraId="0CA48743" w14:textId="77777777" w:rsidR="00D96F2D" w:rsidRPr="00454372" w:rsidRDefault="00D96F2D" w:rsidP="00D96F2D">
            <w:pPr>
              <w:shd w:val="clear" w:color="auto" w:fill="FFFFFF"/>
              <w:tabs>
                <w:tab w:val="left" w:pos="459"/>
                <w:tab w:val="left" w:pos="605"/>
                <w:tab w:val="left" w:pos="903"/>
              </w:tabs>
              <w:spacing w:after="0" w:line="240" w:lineRule="auto"/>
              <w:ind w:right="-15" w:hanging="2"/>
              <w:contextualSpacing/>
              <w:jc w:val="both"/>
              <w:textAlignment w:val="baseline"/>
              <w:outlineLvl w:val="0"/>
              <w:rPr>
                <w:rFonts w:ascii="Tahoma" w:eastAsia="Times New Roman" w:hAnsi="Tahoma" w:cs="Tahoma"/>
                <w:bCs/>
                <w:kern w:val="36"/>
              </w:rPr>
            </w:pPr>
            <w:r w:rsidRPr="00454372">
              <w:rPr>
                <w:rFonts w:ascii="Tahoma" w:eastAsia="Times New Roman" w:hAnsi="Tahoma" w:cs="Tahoma"/>
                <w:bCs/>
                <w:kern w:val="36"/>
              </w:rPr>
              <w:t xml:space="preserve">- </w:t>
            </w:r>
            <w:hyperlink r:id="rId83" w:tooltip="&quot;Технический регламент о требованиях пожарной безопасности (с изменениями на 25 декабря 2023 года)&quot;&#10;Федеральный закон от 22.07.2008 N 123-ФЗ&#10;Статус: Действующая редакция документа (действ. c 05.01.2024)" w:history="1">
              <w:r w:rsidRPr="00454372">
                <w:rPr>
                  <w:rStyle w:val="ac"/>
                  <w:rFonts w:ascii="Tahoma" w:eastAsia="Times New Roman" w:hAnsi="Tahoma" w:cs="Tahoma"/>
                  <w:bCs/>
                  <w:color w:val="0000AA"/>
                  <w:kern w:val="36"/>
                </w:rPr>
                <w:t>Федеральным Законом от 22.07.2008 № 123-ФЗ</w:t>
              </w:r>
            </w:hyperlink>
            <w:r w:rsidRPr="00454372">
              <w:rPr>
                <w:rFonts w:ascii="Tahoma" w:eastAsia="Times New Roman" w:hAnsi="Tahoma" w:cs="Tahoma"/>
                <w:bCs/>
                <w:kern w:val="36"/>
              </w:rPr>
              <w:t xml:space="preserve"> «Технический регламент о требованиях пожарной безопасности»;</w:t>
            </w:r>
          </w:p>
          <w:p w14:paraId="1EE5C8F8" w14:textId="77777777" w:rsidR="00D96F2D" w:rsidRPr="00454372" w:rsidRDefault="00D96F2D" w:rsidP="00D96F2D">
            <w:pPr>
              <w:tabs>
                <w:tab w:val="left" w:pos="459"/>
                <w:tab w:val="left" w:pos="903"/>
                <w:tab w:val="left" w:pos="1134"/>
              </w:tabs>
              <w:spacing w:after="0" w:line="240" w:lineRule="auto"/>
              <w:ind w:right="-15"/>
              <w:contextualSpacing/>
              <w:jc w:val="both"/>
              <w:rPr>
                <w:rFonts w:ascii="Tahoma" w:eastAsia="Times New Roman" w:hAnsi="Tahoma" w:cs="Tahoma"/>
              </w:rPr>
            </w:pPr>
            <w:r w:rsidRPr="00454372">
              <w:rPr>
                <w:rFonts w:ascii="Tahoma" w:eastAsia="Times New Roman" w:hAnsi="Tahoma" w:cs="Tahoma"/>
                <w:bCs/>
                <w:kern w:val="36"/>
              </w:rPr>
              <w:t xml:space="preserve">- </w:t>
            </w:r>
            <w:hyperlink r:id="rId84" w:tooltip="&quot;Об утверждении Правил противопожарного режима в Российской Федерации (с ...&quot;&#10;Постановление Правительства РФ от 16.09.2020 N 1479&#10;Статус: Действующий документ. С ограниченным сроком действия (действ. c 01.01.2021 по 31.12.2026)" w:history="1">
              <w:r w:rsidRPr="00454372">
                <w:rPr>
                  <w:rStyle w:val="ac"/>
                  <w:rFonts w:ascii="Tahoma" w:eastAsia="Times New Roman" w:hAnsi="Tahoma" w:cs="Tahoma"/>
                  <w:color w:val="0000AA"/>
                </w:rPr>
                <w:t>Постановление Правительства РФ № 1479 от 16.09.2020</w:t>
              </w:r>
            </w:hyperlink>
            <w:r w:rsidRPr="00454372">
              <w:rPr>
                <w:rFonts w:ascii="Tahoma" w:eastAsia="Times New Roman" w:hAnsi="Tahoma" w:cs="Tahoma"/>
              </w:rPr>
              <w:t xml:space="preserve"> «Об утверждении Правил противопожарного режима в Российской Федерации РФ»;</w:t>
            </w:r>
          </w:p>
          <w:p w14:paraId="705BA254" w14:textId="77777777" w:rsidR="00D96F2D" w:rsidRPr="00454372" w:rsidRDefault="00D96F2D" w:rsidP="00D96F2D">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85" w:tooltip="&quot;СП 484.1311500.2020 Системы противопожарной защиты. Системы пожарной ...&quot;&#10;(утв. приказом МЧС России от 31.07.2020 N 582)&#10;Применяется с 01.03.2021 ...&#10;Статус: Действующий документ. Применяется для целей технического регламента (действ. c 01.03.2021)" w:history="1">
              <w:r w:rsidRPr="00454372">
                <w:rPr>
                  <w:rStyle w:val="ac"/>
                  <w:rFonts w:ascii="Tahoma" w:eastAsia="Times New Roman" w:hAnsi="Tahoma" w:cs="Tahoma"/>
                  <w:color w:val="0000AA"/>
                </w:rPr>
                <w:t>СП 484.1311500.2020</w:t>
              </w:r>
            </w:hyperlink>
            <w:r w:rsidRPr="00454372">
              <w:rPr>
                <w:rFonts w:ascii="Tahoma" w:eastAsia="Times New Roman" w:hAnsi="Tahoma" w:cs="Tahoma"/>
              </w:rPr>
              <w:t xml:space="preserve"> Свод правил. Системы противопожарной защиты. Системы пожарной сигнализации и автоматизация систем противопожарной зашиты. Нормы и правила проектирования; </w:t>
            </w:r>
          </w:p>
          <w:p w14:paraId="066F7614" w14:textId="77777777" w:rsidR="00D96F2D" w:rsidRPr="00454372" w:rsidRDefault="00D96F2D" w:rsidP="00D96F2D">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86" w:tooltip="&quot;СП 485.1311500.2020 Системы противопожарной защиты. Установки ...&quot;&#10;(утв. приказом МЧС России от 31.08.2020 N 628)&#10;Применяется с 01.03.2021 взамен ...&#10;Статус: Действующий документ. Применяется для целей технического регламента (действ. c 01.03.2021)" w:history="1">
              <w:r w:rsidRPr="00454372">
                <w:rPr>
                  <w:rStyle w:val="ac"/>
                  <w:rFonts w:ascii="Tahoma" w:eastAsia="Times New Roman" w:hAnsi="Tahoma" w:cs="Tahoma"/>
                  <w:color w:val="0000AA"/>
                </w:rPr>
                <w:t>СП 485.1311500.2020</w:t>
              </w:r>
            </w:hyperlink>
            <w:r w:rsidRPr="00454372">
              <w:rPr>
                <w:rFonts w:ascii="Tahoma" w:eastAsia="Times New Roman" w:hAnsi="Tahoma" w:cs="Tahoma"/>
              </w:rPr>
              <w:t xml:space="preserve"> Свод правил. Системы противопожарной защиты. Установки пожаротушения автоматические. Нормы и правила проектирования; </w:t>
            </w:r>
          </w:p>
          <w:p w14:paraId="7D119B61" w14:textId="77777777" w:rsidR="00D96F2D" w:rsidRPr="00454372" w:rsidRDefault="00D96F2D" w:rsidP="00D96F2D">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87" w:tooltip="&quot;СП 486.1311500.2020 Системы противопожарной защиты. Перечень зданий ...&quot;&#10;(утв. приказом МЧС России от 20.07.2020 N 539)&#10;Применяется с 01.03.2021&#10;Статус: Действующий документ. Применяется для целей технического регламента (действ. c 01.03.2021)" w:history="1">
              <w:r w:rsidRPr="00454372">
                <w:rPr>
                  <w:rStyle w:val="ac"/>
                  <w:rFonts w:ascii="Tahoma" w:eastAsia="Times New Roman" w:hAnsi="Tahoma" w:cs="Tahoma"/>
                  <w:color w:val="0000AA"/>
                </w:rPr>
                <w:t>СП 486.1311500.2020</w:t>
              </w:r>
            </w:hyperlink>
            <w:r w:rsidRPr="00454372">
              <w:rPr>
                <w:rFonts w:ascii="Tahoma" w:eastAsia="Times New Roman" w:hAnsi="Tahoma" w:cs="Tahoma"/>
              </w:rPr>
              <w:t xml:space="preserve"> Свод правил.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 </w:t>
            </w:r>
          </w:p>
          <w:p w14:paraId="2782C855" w14:textId="77777777" w:rsidR="00D96F2D" w:rsidRPr="00454372" w:rsidRDefault="00D96F2D" w:rsidP="00D96F2D">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88" w:tooltip="&quot;ГОСТ Р 59638-2021 Системы пожарной сигнализации. Руководство по ...&quot; (утв. приказом Росстандарта от 24.08.2021 N 791-ст) Применяется с 15.09.2021 Статус: Действующий документ. Применяется для целей технического регламента (действ. c 15.09.2021)" w:history="1">
              <w:r w:rsidRPr="00454372">
                <w:rPr>
                  <w:rStyle w:val="ac"/>
                  <w:rFonts w:ascii="Tahoma" w:hAnsi="Tahoma" w:cs="Tahoma"/>
                  <w:color w:val="0000AA"/>
                </w:rPr>
                <w:t>ГОСТ Р 59638–2021</w:t>
              </w:r>
            </w:hyperlink>
            <w:r w:rsidRPr="00454372">
              <w:rPr>
                <w:rFonts w:ascii="Tahoma" w:eastAsia="Times New Roman" w:hAnsi="Tahoma" w:cs="Tahoma"/>
              </w:rPr>
              <w:t xml:space="preserve">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w:t>
            </w:r>
          </w:p>
          <w:p w14:paraId="5F4C3487" w14:textId="77777777" w:rsidR="00D96F2D" w:rsidRPr="00454372" w:rsidRDefault="00D96F2D" w:rsidP="00D96F2D">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lastRenderedPageBreak/>
              <w:t xml:space="preserve">- </w:t>
            </w:r>
            <w:hyperlink r:id="rId89" w:tooltip="&quot;ГОСТ Р 59636-2021 Установки пожаротушения автоматические. Руководство ...&quot; (утв. приказом Росстандарта от 24.08.2021 N 789-ст) Применяется с ... Статус: Действующий документ. Применяется для целей технического регламента (действ. c 15.09.2021)" w:history="1">
              <w:r w:rsidRPr="00454372">
                <w:rPr>
                  <w:rStyle w:val="ac"/>
                  <w:rFonts w:ascii="Tahoma" w:hAnsi="Tahoma" w:cs="Tahoma"/>
                  <w:color w:val="0000AA"/>
                </w:rPr>
                <w:t>ГОСТ Р 59636-2021</w:t>
              </w:r>
            </w:hyperlink>
            <w:r w:rsidRPr="00454372">
              <w:rPr>
                <w:rFonts w:ascii="Tahoma" w:eastAsia="Times New Roman" w:hAnsi="Tahoma" w:cs="Tahoma"/>
              </w:rPr>
              <w:t xml:space="preserve"> Национальный стандарт Российской Федерации.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14:paraId="0987FC1C" w14:textId="77777777" w:rsidR="00D96F2D" w:rsidRPr="00454372" w:rsidRDefault="00D96F2D" w:rsidP="00D96F2D">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90" w:tooltip="&quot;ГОСТ Р 53316-2021 Электропроводки. Сохранение работоспособности в ...&quot; (утв. приказом Росстандарта от 21.09.2021 N 991-ст) Применяется с ... Статус: Действующий документ. Применяется для целей технического регламента (действ. c 01.01.2022)" w:history="1">
              <w:r w:rsidRPr="00454372">
                <w:rPr>
                  <w:rStyle w:val="ac"/>
                  <w:rFonts w:ascii="Tahoma" w:hAnsi="Tahoma" w:cs="Tahoma"/>
                  <w:color w:val="0000AA"/>
                </w:rPr>
                <w:t>ГОСТ Р 53316-2021</w:t>
              </w:r>
            </w:hyperlink>
            <w:r w:rsidRPr="00454372">
              <w:rPr>
                <w:rFonts w:ascii="Tahoma" w:eastAsia="Times New Roman" w:hAnsi="Tahoma" w:cs="Tahoma"/>
              </w:rPr>
              <w:t xml:space="preserve"> Национальный стандарт Российской Федерации. Электропроводки. Сохранение работоспособности в условиях стандартного температурного режима пожара. Методы испытаний;</w:t>
            </w:r>
          </w:p>
          <w:p w14:paraId="40DF6236" w14:textId="77777777" w:rsidR="00D96F2D" w:rsidRPr="00454372" w:rsidRDefault="00D96F2D" w:rsidP="00D96F2D">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91" w:tooltip="&quot;ГОСТ Р 53325-2012 Техника пожарная. Технические средства пожарной ...&quot; (утв. приказом Росстандарта от 22.11.2012 N 1028-ст) Применяется с ... Статус: Действующий документ. Применяется для целей технического регламента (действ. c 01.01.2014)" w:history="1">
              <w:r w:rsidRPr="00454372">
                <w:rPr>
                  <w:rStyle w:val="ac"/>
                  <w:rFonts w:ascii="Tahoma" w:hAnsi="Tahoma" w:cs="Tahoma"/>
                  <w:color w:val="0000AA"/>
                </w:rPr>
                <w:t>ГОСТ Р 53325-2012</w:t>
              </w:r>
            </w:hyperlink>
            <w:r w:rsidRPr="00454372">
              <w:rPr>
                <w:rFonts w:ascii="Tahoma" w:eastAsia="Times New Roman" w:hAnsi="Tahoma" w:cs="Tahoma"/>
              </w:rPr>
              <w:t xml:space="preserve">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14:paraId="54C7999E" w14:textId="77777777" w:rsidR="00D96F2D" w:rsidRPr="00454372" w:rsidRDefault="00D96F2D" w:rsidP="00D96F2D">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92" w:tooltip="&quot;СП 1.13130.2020 Системы противопожарной защиты. Эвакуационные пути и ...&quot; (утв. приказом МЧС России от 19.03.2020 N 194) Применяется с 19.09.2020 ... Статус: Действующий документ. Применяется для целей технического регламента (действ. c 19.09.2020)" w:history="1">
              <w:r w:rsidRPr="00454372">
                <w:rPr>
                  <w:rStyle w:val="ac"/>
                  <w:rFonts w:ascii="Tahoma" w:hAnsi="Tahoma" w:cs="Tahoma"/>
                  <w:color w:val="0000AA"/>
                </w:rPr>
                <w:t>СП 1.13130.2020</w:t>
              </w:r>
            </w:hyperlink>
            <w:r w:rsidRPr="00454372">
              <w:rPr>
                <w:rFonts w:ascii="Tahoma" w:eastAsia="Times New Roman" w:hAnsi="Tahoma" w:cs="Tahoma"/>
              </w:rPr>
              <w:t xml:space="preserve"> Свод правил. Системы противопожарной защиты. Эвакуационные пути и выходы;</w:t>
            </w:r>
          </w:p>
          <w:p w14:paraId="085D20BD" w14:textId="77777777" w:rsidR="00D96F2D" w:rsidRPr="00454372" w:rsidRDefault="00D96F2D" w:rsidP="00D96F2D">
            <w:pPr>
              <w:tabs>
                <w:tab w:val="left" w:pos="903"/>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 </w:t>
            </w:r>
            <w:hyperlink r:id="rId93" w:tooltip="&quot;СП 3.13130.2009 Системы противопожарной защиты. Система оповещения и ...&quot; (утв. приказом МЧС России от 25.03.2009 N 173) Применяется с 01.05.2009 Статус: Действующий документ. Применяется для целей технического регламента (действ. c 01.05.2009)" w:history="1">
              <w:r w:rsidRPr="00454372">
                <w:rPr>
                  <w:rStyle w:val="ac"/>
                  <w:rFonts w:ascii="Tahoma" w:hAnsi="Tahoma" w:cs="Tahoma"/>
                  <w:color w:val="0000AA"/>
                </w:rPr>
                <w:t>СП 3.13130.2009</w:t>
              </w:r>
            </w:hyperlink>
            <w:r w:rsidRPr="00454372">
              <w:rPr>
                <w:rFonts w:ascii="Tahoma" w:eastAsia="Times New Roman" w:hAnsi="Tahoma" w:cs="Tahoma"/>
              </w:rPr>
              <w:t xml:space="preserve"> Свод правил. Системы противопожарной защиты. Система оповещения и управления эвакуацией людей при пожаре. Требования пожарной безопасности; </w:t>
            </w:r>
          </w:p>
          <w:p w14:paraId="77BD9A12" w14:textId="77777777" w:rsidR="00D96F2D" w:rsidRPr="00454372" w:rsidRDefault="00D96F2D" w:rsidP="00D96F2D">
            <w:pPr>
              <w:tabs>
                <w:tab w:val="left" w:pos="903"/>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94" w:tooltip="&quot;ГОСТ Р 59639-2021 Системы оповещения и управления эвакуацией людей при ...&quot; (утв. приказом Росстандарта от 24.08.2021 N 792-ст) Применяется с ... Статус: Действующий документ. Применяется для целей технического регламента (действ. c 15.09.2021)" w:history="1">
              <w:r w:rsidRPr="00454372">
                <w:rPr>
                  <w:rStyle w:val="ac"/>
                  <w:rFonts w:ascii="Tahoma" w:hAnsi="Tahoma" w:cs="Tahoma"/>
                  <w:color w:val="0000AA"/>
                </w:rPr>
                <w:t>ГОСТ Р 59639-2021</w:t>
              </w:r>
            </w:hyperlink>
            <w:r w:rsidRPr="00454372">
              <w:rPr>
                <w:rFonts w:ascii="Tahoma" w:eastAsia="Times New Roman" w:hAnsi="Tahoma" w:cs="Tahoma"/>
              </w:rPr>
              <w:t xml:space="preserve">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FCC9335" w14:textId="77777777" w:rsidR="00D96F2D" w:rsidRPr="00454372" w:rsidRDefault="00D96F2D" w:rsidP="00D96F2D">
            <w:pPr>
              <w:tabs>
                <w:tab w:val="left" w:pos="903"/>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95" w:tooltip="&quot;ГОСТ 31565-2012 Кабельные изделия. Требования пожарной безопасности ...&quot; (утв. приказом Росстандарта от 22.11.2012 N 1097-ст) Применяется с ... Статус: Действующий документ. Применяется для целей технического регламента (действ. c 01.01.2014)" w:history="1">
              <w:r w:rsidRPr="00454372">
                <w:rPr>
                  <w:rStyle w:val="ac"/>
                  <w:rFonts w:ascii="Tahoma" w:hAnsi="Tahoma" w:cs="Tahoma"/>
                  <w:color w:val="0000AA"/>
                </w:rPr>
                <w:t>ГОСТ 31565-2012</w:t>
              </w:r>
            </w:hyperlink>
            <w:r w:rsidRPr="00454372">
              <w:rPr>
                <w:rFonts w:ascii="Tahoma" w:eastAsia="Times New Roman" w:hAnsi="Tahoma" w:cs="Tahoma"/>
              </w:rPr>
              <w:t xml:space="preserve"> Межгосударственный стандарт. Кабельные изделия. Требования пожарной безопасности;</w:t>
            </w:r>
          </w:p>
          <w:p w14:paraId="26383D09" w14:textId="77777777" w:rsidR="00D96F2D" w:rsidRPr="00454372" w:rsidRDefault="00D96F2D" w:rsidP="00D96F2D">
            <w:pPr>
              <w:tabs>
                <w:tab w:val="left" w:pos="903"/>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96" w:tooltip="&quot;ГОСТ Р 54101-2010 Средства автоматизации и системы управления. Средства и системы ...&quot; (утв. приказом Росстандарта от 30.11.2010 N 768-ст) Применяется с 01.09.2011 Статус: Действующая редакция документа (действ. c 01.09.2011)" w:history="1">
              <w:r w:rsidRPr="00454372">
                <w:rPr>
                  <w:rStyle w:val="ac"/>
                  <w:rFonts w:ascii="Tahoma" w:hAnsi="Tahoma" w:cs="Tahoma"/>
                  <w:color w:val="0000AA"/>
                </w:rPr>
                <w:t>ГОСТ Р 54101-2010</w:t>
              </w:r>
            </w:hyperlink>
            <w:r w:rsidRPr="00454372">
              <w:rPr>
                <w:rFonts w:ascii="Tahoma" w:eastAsia="Times New Roman" w:hAnsi="Tahoma" w:cs="Tahoma"/>
              </w:rPr>
              <w:t xml:space="preserve">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14:paraId="568A4182" w14:textId="77777777" w:rsidR="00D96F2D" w:rsidRPr="00454372" w:rsidRDefault="00D96F2D" w:rsidP="00D96F2D">
            <w:pPr>
              <w:tabs>
                <w:tab w:val="left" w:pos="903"/>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97" w:tooltip="&quot;СП 10.13130.2020 Системы противопожарной защиты. Внутренний ...&quot; (утв. приказом МЧС России от 27.07.2020 N 559) Применяется с 27.01.2021 взамен СП ... Статус: Действующий документ. Применяется для целей технического регламента (действ. c 27.01.2021" w:history="1">
              <w:r w:rsidRPr="00454372">
                <w:rPr>
                  <w:rStyle w:val="ac"/>
                  <w:rFonts w:ascii="Tahoma" w:hAnsi="Tahoma" w:cs="Tahoma"/>
                  <w:color w:val="0000AA"/>
                </w:rPr>
                <w:t>СП 10.13130.2020</w:t>
              </w:r>
            </w:hyperlink>
            <w:r w:rsidRPr="00454372">
              <w:rPr>
                <w:rFonts w:ascii="Tahoma" w:eastAsia="Times New Roman" w:hAnsi="Tahoma" w:cs="Tahoma"/>
              </w:rPr>
              <w:t xml:space="preserve"> Системы противопожарной защиты. Внутренний противопожарный водопровод. Нормы и правила проектирования;</w:t>
            </w:r>
          </w:p>
          <w:p w14:paraId="10FFFDC2" w14:textId="77777777" w:rsidR="00D96F2D" w:rsidRPr="00454372" w:rsidRDefault="00D96F2D" w:rsidP="00D96F2D">
            <w:pPr>
              <w:tabs>
                <w:tab w:val="left" w:pos="903"/>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98" w:tooltip="&quot;СП 12.13130.2009 Определение категорий помещений, зданий и наружных ...&quot; (утв. приказом МЧС России от 25.03.2009 N 182) Применяется с 01.05.2009 Статус: Действующий документ. Применяется для целей технического регламента (действ. c 01.05.2009)" w:history="1">
              <w:r w:rsidRPr="00454372">
                <w:rPr>
                  <w:rStyle w:val="ac"/>
                  <w:rFonts w:ascii="Tahoma" w:hAnsi="Tahoma" w:cs="Tahoma"/>
                  <w:color w:val="0000AA"/>
                </w:rPr>
                <w:t>СП 12.13130.2009</w:t>
              </w:r>
            </w:hyperlink>
            <w:r w:rsidRPr="00454372">
              <w:rPr>
                <w:rFonts w:ascii="Tahoma" w:eastAsia="Times New Roman" w:hAnsi="Tahoma" w:cs="Tahoma"/>
              </w:rPr>
              <w:t xml:space="preserve"> Свод правил. Определение категорий помещений, зданий и наружных установок по взрывопожарной и пожарной опасности;</w:t>
            </w:r>
          </w:p>
          <w:p w14:paraId="47B6B3AC" w14:textId="77777777" w:rsidR="00D96F2D" w:rsidRPr="00454372" w:rsidRDefault="00D96F2D" w:rsidP="00D96F2D">
            <w:pPr>
              <w:keepNext/>
              <w:tabs>
                <w:tab w:val="left" w:pos="903"/>
              </w:tabs>
              <w:spacing w:after="0" w:line="240" w:lineRule="auto"/>
              <w:ind w:right="-15" w:hanging="2"/>
              <w:contextualSpacing/>
              <w:jc w:val="both"/>
              <w:outlineLvl w:val="0"/>
              <w:rPr>
                <w:rFonts w:ascii="Tahoma" w:eastAsia="Times New Roman" w:hAnsi="Tahoma" w:cs="Tahoma"/>
                <w:bCs/>
                <w:kern w:val="32"/>
                <w:lang w:eastAsia="x-none"/>
              </w:rPr>
            </w:pPr>
            <w:r w:rsidRPr="00454372">
              <w:rPr>
                <w:rFonts w:ascii="Tahoma" w:eastAsia="Times New Roman" w:hAnsi="Tahoma" w:cs="Tahoma"/>
                <w:bCs/>
                <w:kern w:val="32"/>
                <w:lang w:val="x-none" w:eastAsia="x-none"/>
              </w:rPr>
              <w:t xml:space="preserve">- </w:t>
            </w:r>
            <w:hyperlink r:id="rId99" w:tooltip="&quot;СП 6.13130.2021 Системы противопожарной защиты. Электроустановки ...&quot; (утв. приказом МЧС России от 06.04.2021 N 200) Применяется с 06.10.2021 ... Статус: Действующий документ. Применяется для целей технического регламента (действ. c 06.10.2021)" w:history="1">
              <w:r w:rsidRPr="00454372">
                <w:rPr>
                  <w:rStyle w:val="ac"/>
                  <w:rFonts w:ascii="Tahoma" w:hAnsi="Tahoma" w:cs="Tahoma"/>
                  <w:color w:val="0000AA"/>
                </w:rPr>
                <w:t>СП 6.13130.2021</w:t>
              </w:r>
            </w:hyperlink>
            <w:r w:rsidRPr="00454372">
              <w:rPr>
                <w:rFonts w:ascii="Tahoma" w:eastAsia="Times New Roman" w:hAnsi="Tahoma" w:cs="Tahoma"/>
                <w:bCs/>
                <w:kern w:val="32"/>
                <w:lang w:eastAsia="x-none"/>
              </w:rPr>
              <w:t xml:space="preserve"> Свод правил. </w:t>
            </w:r>
            <w:r w:rsidRPr="00454372">
              <w:rPr>
                <w:rFonts w:ascii="Tahoma" w:eastAsia="Times New Roman" w:hAnsi="Tahoma" w:cs="Tahoma"/>
                <w:bCs/>
                <w:kern w:val="32"/>
                <w:lang w:val="x-none" w:eastAsia="x-none"/>
              </w:rPr>
              <w:t>Систем</w:t>
            </w:r>
            <w:r w:rsidRPr="00454372">
              <w:rPr>
                <w:rFonts w:ascii="Tahoma" w:eastAsia="Times New Roman" w:hAnsi="Tahoma" w:cs="Tahoma"/>
                <w:bCs/>
                <w:kern w:val="32"/>
                <w:lang w:eastAsia="x-none"/>
              </w:rPr>
              <w:t>ы</w:t>
            </w:r>
            <w:r w:rsidRPr="00454372">
              <w:rPr>
                <w:rFonts w:ascii="Tahoma" w:eastAsia="Times New Roman" w:hAnsi="Tahoma" w:cs="Tahoma"/>
                <w:bCs/>
                <w:kern w:val="32"/>
                <w:lang w:val="x-none" w:eastAsia="x-none"/>
              </w:rPr>
              <w:t xml:space="preserve"> противопожарной защиты. Электро</w:t>
            </w:r>
            <w:r w:rsidRPr="00454372">
              <w:rPr>
                <w:rFonts w:ascii="Tahoma" w:eastAsia="Times New Roman" w:hAnsi="Tahoma" w:cs="Tahoma"/>
                <w:bCs/>
                <w:kern w:val="32"/>
                <w:lang w:eastAsia="x-none"/>
              </w:rPr>
              <w:t>установки низковольтные</w:t>
            </w:r>
            <w:r w:rsidRPr="00454372">
              <w:rPr>
                <w:rFonts w:ascii="Tahoma" w:eastAsia="Times New Roman" w:hAnsi="Tahoma" w:cs="Tahoma"/>
                <w:bCs/>
                <w:kern w:val="32"/>
                <w:lang w:val="x-none" w:eastAsia="x-none"/>
              </w:rPr>
              <w:t>. Требования пожарной безопасности</w:t>
            </w:r>
            <w:r w:rsidRPr="00454372">
              <w:rPr>
                <w:rFonts w:ascii="Tahoma" w:eastAsia="Times New Roman" w:hAnsi="Tahoma" w:cs="Tahoma"/>
                <w:bCs/>
                <w:kern w:val="32"/>
                <w:lang w:eastAsia="x-none"/>
              </w:rPr>
              <w:t>;</w:t>
            </w:r>
          </w:p>
          <w:p w14:paraId="4717B02A" w14:textId="77777777" w:rsidR="00D96F2D" w:rsidRPr="00454372" w:rsidRDefault="00D96F2D" w:rsidP="00D96F2D">
            <w:pPr>
              <w:tabs>
                <w:tab w:val="left" w:pos="0"/>
                <w:tab w:val="left" w:pos="34"/>
                <w:tab w:val="left" w:pos="903"/>
                <w:tab w:val="left" w:pos="1134"/>
              </w:tabs>
              <w:spacing w:after="0" w:line="240" w:lineRule="auto"/>
              <w:ind w:right="-15"/>
              <w:contextualSpacing/>
              <w:jc w:val="both"/>
              <w:rPr>
                <w:rFonts w:ascii="Tahoma" w:eastAsia="Times New Roman" w:hAnsi="Tahoma" w:cs="Tahoma"/>
              </w:rPr>
            </w:pPr>
            <w:r w:rsidRPr="00454372">
              <w:rPr>
                <w:rFonts w:ascii="Tahoma" w:eastAsia="Times New Roman" w:hAnsi="Tahoma" w:cs="Tahoma"/>
              </w:rPr>
              <w:t xml:space="preserve">- </w:t>
            </w:r>
            <w:hyperlink r:id="rId100" w:tooltip="&quot;СП 7.13130.2013 Отопление, вентиляция и кондиционирование. Требования ...&quot; (утв. приказом МЧС России от 21.02.2013 N 116) Применяется с 25.02.2013 ... Статус: Действующий документ. Применяется для целей технического регламента (действ. c 25.02.2013" w:history="1">
              <w:r w:rsidRPr="00454372">
                <w:rPr>
                  <w:rStyle w:val="ac"/>
                  <w:rFonts w:ascii="Tahoma" w:hAnsi="Tahoma" w:cs="Tahoma"/>
                  <w:color w:val="0000AA"/>
                </w:rPr>
                <w:t>СП 7.13130-2013</w:t>
              </w:r>
            </w:hyperlink>
            <w:r w:rsidRPr="00454372">
              <w:rPr>
                <w:rFonts w:ascii="Tahoma" w:eastAsia="Times New Roman" w:hAnsi="Tahoma" w:cs="Tahoma"/>
              </w:rPr>
              <w:t xml:space="preserve"> Свод правил. Отопление, вентиляция и кондиционирование. Требования пожарной безопасности;</w:t>
            </w:r>
          </w:p>
          <w:p w14:paraId="72CE1D90" w14:textId="77777777" w:rsidR="00D96F2D" w:rsidRPr="00454372" w:rsidRDefault="00D96F2D" w:rsidP="00D96F2D">
            <w:pPr>
              <w:tabs>
                <w:tab w:val="left" w:pos="432"/>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4. В ПСД предусмотреть:</w:t>
            </w:r>
          </w:p>
          <w:p w14:paraId="68510323" w14:textId="77777777" w:rsidR="00D96F2D" w:rsidRPr="00454372" w:rsidRDefault="00D96F2D" w:rsidP="00D96F2D">
            <w:pPr>
              <w:tabs>
                <w:tab w:val="left" w:pos="460"/>
              </w:tabs>
              <w:spacing w:after="0" w:line="240" w:lineRule="auto"/>
              <w:ind w:right="-15"/>
              <w:contextualSpacing/>
              <w:jc w:val="both"/>
              <w:rPr>
                <w:rFonts w:ascii="Tahoma" w:eastAsia="Times New Roman" w:hAnsi="Tahoma" w:cs="Tahoma"/>
              </w:rPr>
            </w:pPr>
            <w:r w:rsidRPr="00454372">
              <w:rPr>
                <w:rFonts w:ascii="Tahoma" w:eastAsia="Times New Roman" w:hAnsi="Tahoma" w:cs="Tahoma"/>
              </w:rPr>
              <w:t>4.1. Требования к электропитанию:</w:t>
            </w:r>
          </w:p>
          <w:p w14:paraId="06F2503A" w14:textId="77777777" w:rsidR="00D96F2D" w:rsidRPr="00454372" w:rsidRDefault="00D96F2D" w:rsidP="00D96F2D">
            <w:pPr>
              <w:tabs>
                <w:tab w:val="left" w:pos="459"/>
                <w:tab w:val="left" w:pos="605"/>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Технические средства проектируемой системы должны обеспечивать свои технические характеристики при работе от однофазной электрической сети напряжением 220В промышленной частоты 50 Гц, при колебаниях напряжения в пределах от +10 до -15% и частоты </w:t>
            </w:r>
            <w:r w:rsidRPr="00454372">
              <w:rPr>
                <w:rFonts w:ascii="Tahoma" w:eastAsia="Times New Roman" w:hAnsi="Tahoma" w:cs="Tahoma"/>
                <w:u w:val="single"/>
              </w:rPr>
              <w:t>+</w:t>
            </w:r>
            <w:r w:rsidRPr="00454372">
              <w:rPr>
                <w:rFonts w:ascii="Tahoma" w:eastAsia="Times New Roman" w:hAnsi="Tahoma" w:cs="Tahoma"/>
              </w:rPr>
              <w:t>5 Гц.</w:t>
            </w:r>
          </w:p>
          <w:p w14:paraId="18FC73E0" w14:textId="77777777" w:rsidR="00D96F2D" w:rsidRPr="00454372" w:rsidRDefault="00D96F2D" w:rsidP="00D96F2D">
            <w:pPr>
              <w:tabs>
                <w:tab w:val="left" w:pos="459"/>
                <w:tab w:val="left" w:pos="605"/>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lastRenderedPageBreak/>
              <w:t>Электропитание 220В должно подводиться к оборудованию системы из центральной электрощитовой через собственные распределительные щиты, имеющие необходимые (с резервом) количество групп потребителей, с учетом потребляемой каждой группой мощности.</w:t>
            </w:r>
          </w:p>
          <w:p w14:paraId="27F611B2" w14:textId="77777777" w:rsidR="00D96F2D" w:rsidRPr="00454372" w:rsidRDefault="00D96F2D" w:rsidP="00D96F2D">
            <w:pPr>
              <w:tabs>
                <w:tab w:val="left" w:pos="459"/>
                <w:tab w:val="left" w:pos="605"/>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При прекращении энергоснабжения должна быть предусмотрена возможность функционирования системы от источников резервного питания, обеспечивающими работу системы при пропадании сетевого напряжения на время, определенное не менее 24 часов в дежурном режиме и 3 часа в режиме «Пожар». Обеспечение работоспособности системы в течение 24 часов производится системой аварийного бесперебойного электропитания.</w:t>
            </w:r>
          </w:p>
          <w:p w14:paraId="2611B1C8" w14:textId="77777777" w:rsidR="00D96F2D" w:rsidRPr="00454372" w:rsidRDefault="00D96F2D" w:rsidP="00D96F2D">
            <w:pPr>
              <w:tabs>
                <w:tab w:val="left" w:pos="459"/>
                <w:tab w:val="left" w:pos="605"/>
              </w:tabs>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Для электропитания оборудования </w:t>
            </w:r>
            <w:r>
              <w:rPr>
                <w:rFonts w:ascii="Tahoma" w:eastAsia="Times New Roman" w:hAnsi="Tahoma" w:cs="Tahoma"/>
              </w:rPr>
              <w:t>С</w:t>
            </w:r>
            <w:r w:rsidRPr="00454372">
              <w:rPr>
                <w:rFonts w:ascii="Tahoma" w:eastAsia="Times New Roman" w:hAnsi="Tahoma" w:cs="Tahoma"/>
              </w:rPr>
              <w:t>ПС и СОУЭ должны применяться источники резервируемого питания, обладающие функциями автоматического контроля электропитания, контроля состояния аккумуляторов и передачи сигналов контроля на прибор контрольный и управления напряжением 12 в.</w:t>
            </w:r>
          </w:p>
          <w:p w14:paraId="0FDE1083" w14:textId="77777777" w:rsidR="00D96F2D" w:rsidRPr="00454372" w:rsidRDefault="00D96F2D" w:rsidP="00D96F2D">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4.2. Требования к кабельным изделиям. Кабели для систем противопожарной защиты независимо от места прокладки должны быть огнестойкими с индексом FR. Диаметр медных жил проводов и кабелей должен быть определен из расчета допустимого падения напряжения, но не менее 0,5 мм.</w:t>
            </w:r>
          </w:p>
          <w:p w14:paraId="552C36AC" w14:textId="77777777" w:rsidR="00D96F2D" w:rsidRPr="00454372" w:rsidRDefault="00D96F2D" w:rsidP="00D96F2D">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4.3. Требования к способам прокладки кабельных линий: предусмотреть прокладку в пластиковом кабельном канале.</w:t>
            </w:r>
          </w:p>
          <w:p w14:paraId="1C3A5075" w14:textId="77777777" w:rsidR="00D96F2D" w:rsidRPr="00454372" w:rsidRDefault="00D96F2D" w:rsidP="00D96F2D">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4.4. Алгоритм формирования сигналов от </w:t>
            </w:r>
            <w:r>
              <w:rPr>
                <w:rFonts w:ascii="Tahoma" w:eastAsia="Times New Roman" w:hAnsi="Tahoma" w:cs="Tahoma"/>
              </w:rPr>
              <w:t>С</w:t>
            </w:r>
            <w:r w:rsidRPr="00454372">
              <w:rPr>
                <w:rFonts w:ascii="Tahoma" w:eastAsia="Times New Roman" w:hAnsi="Tahoma" w:cs="Tahoma"/>
              </w:rPr>
              <w:t>ПС на управление в автоматическом режиме установками оповещения, дымоудаления или инженерным оборудованием объекта: от двух, одновременно сработавших пожарных извещателей. Сигнал на запуск систем оповещения и отключения систем общеобменной вентиляции сформировать только при переходе шлейфа сигнализации ППК в состояние «ПОЖАР».</w:t>
            </w:r>
          </w:p>
          <w:p w14:paraId="042D6888" w14:textId="1A3A211D" w:rsidR="00D96F2D" w:rsidRPr="00454372" w:rsidRDefault="00D96F2D" w:rsidP="00D96F2D">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 xml:space="preserve">4.5. Требования к заземлению: принимать в соответствии с действующими нормативными документами по пожарной безопасности согласно </w:t>
            </w:r>
            <w:r w:rsidR="00507127">
              <w:rPr>
                <w:rFonts w:ascii="Tahoma" w:eastAsia="Times New Roman" w:hAnsi="Tahoma" w:cs="Tahoma"/>
              </w:rPr>
              <w:t>п</w:t>
            </w:r>
            <w:r w:rsidRPr="00454372">
              <w:rPr>
                <w:rFonts w:ascii="Tahoma" w:eastAsia="Times New Roman" w:hAnsi="Tahoma" w:cs="Tahoma"/>
              </w:rPr>
              <w:t xml:space="preserve">п. 3 </w:t>
            </w:r>
            <w:r w:rsidR="00507127">
              <w:rPr>
                <w:rFonts w:ascii="Tahoma" w:eastAsia="Times New Roman" w:hAnsi="Tahoma" w:cs="Tahoma"/>
              </w:rPr>
              <w:t>п.6</w:t>
            </w:r>
            <w:r w:rsidRPr="00454372">
              <w:rPr>
                <w:rFonts w:ascii="Tahoma" w:eastAsia="Times New Roman" w:hAnsi="Tahoma" w:cs="Tahoma"/>
              </w:rPr>
              <w:t xml:space="preserve"> Технического задания.</w:t>
            </w:r>
          </w:p>
          <w:p w14:paraId="5D0FDC95" w14:textId="77777777" w:rsidR="00D96F2D" w:rsidRPr="00454372" w:rsidRDefault="00D96F2D" w:rsidP="00D96F2D">
            <w:pPr>
              <w:spacing w:after="0" w:line="240" w:lineRule="auto"/>
              <w:ind w:right="-15" w:hanging="2"/>
              <w:contextualSpacing/>
              <w:jc w:val="both"/>
              <w:rPr>
                <w:rFonts w:ascii="Tahoma" w:eastAsia="Times New Roman" w:hAnsi="Tahoma" w:cs="Tahoma"/>
              </w:rPr>
            </w:pPr>
            <w:r w:rsidRPr="00454372">
              <w:rPr>
                <w:rFonts w:ascii="Tahoma" w:eastAsia="Times New Roman" w:hAnsi="Tahoma" w:cs="Tahoma"/>
              </w:rPr>
              <w:t>4.6. Пожарные оповещатели СОУЭ должны обеспечивать общий уровень звука (уровень звука постоянного шума вместе со всеми сигналами, производимыми оповещателями) не менее 75 дБА на расстоянии 3 м от оповещателя, но не более 120 дБА в любо</w:t>
            </w:r>
            <w:r>
              <w:rPr>
                <w:rFonts w:ascii="Tahoma" w:eastAsia="Times New Roman" w:hAnsi="Tahoma" w:cs="Tahoma"/>
              </w:rPr>
              <w:t xml:space="preserve">й точке защищаемого помещения. </w:t>
            </w:r>
            <w:r w:rsidRPr="00454372">
              <w:rPr>
                <w:rFonts w:ascii="Tahoma" w:eastAsia="Times New Roman" w:hAnsi="Tahoma" w:cs="Tahoma"/>
              </w:rPr>
              <w:t>Количество пожарных извещателей, их расстановка и мощность должны обеспечивать уровень звука во всех местах постоянного или временного пребывания людей</w:t>
            </w:r>
          </w:p>
          <w:p w14:paraId="448E1C4A" w14:textId="77777777" w:rsidR="00D96F2D" w:rsidRPr="00454372" w:rsidRDefault="00D96F2D" w:rsidP="00D96F2D">
            <w:pPr>
              <w:tabs>
                <w:tab w:val="left" w:pos="459"/>
                <w:tab w:val="left" w:pos="605"/>
              </w:tabs>
              <w:spacing w:after="0" w:line="240" w:lineRule="auto"/>
              <w:ind w:right="-15" w:hanging="2"/>
              <w:contextualSpacing/>
              <w:jc w:val="both"/>
              <w:rPr>
                <w:rFonts w:ascii="Tahoma" w:eastAsia="Times New Roman" w:hAnsi="Tahoma" w:cs="Tahoma"/>
                <w:bCs/>
              </w:rPr>
            </w:pPr>
            <w:r w:rsidRPr="00454372">
              <w:rPr>
                <w:rFonts w:ascii="Tahoma" w:eastAsia="Times New Roman" w:hAnsi="Tahoma" w:cs="Tahoma"/>
                <w:bCs/>
                <w:iCs/>
                <w:spacing w:val="-5"/>
              </w:rPr>
              <w:t xml:space="preserve">4.7. Требования по организации </w:t>
            </w:r>
            <w:r>
              <w:rPr>
                <w:rFonts w:ascii="Tahoma" w:eastAsia="Times New Roman" w:hAnsi="Tahoma" w:cs="Tahoma"/>
              </w:rPr>
              <w:t>С</w:t>
            </w:r>
            <w:r w:rsidRPr="00454372">
              <w:rPr>
                <w:rFonts w:ascii="Tahoma" w:eastAsia="Times New Roman" w:hAnsi="Tahoma" w:cs="Tahoma"/>
              </w:rPr>
              <w:t>ПС и СОУЭ</w:t>
            </w:r>
            <w:r w:rsidRPr="00454372">
              <w:rPr>
                <w:rFonts w:ascii="Tahoma" w:eastAsia="Times New Roman" w:hAnsi="Tahoma" w:cs="Tahoma"/>
                <w:bCs/>
                <w:iCs/>
                <w:spacing w:val="-5"/>
              </w:rPr>
              <w:t>:</w:t>
            </w:r>
          </w:p>
          <w:p w14:paraId="1AE02CC2" w14:textId="77777777" w:rsidR="00D96F2D" w:rsidRPr="00454372" w:rsidRDefault="00D96F2D" w:rsidP="00D96F2D">
            <w:pPr>
              <w:shd w:val="clear" w:color="auto" w:fill="FFFFFF"/>
              <w:tabs>
                <w:tab w:val="left" w:pos="459"/>
                <w:tab w:val="left" w:pos="605"/>
              </w:tabs>
              <w:spacing w:after="0" w:line="240" w:lineRule="auto"/>
              <w:ind w:right="-15" w:hanging="2"/>
              <w:contextualSpacing/>
              <w:jc w:val="both"/>
              <w:rPr>
                <w:rFonts w:ascii="Tahoma" w:eastAsia="Times New Roman" w:hAnsi="Tahoma" w:cs="Tahoma"/>
                <w:bCs/>
                <w:spacing w:val="-5"/>
              </w:rPr>
            </w:pPr>
            <w:r w:rsidRPr="00454372">
              <w:rPr>
                <w:rFonts w:ascii="Tahoma" w:eastAsia="Times New Roman" w:hAnsi="Tahoma" w:cs="Tahoma"/>
                <w:bCs/>
                <w:spacing w:val="-5"/>
              </w:rPr>
              <w:t>Пультовая аппаратура пожарной сигнализации должна обеспечивать:</w:t>
            </w:r>
          </w:p>
          <w:p w14:paraId="2521DB35" w14:textId="77777777" w:rsidR="00D96F2D" w:rsidRPr="00454372" w:rsidRDefault="00D96F2D" w:rsidP="00D96F2D">
            <w:pPr>
              <w:shd w:val="clear" w:color="auto" w:fill="FFFFFF"/>
              <w:tabs>
                <w:tab w:val="left" w:pos="350"/>
                <w:tab w:val="left" w:pos="459"/>
                <w:tab w:val="left" w:pos="605"/>
              </w:tabs>
              <w:spacing w:after="0" w:line="240" w:lineRule="auto"/>
              <w:ind w:right="-15"/>
              <w:contextualSpacing/>
              <w:jc w:val="both"/>
              <w:rPr>
                <w:rFonts w:ascii="Tahoma" w:eastAsia="Times New Roman" w:hAnsi="Tahoma" w:cs="Tahoma"/>
              </w:rPr>
            </w:pPr>
            <w:r w:rsidRPr="00454372">
              <w:rPr>
                <w:rFonts w:ascii="Tahoma" w:eastAsia="Times New Roman" w:hAnsi="Tahoma" w:cs="Tahoma"/>
                <w:spacing w:val="-4"/>
              </w:rPr>
              <w:lastRenderedPageBreak/>
              <w:t>- контроль целостности и отображение состояния шлейфов пожарной сигнализации;</w:t>
            </w:r>
          </w:p>
          <w:p w14:paraId="1EE333BB" w14:textId="77777777" w:rsidR="00D96F2D" w:rsidRPr="00454372" w:rsidRDefault="00D96F2D" w:rsidP="00D96F2D">
            <w:pPr>
              <w:shd w:val="clear" w:color="auto" w:fill="FFFFFF"/>
              <w:tabs>
                <w:tab w:val="left" w:pos="459"/>
                <w:tab w:val="left" w:pos="605"/>
              </w:tabs>
              <w:spacing w:after="0" w:line="240" w:lineRule="auto"/>
              <w:ind w:right="-15"/>
              <w:contextualSpacing/>
              <w:jc w:val="both"/>
              <w:rPr>
                <w:rFonts w:ascii="Tahoma" w:eastAsia="Times New Roman" w:hAnsi="Tahoma" w:cs="Tahoma"/>
              </w:rPr>
            </w:pPr>
            <w:r w:rsidRPr="00454372">
              <w:rPr>
                <w:rFonts w:ascii="Tahoma" w:eastAsia="Times New Roman" w:hAnsi="Tahoma" w:cs="Tahoma"/>
                <w:spacing w:val="-5"/>
              </w:rPr>
              <w:t xml:space="preserve">- управление внешними устройствами </w:t>
            </w:r>
            <w:r w:rsidRPr="00454372">
              <w:rPr>
                <w:rFonts w:ascii="Tahoma" w:eastAsia="Times New Roman" w:hAnsi="Tahoma" w:cs="Tahoma"/>
                <w:spacing w:val="2"/>
              </w:rPr>
              <w:t xml:space="preserve">в автоматическом режиме по </w:t>
            </w:r>
            <w:r w:rsidRPr="00454372">
              <w:rPr>
                <w:rFonts w:ascii="Tahoma" w:eastAsia="Times New Roman" w:hAnsi="Tahoma" w:cs="Tahoma"/>
                <w:spacing w:val="-5"/>
              </w:rPr>
              <w:t>сигналам от пожарных извещателей (тип и количество сигналов управления определяется на этапе проектирования);</w:t>
            </w:r>
          </w:p>
          <w:p w14:paraId="0D445E9C" w14:textId="77777777" w:rsidR="00D96F2D" w:rsidRPr="00454372" w:rsidRDefault="00D96F2D" w:rsidP="00D96F2D">
            <w:pPr>
              <w:shd w:val="clear" w:color="auto" w:fill="FFFFFF"/>
              <w:tabs>
                <w:tab w:val="left" w:pos="459"/>
                <w:tab w:val="left" w:pos="605"/>
              </w:tabs>
              <w:spacing w:after="0" w:line="240" w:lineRule="auto"/>
              <w:ind w:right="-15"/>
              <w:contextualSpacing/>
              <w:jc w:val="both"/>
              <w:rPr>
                <w:rFonts w:ascii="Tahoma" w:eastAsia="Times New Roman" w:hAnsi="Tahoma" w:cs="Tahoma"/>
                <w:spacing w:val="-4"/>
              </w:rPr>
            </w:pPr>
            <w:r w:rsidRPr="00454372">
              <w:rPr>
                <w:rFonts w:ascii="Tahoma" w:eastAsia="Times New Roman" w:hAnsi="Tahoma" w:cs="Tahoma"/>
                <w:spacing w:val="-4"/>
              </w:rPr>
              <w:t>- возможность передачи на круглосуточный пост охраны сигналов о состоянии пожарных извещателей с отдельных выходов контроллеров (или иных блоков) системы;</w:t>
            </w:r>
          </w:p>
          <w:p w14:paraId="12EE39B3" w14:textId="77777777" w:rsidR="00D96F2D" w:rsidRPr="00454372" w:rsidRDefault="00D96F2D" w:rsidP="00D96F2D">
            <w:pPr>
              <w:shd w:val="clear" w:color="auto" w:fill="FFFFFF"/>
              <w:tabs>
                <w:tab w:val="left" w:pos="459"/>
                <w:tab w:val="left" w:pos="605"/>
              </w:tabs>
              <w:spacing w:after="0" w:line="240" w:lineRule="auto"/>
              <w:ind w:right="-15"/>
              <w:contextualSpacing/>
              <w:jc w:val="both"/>
              <w:rPr>
                <w:rFonts w:ascii="Tahoma" w:eastAsia="Times New Roman" w:hAnsi="Tahoma" w:cs="Tahoma"/>
                <w:spacing w:val="-4"/>
              </w:rPr>
            </w:pPr>
            <w:r w:rsidRPr="00454372">
              <w:rPr>
                <w:rFonts w:ascii="Tahoma" w:eastAsia="Times New Roman" w:hAnsi="Tahoma" w:cs="Tahoma"/>
                <w:spacing w:val="-4"/>
              </w:rPr>
              <w:t>- ведение протокола событий, фиксирующего все происходящие в системе события:</w:t>
            </w:r>
          </w:p>
          <w:p w14:paraId="58285640" w14:textId="77777777" w:rsidR="00D96F2D" w:rsidRPr="00454372" w:rsidRDefault="00D96F2D" w:rsidP="00D96F2D">
            <w:pPr>
              <w:tabs>
                <w:tab w:val="left" w:pos="459"/>
                <w:tab w:val="left" w:pos="605"/>
              </w:tabs>
              <w:spacing w:after="0" w:line="240" w:lineRule="auto"/>
              <w:ind w:right="-15"/>
              <w:contextualSpacing/>
              <w:jc w:val="both"/>
              <w:rPr>
                <w:rFonts w:ascii="Tahoma" w:eastAsia="Times New Roman" w:hAnsi="Tahoma" w:cs="Tahoma"/>
              </w:rPr>
            </w:pPr>
            <w:r w:rsidRPr="00454372">
              <w:rPr>
                <w:rFonts w:ascii="Tahoma" w:eastAsia="Times New Roman" w:hAnsi="Tahoma" w:cs="Tahoma"/>
              </w:rPr>
              <w:t>- тревожные сообщения, неисправности.</w:t>
            </w:r>
          </w:p>
          <w:p w14:paraId="1E81C75E" w14:textId="77777777" w:rsidR="00D96F2D" w:rsidRPr="00454372" w:rsidRDefault="00D96F2D" w:rsidP="00D96F2D">
            <w:pPr>
              <w:shd w:val="clear" w:color="auto" w:fill="FFFFFF"/>
              <w:tabs>
                <w:tab w:val="left" w:pos="459"/>
                <w:tab w:val="left" w:pos="605"/>
              </w:tabs>
              <w:spacing w:after="0" w:line="240" w:lineRule="auto"/>
              <w:ind w:right="-15"/>
              <w:contextualSpacing/>
              <w:jc w:val="both"/>
              <w:rPr>
                <w:rFonts w:ascii="Tahoma" w:eastAsia="Times New Roman" w:hAnsi="Tahoma" w:cs="Tahoma"/>
                <w:i/>
                <w:iCs/>
                <w:spacing w:val="-2"/>
              </w:rPr>
            </w:pPr>
            <w:r>
              <w:rPr>
                <w:rFonts w:ascii="Tahoma" w:eastAsia="Times New Roman" w:hAnsi="Tahoma" w:cs="Tahoma"/>
                <w:bCs/>
                <w:spacing w:val="-5"/>
              </w:rPr>
              <w:t>4</w:t>
            </w:r>
            <w:r w:rsidRPr="00454372">
              <w:rPr>
                <w:rFonts w:ascii="Tahoma" w:eastAsia="Times New Roman" w:hAnsi="Tahoma" w:cs="Tahoma"/>
                <w:bCs/>
                <w:spacing w:val="-5"/>
              </w:rPr>
              <w:t>.</w:t>
            </w:r>
            <w:r>
              <w:rPr>
                <w:rFonts w:ascii="Tahoma" w:eastAsia="Times New Roman" w:hAnsi="Tahoma" w:cs="Tahoma"/>
                <w:bCs/>
                <w:spacing w:val="-5"/>
              </w:rPr>
              <w:t>8.</w:t>
            </w:r>
            <w:r w:rsidRPr="00454372">
              <w:rPr>
                <w:rFonts w:ascii="Tahoma" w:eastAsia="Times New Roman" w:hAnsi="Tahoma" w:cs="Tahoma"/>
                <w:bCs/>
                <w:spacing w:val="-5"/>
              </w:rPr>
              <w:t xml:space="preserve"> Технические средства пожарной сигнализации должны обеспечивать </w:t>
            </w:r>
            <w:r w:rsidRPr="00454372">
              <w:rPr>
                <w:rFonts w:ascii="Tahoma" w:eastAsia="Times New Roman" w:hAnsi="Tahoma" w:cs="Tahoma"/>
                <w:spacing w:val="1"/>
              </w:rPr>
              <w:t>контроль состояния сопротивления шлейфов сигнализации</w:t>
            </w:r>
            <w:r w:rsidRPr="00454372">
              <w:rPr>
                <w:rFonts w:ascii="Tahoma" w:eastAsia="Times New Roman" w:hAnsi="Tahoma" w:cs="Tahoma"/>
                <w:i/>
                <w:iCs/>
                <w:spacing w:val="-2"/>
              </w:rPr>
              <w:t>.</w:t>
            </w:r>
          </w:p>
          <w:p w14:paraId="73CA2D1F" w14:textId="77777777" w:rsidR="00D96F2D" w:rsidRPr="00454372" w:rsidRDefault="00D96F2D" w:rsidP="00D96F2D">
            <w:pPr>
              <w:spacing w:after="0" w:line="240" w:lineRule="auto"/>
              <w:ind w:left="63"/>
              <w:jc w:val="both"/>
              <w:rPr>
                <w:rFonts w:ascii="Tahoma" w:eastAsiaTheme="minorEastAsia" w:hAnsi="Tahoma" w:cs="Tahoma"/>
                <w:b/>
              </w:rPr>
            </w:pPr>
            <w:r w:rsidRPr="00454372">
              <w:rPr>
                <w:rFonts w:ascii="Tahoma" w:eastAsia="Times New Roman" w:hAnsi="Tahoma" w:cs="Tahoma"/>
                <w:spacing w:val="-2"/>
              </w:rPr>
              <w:t>4.</w:t>
            </w:r>
            <w:r>
              <w:rPr>
                <w:rFonts w:ascii="Tahoma" w:eastAsia="Times New Roman" w:hAnsi="Tahoma" w:cs="Tahoma"/>
                <w:spacing w:val="-2"/>
              </w:rPr>
              <w:t>9</w:t>
            </w:r>
            <w:r w:rsidRPr="00454372">
              <w:rPr>
                <w:rFonts w:ascii="Tahoma" w:eastAsia="Times New Roman" w:hAnsi="Tahoma" w:cs="Tahoma"/>
                <w:spacing w:val="-2"/>
              </w:rPr>
              <w:t>.</w:t>
            </w:r>
            <w:r w:rsidRPr="00454372">
              <w:rPr>
                <w:rFonts w:ascii="Tahoma" w:eastAsia="Times New Roman" w:hAnsi="Tahoma" w:cs="Tahoma"/>
                <w:i/>
                <w:iCs/>
                <w:spacing w:val="-2"/>
              </w:rPr>
              <w:t xml:space="preserve"> </w:t>
            </w:r>
            <w:r w:rsidRPr="00454372">
              <w:rPr>
                <w:rFonts w:ascii="Tahoma" w:hAnsi="Tahoma" w:cs="Tahoma"/>
                <w:bCs/>
              </w:rPr>
              <w:t>Автоматические установки пожаротушения.</w:t>
            </w:r>
          </w:p>
          <w:p w14:paraId="2E320582" w14:textId="77777777" w:rsidR="00D96F2D" w:rsidRPr="00454372" w:rsidRDefault="00D96F2D" w:rsidP="00D96F2D">
            <w:pPr>
              <w:spacing w:after="0" w:line="240" w:lineRule="auto"/>
              <w:ind w:left="63"/>
              <w:jc w:val="both"/>
              <w:rPr>
                <w:rFonts w:ascii="Tahoma" w:hAnsi="Tahoma" w:cs="Tahoma"/>
              </w:rPr>
            </w:pPr>
            <w:r w:rsidRPr="00454372">
              <w:rPr>
                <w:rFonts w:ascii="Tahoma" w:hAnsi="Tahoma" w:cs="Tahoma"/>
              </w:rPr>
              <w:t>Разработать РД пожарной сигнализации, с учетом требований действующих нормативно-технических документов.</w:t>
            </w:r>
          </w:p>
          <w:p w14:paraId="500A20D2" w14:textId="77777777" w:rsidR="00D96F2D" w:rsidRPr="00454372" w:rsidRDefault="00D96F2D" w:rsidP="00D96F2D">
            <w:pPr>
              <w:spacing w:after="0" w:line="240" w:lineRule="auto"/>
              <w:jc w:val="both"/>
              <w:rPr>
                <w:rFonts w:ascii="Tahoma" w:hAnsi="Tahoma" w:cs="Tahoma"/>
              </w:rPr>
            </w:pPr>
            <w:r w:rsidRPr="00454372">
              <w:rPr>
                <w:rFonts w:ascii="Tahoma" w:hAnsi="Tahoma" w:cs="Tahoma"/>
              </w:rPr>
              <w:t>Система должна обеспечить:</w:t>
            </w:r>
          </w:p>
          <w:p w14:paraId="2F99F4E7" w14:textId="77777777" w:rsidR="00D96F2D" w:rsidRPr="00454372" w:rsidRDefault="00D96F2D" w:rsidP="00D96F2D">
            <w:pPr>
              <w:spacing w:after="0" w:line="240" w:lineRule="auto"/>
              <w:jc w:val="both"/>
              <w:rPr>
                <w:rFonts w:ascii="Tahoma" w:hAnsi="Tahoma" w:cs="Tahoma"/>
              </w:rPr>
            </w:pPr>
            <w:r w:rsidRPr="00454372">
              <w:rPr>
                <w:rFonts w:ascii="Tahoma" w:hAnsi="Tahoma" w:cs="Tahoma"/>
              </w:rPr>
              <w:t xml:space="preserve">- определение факта и места возгорания; </w:t>
            </w:r>
          </w:p>
          <w:p w14:paraId="405508E0" w14:textId="77777777" w:rsidR="00D96F2D" w:rsidRPr="00454372" w:rsidRDefault="00D96F2D" w:rsidP="00D96F2D">
            <w:pPr>
              <w:spacing w:after="0" w:line="240" w:lineRule="auto"/>
              <w:jc w:val="both"/>
              <w:rPr>
                <w:rFonts w:ascii="Tahoma" w:hAnsi="Tahoma" w:cs="Tahoma"/>
              </w:rPr>
            </w:pPr>
            <w:r w:rsidRPr="00454372">
              <w:rPr>
                <w:rFonts w:ascii="Tahoma" w:hAnsi="Tahoma" w:cs="Tahoma"/>
              </w:rPr>
              <w:t>- контроль исправности шлейфов;</w:t>
            </w:r>
          </w:p>
          <w:p w14:paraId="194253BE" w14:textId="77777777" w:rsidR="00D96F2D" w:rsidRPr="00454372" w:rsidRDefault="00D96F2D" w:rsidP="00D96F2D">
            <w:pPr>
              <w:spacing w:after="0" w:line="240" w:lineRule="auto"/>
              <w:jc w:val="both"/>
              <w:rPr>
                <w:rFonts w:ascii="Tahoma" w:hAnsi="Tahoma" w:cs="Tahoma"/>
              </w:rPr>
            </w:pPr>
            <w:r w:rsidRPr="00454372">
              <w:rPr>
                <w:rFonts w:ascii="Tahoma" w:hAnsi="Tahoma" w:cs="Tahoma"/>
              </w:rPr>
              <w:t>-автоматическое управление при пожаре процедурами, определенными нормативными документами;</w:t>
            </w:r>
          </w:p>
          <w:p w14:paraId="209355C0" w14:textId="77777777" w:rsidR="00D96F2D" w:rsidRPr="00454372" w:rsidRDefault="00D96F2D" w:rsidP="00D96F2D">
            <w:pPr>
              <w:spacing w:after="0" w:line="240" w:lineRule="auto"/>
              <w:jc w:val="both"/>
              <w:rPr>
                <w:rFonts w:ascii="Tahoma" w:hAnsi="Tahoma" w:cs="Tahoma"/>
              </w:rPr>
            </w:pPr>
            <w:r w:rsidRPr="00454372">
              <w:rPr>
                <w:rFonts w:ascii="Tahoma" w:hAnsi="Tahoma" w:cs="Tahoma"/>
              </w:rPr>
              <w:t xml:space="preserve">- оперативное обнаружение места возникновения пожара. </w:t>
            </w:r>
          </w:p>
          <w:p w14:paraId="4F4D634B" w14:textId="77777777" w:rsidR="00D96F2D" w:rsidRPr="00454372" w:rsidRDefault="00D96F2D" w:rsidP="00D96F2D">
            <w:pPr>
              <w:spacing w:after="0" w:line="240" w:lineRule="auto"/>
              <w:ind w:left="63"/>
              <w:jc w:val="both"/>
              <w:rPr>
                <w:rFonts w:ascii="Tahoma" w:hAnsi="Tahoma" w:cs="Tahoma"/>
              </w:rPr>
            </w:pPr>
            <w:r w:rsidRPr="00454372">
              <w:rPr>
                <w:rFonts w:ascii="Tahoma" w:hAnsi="Tahoma" w:cs="Tahoma"/>
              </w:rPr>
              <w:t>Приемно-контрольные приборы установить в помещениях объекта.</w:t>
            </w:r>
          </w:p>
          <w:p w14:paraId="79B5D675" w14:textId="66E70517" w:rsidR="00D96F2D" w:rsidRPr="009F7D50" w:rsidRDefault="00D96F2D" w:rsidP="00D96F2D">
            <w:pPr>
              <w:spacing w:after="0" w:line="240" w:lineRule="auto"/>
              <w:jc w:val="both"/>
              <w:rPr>
                <w:rFonts w:ascii="Tahoma" w:hAnsi="Tahoma" w:cs="Tahoma"/>
                <w:bCs/>
              </w:rPr>
            </w:pPr>
            <w:r w:rsidRPr="00454372">
              <w:rPr>
                <w:rFonts w:ascii="Tahoma" w:hAnsi="Tahoma" w:cs="Tahoma"/>
              </w:rPr>
              <w:t xml:space="preserve">Система пожарной сигнализации должна обеспечивать возможность ее дальнейшего расширения. Предусмотреть интеграцию с инженерными системами здания, систем оповещения </w:t>
            </w:r>
            <w:r>
              <w:rPr>
                <w:rFonts w:ascii="Tahoma" w:hAnsi="Tahoma" w:cs="Tahoma"/>
              </w:rPr>
              <w:t>и управления эвакуацией (СОУЭ).</w:t>
            </w:r>
          </w:p>
        </w:tc>
        <w:tc>
          <w:tcPr>
            <w:tcW w:w="6882" w:type="dxa"/>
            <w:shd w:val="clear" w:color="auto" w:fill="auto"/>
            <w:vAlign w:val="center"/>
          </w:tcPr>
          <w:p w14:paraId="4FF143DC" w14:textId="4297AF6B" w:rsidR="00D96F2D" w:rsidRPr="00EE2E24" w:rsidRDefault="00D96F2D" w:rsidP="00D96F2D">
            <w:pPr>
              <w:pStyle w:val="ad"/>
              <w:jc w:val="both"/>
              <w:rPr>
                <w:rFonts w:ascii="Tahoma" w:hAnsi="Tahoma" w:cs="Tahoma"/>
                <w:bCs/>
                <w:i w:val="0"/>
                <w:sz w:val="22"/>
                <w:szCs w:val="22"/>
                <w:lang w:val="ru-RU"/>
              </w:rPr>
            </w:pPr>
          </w:p>
        </w:tc>
      </w:tr>
      <w:tr w:rsidR="00D96F2D" w:rsidRPr="00865799" w14:paraId="5F4FFD9A" w14:textId="77777777" w:rsidTr="003F3E39">
        <w:trPr>
          <w:trHeight w:val="475"/>
        </w:trPr>
        <w:tc>
          <w:tcPr>
            <w:tcW w:w="8259" w:type="dxa"/>
            <w:shd w:val="clear" w:color="auto" w:fill="auto"/>
          </w:tcPr>
          <w:p w14:paraId="79FC5D71" w14:textId="51AFB86B" w:rsidR="00D96F2D" w:rsidRPr="009F7D50" w:rsidRDefault="00D96F2D" w:rsidP="00507127">
            <w:pPr>
              <w:spacing w:after="0" w:line="240" w:lineRule="auto"/>
              <w:rPr>
                <w:rFonts w:ascii="Tahoma" w:hAnsi="Tahoma" w:cs="Tahoma"/>
                <w:bCs/>
              </w:rPr>
            </w:pPr>
            <w:r w:rsidRPr="009F7D50">
              <w:rPr>
                <w:rFonts w:ascii="Tahoma" w:hAnsi="Tahoma" w:cs="Tahoma"/>
                <w:bCs/>
              </w:rPr>
              <w:lastRenderedPageBreak/>
              <w:t>6.</w:t>
            </w:r>
            <w:r w:rsidRPr="009F7D50">
              <w:t xml:space="preserve"> </w:t>
            </w:r>
            <w:r w:rsidRPr="009F7D50">
              <w:rPr>
                <w:rFonts w:ascii="Tahoma" w:hAnsi="Tahoma" w:cs="Tahoma"/>
                <w:bCs/>
              </w:rPr>
              <w:t>Требования к оборудованию, материалам, их технические характеристики</w:t>
            </w:r>
            <w:r>
              <w:rPr>
                <w:rFonts w:ascii="Tahoma" w:hAnsi="Tahoma" w:cs="Tahoma"/>
                <w:bCs/>
              </w:rPr>
              <w:t xml:space="preserve">: </w:t>
            </w:r>
            <w:r w:rsidRPr="009F7D50">
              <w:rPr>
                <w:rFonts w:ascii="Tahoma" w:hAnsi="Tahoma" w:cs="Tahoma"/>
                <w:bCs/>
              </w:rPr>
              <w:t>Проектируемое оснащение систем предусмотреть в зависимости от категории по взрывоопасности и класса зоны по ПУЭ помещения. Закладываемое оборудование должно иметь гарантийный срок эксплуатации не менее 10 лет с даты ввода в эксплуатацию при условии своевременного технического обслуживания и иметь действующие сертификаты соответствия согласно Федеральному закону от 22.07.2008 № 123-ФЗ «Технический регламент о треб</w:t>
            </w:r>
            <w:r>
              <w:rPr>
                <w:rFonts w:ascii="Tahoma" w:hAnsi="Tahoma" w:cs="Tahoma"/>
                <w:bCs/>
              </w:rPr>
              <w:t>ованиях пожарной безопасности».</w:t>
            </w:r>
          </w:p>
        </w:tc>
        <w:tc>
          <w:tcPr>
            <w:tcW w:w="6882" w:type="dxa"/>
            <w:shd w:val="clear" w:color="auto" w:fill="auto"/>
            <w:vAlign w:val="center"/>
          </w:tcPr>
          <w:p w14:paraId="6199AB5D" w14:textId="50317303" w:rsidR="00D96F2D" w:rsidRPr="00EE2E24" w:rsidRDefault="00D96F2D" w:rsidP="00D96F2D">
            <w:pPr>
              <w:pStyle w:val="ad"/>
              <w:jc w:val="both"/>
              <w:rPr>
                <w:rFonts w:ascii="Tahoma" w:hAnsi="Tahoma" w:cs="Tahoma"/>
                <w:bCs/>
                <w:i w:val="0"/>
                <w:sz w:val="22"/>
                <w:szCs w:val="22"/>
                <w:lang w:val="ru-RU"/>
              </w:rPr>
            </w:pPr>
          </w:p>
        </w:tc>
      </w:tr>
      <w:tr w:rsidR="00D96F2D" w:rsidRPr="00865799" w14:paraId="7C5BAA78" w14:textId="77777777" w:rsidTr="003F3E39">
        <w:trPr>
          <w:trHeight w:val="475"/>
        </w:trPr>
        <w:tc>
          <w:tcPr>
            <w:tcW w:w="8259" w:type="dxa"/>
            <w:shd w:val="clear" w:color="auto" w:fill="auto"/>
          </w:tcPr>
          <w:p w14:paraId="09F78AE4" w14:textId="478AE0E8" w:rsidR="00D96F2D" w:rsidRPr="009F7D50" w:rsidRDefault="00D96F2D" w:rsidP="00507127">
            <w:pPr>
              <w:spacing w:after="0" w:line="240" w:lineRule="auto"/>
              <w:rPr>
                <w:rFonts w:ascii="Tahoma" w:hAnsi="Tahoma" w:cs="Tahoma"/>
                <w:bCs/>
              </w:rPr>
            </w:pPr>
            <w:r>
              <w:rPr>
                <w:rFonts w:ascii="Tahoma" w:hAnsi="Tahoma" w:cs="Tahoma"/>
                <w:bCs/>
              </w:rPr>
              <w:t xml:space="preserve">7. </w:t>
            </w:r>
            <w:r w:rsidRPr="00685F46">
              <w:rPr>
                <w:rFonts w:ascii="Tahoma" w:hAnsi="Tahoma" w:cs="Tahoma"/>
                <w:bCs/>
              </w:rPr>
              <w:t xml:space="preserve">Требования к </w:t>
            </w:r>
            <w:r>
              <w:rPr>
                <w:rFonts w:ascii="Tahoma" w:hAnsi="Tahoma" w:cs="Tahoma"/>
                <w:bCs/>
              </w:rPr>
              <w:t xml:space="preserve">безопасности производства работ: </w:t>
            </w:r>
            <w:r w:rsidRPr="00685F46">
              <w:rPr>
                <w:rFonts w:ascii="Tahoma" w:hAnsi="Tahoma" w:cs="Tahoma"/>
                <w:bCs/>
              </w:rPr>
              <w:t xml:space="preserve">Подрядчик в период выполнения работ несет ответственность за безопасность выполнения работ, соблюдение своими работниками, задействованными при выполнении работ требований законодательства Российской Федерации в области охраны </w:t>
            </w:r>
            <w:r w:rsidRPr="00685F46">
              <w:rPr>
                <w:rFonts w:ascii="Tahoma" w:hAnsi="Tahoma" w:cs="Tahoma"/>
                <w:bCs/>
              </w:rPr>
              <w:lastRenderedPageBreak/>
              <w:t>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выполнения работ.</w:t>
            </w:r>
          </w:p>
        </w:tc>
        <w:tc>
          <w:tcPr>
            <w:tcW w:w="6882" w:type="dxa"/>
            <w:shd w:val="clear" w:color="auto" w:fill="auto"/>
            <w:vAlign w:val="center"/>
          </w:tcPr>
          <w:p w14:paraId="78980DF0" w14:textId="77777777" w:rsidR="00D96F2D" w:rsidRPr="00EE2E24" w:rsidRDefault="00D96F2D" w:rsidP="00D96F2D">
            <w:pPr>
              <w:pStyle w:val="ad"/>
              <w:jc w:val="both"/>
              <w:rPr>
                <w:rFonts w:ascii="Tahoma" w:hAnsi="Tahoma" w:cs="Tahoma"/>
                <w:bCs/>
                <w:i w:val="0"/>
                <w:sz w:val="22"/>
                <w:szCs w:val="22"/>
                <w:lang w:val="ru-RU"/>
              </w:rPr>
            </w:pPr>
          </w:p>
        </w:tc>
      </w:tr>
      <w:tr w:rsidR="00D96F2D" w:rsidRPr="00865799" w14:paraId="45B527CE" w14:textId="77777777" w:rsidTr="003F3E39">
        <w:trPr>
          <w:trHeight w:val="475"/>
        </w:trPr>
        <w:tc>
          <w:tcPr>
            <w:tcW w:w="8259" w:type="dxa"/>
            <w:shd w:val="clear" w:color="auto" w:fill="auto"/>
          </w:tcPr>
          <w:p w14:paraId="4E19DCEF" w14:textId="00BCC843" w:rsidR="00D96F2D" w:rsidRPr="009F7D50" w:rsidRDefault="00D96F2D" w:rsidP="00507127">
            <w:pPr>
              <w:spacing w:after="0" w:line="240" w:lineRule="auto"/>
              <w:rPr>
                <w:rFonts w:ascii="Tahoma" w:hAnsi="Tahoma" w:cs="Tahoma"/>
                <w:bCs/>
              </w:rPr>
            </w:pPr>
            <w:r>
              <w:rPr>
                <w:rFonts w:ascii="Tahoma" w:hAnsi="Tahoma" w:cs="Tahoma"/>
                <w:bCs/>
              </w:rPr>
              <w:t xml:space="preserve">8. </w:t>
            </w:r>
            <w:r w:rsidRPr="00685F46">
              <w:rPr>
                <w:rFonts w:ascii="Tahoma" w:hAnsi="Tahoma" w:cs="Tahoma"/>
                <w:bCs/>
              </w:rPr>
              <w:t>Требования к документации, передаваемой Заказчику</w:t>
            </w:r>
            <w:r>
              <w:rPr>
                <w:rFonts w:ascii="Tahoma" w:hAnsi="Tahoma" w:cs="Tahoma"/>
                <w:bCs/>
              </w:rPr>
              <w:t xml:space="preserve">: </w:t>
            </w:r>
            <w:r w:rsidRPr="00685F46">
              <w:rPr>
                <w:rFonts w:ascii="Tahoma" w:hAnsi="Tahoma" w:cs="Tahoma"/>
                <w:bCs/>
              </w:rPr>
              <w:t>Проектно-сметную документацию предоставить в трех экземплярах на бумажном носителе и в одном экземпляре на электронном носителе (CD-диск или флеш-накопитель), чертежи в формате DW, PDF, текстовая часть в формате DOC и PDF, сметная часть в формате Гранд-смета и Еxсel. Единицы измерений в проектно-сметной документации должны быть представлены в международной системе единиц. Документация должна быть на русском языке.</w:t>
            </w:r>
          </w:p>
        </w:tc>
        <w:tc>
          <w:tcPr>
            <w:tcW w:w="6882" w:type="dxa"/>
            <w:shd w:val="clear" w:color="auto" w:fill="auto"/>
            <w:vAlign w:val="center"/>
          </w:tcPr>
          <w:p w14:paraId="513DAA25" w14:textId="77777777" w:rsidR="00D96F2D" w:rsidRPr="00EE2E24" w:rsidRDefault="00D96F2D" w:rsidP="00D96F2D">
            <w:pPr>
              <w:pStyle w:val="ad"/>
              <w:jc w:val="both"/>
              <w:rPr>
                <w:rFonts w:ascii="Tahoma" w:hAnsi="Tahoma" w:cs="Tahoma"/>
                <w:bCs/>
                <w:i w:val="0"/>
                <w:sz w:val="22"/>
                <w:szCs w:val="22"/>
                <w:lang w:val="ru-RU"/>
              </w:rPr>
            </w:pPr>
          </w:p>
        </w:tc>
      </w:tr>
      <w:tr w:rsidR="00D96F2D" w:rsidRPr="00865799" w14:paraId="1F455A06" w14:textId="77777777" w:rsidTr="00865799">
        <w:trPr>
          <w:trHeight w:val="475"/>
        </w:trPr>
        <w:tc>
          <w:tcPr>
            <w:tcW w:w="8259" w:type="dxa"/>
            <w:shd w:val="clear" w:color="auto" w:fill="auto"/>
          </w:tcPr>
          <w:p w14:paraId="002871A7" w14:textId="77777777" w:rsidR="00D96F2D" w:rsidRDefault="00D96F2D" w:rsidP="00D96F2D">
            <w:pPr>
              <w:spacing w:after="0" w:line="240" w:lineRule="auto"/>
              <w:jc w:val="both"/>
              <w:rPr>
                <w:rFonts w:ascii="Tahoma" w:hAnsi="Tahoma" w:cs="Tahoma"/>
                <w:spacing w:val="-9"/>
              </w:rPr>
            </w:pPr>
            <w:r w:rsidRPr="009A782A">
              <w:rPr>
                <w:rFonts w:ascii="Tahoma" w:hAnsi="Tahoma" w:cs="Tahoma"/>
                <w:bCs/>
              </w:rPr>
              <w:t>9. Условия оплаты:</w:t>
            </w:r>
            <w:r w:rsidRPr="009A782A">
              <w:rPr>
                <w:rFonts w:ascii="Tahoma" w:hAnsi="Tahoma" w:cs="Tahoma"/>
                <w:spacing w:val="-9"/>
              </w:rPr>
              <w:t xml:space="preserve"> </w:t>
            </w:r>
          </w:p>
          <w:tbl>
            <w:tblPr>
              <w:tblStyle w:val="71"/>
              <w:tblW w:w="5000" w:type="pct"/>
              <w:tblLayout w:type="fixed"/>
              <w:tblCellMar>
                <w:left w:w="0" w:type="dxa"/>
                <w:right w:w="284" w:type="dxa"/>
              </w:tblCellMar>
              <w:tblLook w:val="04A0" w:firstRow="1" w:lastRow="0" w:firstColumn="1" w:lastColumn="0" w:noHBand="0" w:noVBand="1"/>
            </w:tblPr>
            <w:tblGrid>
              <w:gridCol w:w="2009"/>
              <w:gridCol w:w="6024"/>
            </w:tblGrid>
            <w:tr w:rsidR="00A811C1" w:rsidRPr="00B45104" w14:paraId="4FF14BF5" w14:textId="77777777" w:rsidTr="00A811C1">
              <w:trPr>
                <w:trHeight w:val="284"/>
              </w:trPr>
              <w:tc>
                <w:tcPr>
                  <w:tcW w:w="2009" w:type="dxa"/>
                </w:tcPr>
                <w:p w14:paraId="7FA69119" w14:textId="77777777" w:rsidR="00A811C1" w:rsidRPr="00B45104" w:rsidRDefault="00A811C1" w:rsidP="00A811C1">
                  <w:pPr>
                    <w:pStyle w:val="a8"/>
                    <w:widowControl w:val="0"/>
                    <w:autoSpaceDE w:val="0"/>
                    <w:autoSpaceDN w:val="0"/>
                    <w:adjustRightInd w:val="0"/>
                    <w:spacing w:before="0" w:after="0"/>
                    <w:ind w:left="0"/>
                    <w:contextualSpacing w:val="0"/>
                    <w:rPr>
                      <w:sz w:val="24"/>
                      <w:szCs w:val="24"/>
                    </w:rPr>
                  </w:pPr>
                </w:p>
              </w:tc>
              <w:tc>
                <w:tcPr>
                  <w:tcW w:w="6024" w:type="dxa"/>
                  <w:shd w:val="clear" w:color="auto" w:fill="F2F2F2"/>
                </w:tcPr>
                <w:p w14:paraId="341976DA" w14:textId="77777777" w:rsidR="00A811C1" w:rsidRPr="00A811C1" w:rsidRDefault="00A811C1" w:rsidP="00A811C1">
                  <w:pPr>
                    <w:spacing w:before="0" w:after="0"/>
                    <w:ind w:left="148"/>
                    <w:rPr>
                      <w:rFonts w:ascii="Tahoma" w:hAnsi="Tahoma" w:cs="Tahoma"/>
                      <w:color w:val="00B050"/>
                      <w:sz w:val="22"/>
                      <w:szCs w:val="22"/>
                      <w:highlight w:val="lightGray"/>
                    </w:rPr>
                  </w:pPr>
                  <w:r w:rsidRPr="00A811C1">
                    <w:rPr>
                      <w:rFonts w:ascii="Tahoma" w:hAnsi="Tahoma" w:cs="Tahoma"/>
                      <w:sz w:val="22"/>
                      <w:szCs w:val="22"/>
                    </w:rPr>
                    <w:t xml:space="preserve">Заказчик оплачивает принятые Работы </w:t>
                  </w:r>
                </w:p>
              </w:tc>
            </w:tr>
            <w:tr w:rsidR="00A811C1" w:rsidRPr="00974DE1" w14:paraId="0FDDB467" w14:textId="77777777" w:rsidTr="00A811C1">
              <w:trPr>
                <w:trHeight w:val="284"/>
              </w:trPr>
              <w:tc>
                <w:tcPr>
                  <w:tcW w:w="2009" w:type="dxa"/>
                </w:tcPr>
                <w:p w14:paraId="76FBC9C5" w14:textId="77777777" w:rsidR="00A811C1" w:rsidRPr="00B45104" w:rsidRDefault="00A811C1" w:rsidP="00A811C1">
                  <w:pPr>
                    <w:tabs>
                      <w:tab w:val="left" w:pos="1410"/>
                    </w:tabs>
                    <w:spacing w:before="0" w:after="0"/>
                    <w:ind w:right="-150"/>
                    <w:rPr>
                      <w:sz w:val="24"/>
                      <w:szCs w:val="24"/>
                    </w:rPr>
                  </w:pPr>
                  <w:r w:rsidRPr="00B45104">
                    <w:rPr>
                      <w:i/>
                      <w:sz w:val="24"/>
                      <w:szCs w:val="24"/>
                    </w:rPr>
                    <w:t>Единый платежный день</w:t>
                  </w:r>
                </w:p>
              </w:tc>
              <w:tc>
                <w:tcPr>
                  <w:tcW w:w="6024" w:type="dxa"/>
                  <w:shd w:val="clear" w:color="auto" w:fill="F2F2F2"/>
                </w:tcPr>
                <w:p w14:paraId="34788D9E" w14:textId="77777777" w:rsidR="00A811C1" w:rsidRPr="00A811C1" w:rsidRDefault="00A811C1" w:rsidP="00A811C1">
                  <w:pPr>
                    <w:tabs>
                      <w:tab w:val="left" w:pos="1029"/>
                      <w:tab w:val="left" w:pos="1418"/>
                      <w:tab w:val="left" w:pos="3119"/>
                    </w:tabs>
                    <w:suppressAutoHyphens/>
                    <w:spacing w:before="0" w:after="0"/>
                    <w:ind w:left="142" w:hanging="44"/>
                    <w:rPr>
                      <w:rFonts w:ascii="Tahoma" w:hAnsi="Tahoma" w:cs="Tahoma"/>
                      <w:bCs/>
                      <w:sz w:val="22"/>
                      <w:szCs w:val="22"/>
                    </w:rPr>
                  </w:pPr>
                  <w:r w:rsidRPr="00A811C1">
                    <w:rPr>
                      <w:rFonts w:ascii="Tahoma" w:hAnsi="Tahoma" w:cs="Tahoma"/>
                      <w:sz w:val="22"/>
                      <w:szCs w:val="22"/>
                    </w:rPr>
                    <w:t>в рабочий вторник</w:t>
                  </w:r>
                </w:p>
              </w:tc>
            </w:tr>
            <w:tr w:rsidR="00A811C1" w:rsidRPr="00974DE1" w14:paraId="28DF24C2" w14:textId="77777777" w:rsidTr="00A811C1">
              <w:trPr>
                <w:trHeight w:val="284"/>
              </w:trPr>
              <w:tc>
                <w:tcPr>
                  <w:tcW w:w="2009" w:type="dxa"/>
                </w:tcPr>
                <w:p w14:paraId="475E8A44" w14:textId="77777777" w:rsidR="00A811C1" w:rsidRPr="00B45104" w:rsidRDefault="00A811C1" w:rsidP="00A811C1">
                  <w:pPr>
                    <w:tabs>
                      <w:tab w:val="left" w:pos="1410"/>
                    </w:tabs>
                    <w:spacing w:before="0" w:after="0"/>
                    <w:ind w:right="-150"/>
                    <w:rPr>
                      <w:sz w:val="24"/>
                      <w:szCs w:val="24"/>
                    </w:rPr>
                  </w:pPr>
                  <w:r w:rsidRPr="00B45104">
                    <w:rPr>
                      <w:i/>
                      <w:sz w:val="24"/>
                      <w:szCs w:val="24"/>
                    </w:rPr>
                    <w:t>Период отсрочки</w:t>
                  </w:r>
                </w:p>
              </w:tc>
              <w:tc>
                <w:tcPr>
                  <w:tcW w:w="6024" w:type="dxa"/>
                  <w:shd w:val="clear" w:color="auto" w:fill="F2F2F2"/>
                </w:tcPr>
                <w:p w14:paraId="10EB2B0C" w14:textId="77777777" w:rsidR="00A811C1" w:rsidRPr="00A811C1" w:rsidRDefault="00A811C1" w:rsidP="00A811C1">
                  <w:pPr>
                    <w:spacing w:before="0" w:after="0"/>
                    <w:ind w:left="148"/>
                    <w:rPr>
                      <w:rFonts w:ascii="Tahoma" w:hAnsi="Tahoma" w:cs="Tahoma"/>
                      <w:sz w:val="22"/>
                      <w:szCs w:val="22"/>
                      <w:highlight w:val="lightGray"/>
                    </w:rPr>
                  </w:pPr>
                  <w:r w:rsidRPr="00A811C1">
                    <w:rPr>
                      <w:rFonts w:ascii="Tahoma" w:hAnsi="Tahoma" w:cs="Tahoma"/>
                      <w:sz w:val="22"/>
                      <w:szCs w:val="22"/>
                    </w:rPr>
                    <w:t>не позднее 7 рабочих дней</w:t>
                  </w:r>
                </w:p>
              </w:tc>
            </w:tr>
            <w:tr w:rsidR="00A811C1" w:rsidRPr="00B45104" w14:paraId="698EC5CC" w14:textId="77777777" w:rsidTr="00A811C1">
              <w:trPr>
                <w:trHeight w:val="284"/>
              </w:trPr>
              <w:tc>
                <w:tcPr>
                  <w:tcW w:w="2009" w:type="dxa"/>
                </w:tcPr>
                <w:p w14:paraId="1391DF33" w14:textId="77777777" w:rsidR="00A811C1" w:rsidRPr="00B45104" w:rsidRDefault="00A811C1" w:rsidP="00A811C1">
                  <w:pPr>
                    <w:tabs>
                      <w:tab w:val="left" w:pos="1410"/>
                    </w:tabs>
                    <w:spacing w:before="0" w:after="0"/>
                    <w:ind w:right="-150"/>
                    <w:rPr>
                      <w:i/>
                      <w:sz w:val="24"/>
                      <w:szCs w:val="24"/>
                    </w:rPr>
                  </w:pPr>
                  <w:r w:rsidRPr="00B45104">
                    <w:rPr>
                      <w:i/>
                      <w:sz w:val="24"/>
                      <w:szCs w:val="24"/>
                    </w:rPr>
                    <w:t>Базовая дата</w:t>
                  </w:r>
                </w:p>
              </w:tc>
              <w:tc>
                <w:tcPr>
                  <w:tcW w:w="6024" w:type="dxa"/>
                  <w:shd w:val="clear" w:color="auto" w:fill="F2F2F2"/>
                </w:tcPr>
                <w:p w14:paraId="5E2C6E42" w14:textId="77777777" w:rsidR="00A811C1" w:rsidRPr="00A811C1" w:rsidRDefault="00A811C1" w:rsidP="00A811C1">
                  <w:pPr>
                    <w:spacing w:before="0" w:after="0"/>
                    <w:ind w:left="153"/>
                    <w:rPr>
                      <w:rFonts w:ascii="Tahoma" w:hAnsi="Tahoma" w:cs="Tahoma"/>
                      <w:sz w:val="22"/>
                      <w:szCs w:val="22"/>
                      <w:highlight w:val="lightGray"/>
                    </w:rPr>
                  </w:pPr>
                  <w:r w:rsidRPr="00A811C1">
                    <w:rPr>
                      <w:rFonts w:ascii="Tahoma" w:hAnsi="Tahoma" w:cs="Tahoma"/>
                      <w:sz w:val="22"/>
                      <w:szCs w:val="22"/>
                    </w:rPr>
                    <w:t xml:space="preserve">с даты приемки выполненных работ по Договору </w:t>
                  </w:r>
                </w:p>
              </w:tc>
            </w:tr>
            <w:tr w:rsidR="00A811C1" w:rsidRPr="00B45104" w14:paraId="47E86C99" w14:textId="77777777" w:rsidTr="00A811C1">
              <w:trPr>
                <w:trHeight w:val="284"/>
              </w:trPr>
              <w:tc>
                <w:tcPr>
                  <w:tcW w:w="2009" w:type="dxa"/>
                </w:tcPr>
                <w:p w14:paraId="25470B90" w14:textId="77777777" w:rsidR="00A811C1" w:rsidRPr="00B45104" w:rsidRDefault="00A811C1" w:rsidP="00A811C1">
                  <w:pPr>
                    <w:tabs>
                      <w:tab w:val="left" w:pos="1410"/>
                    </w:tabs>
                    <w:spacing w:before="0" w:after="0"/>
                    <w:ind w:right="-150"/>
                    <w:rPr>
                      <w:i/>
                      <w:sz w:val="24"/>
                      <w:szCs w:val="24"/>
                    </w:rPr>
                  </w:pPr>
                  <w:r w:rsidRPr="00B45104">
                    <w:rPr>
                      <w:i/>
                      <w:sz w:val="24"/>
                      <w:szCs w:val="24"/>
                    </w:rPr>
                    <w:t>Дополнительные условия</w:t>
                  </w:r>
                </w:p>
              </w:tc>
              <w:tc>
                <w:tcPr>
                  <w:tcW w:w="6024" w:type="dxa"/>
                  <w:shd w:val="clear" w:color="auto" w:fill="F2F2F2"/>
                </w:tcPr>
                <w:p w14:paraId="31934EBB" w14:textId="77777777" w:rsidR="00A811C1" w:rsidRPr="00A811C1" w:rsidRDefault="00A811C1" w:rsidP="00A811C1">
                  <w:pPr>
                    <w:spacing w:before="0" w:after="0"/>
                    <w:ind w:left="153"/>
                    <w:rPr>
                      <w:rFonts w:ascii="Tahoma" w:hAnsi="Tahoma" w:cs="Tahoma"/>
                      <w:sz w:val="22"/>
                      <w:szCs w:val="22"/>
                    </w:rPr>
                  </w:pPr>
                  <w:r w:rsidRPr="00A811C1">
                    <w:rPr>
                      <w:rFonts w:ascii="Tahoma" w:hAnsi="Tahoma" w:cs="Tahoma"/>
                      <w:sz w:val="22"/>
                      <w:szCs w:val="22"/>
                    </w:rPr>
                    <w:t>на основании:</w:t>
                  </w:r>
                </w:p>
                <w:p w14:paraId="7B403758" w14:textId="77777777" w:rsidR="00A811C1" w:rsidRPr="00A811C1" w:rsidRDefault="00A811C1" w:rsidP="00A811C1">
                  <w:pPr>
                    <w:spacing w:before="0" w:after="0"/>
                    <w:ind w:left="153"/>
                    <w:rPr>
                      <w:rFonts w:ascii="Tahoma" w:hAnsi="Tahoma" w:cs="Tahoma"/>
                      <w:sz w:val="22"/>
                      <w:szCs w:val="22"/>
                    </w:rPr>
                  </w:pPr>
                  <w:r w:rsidRPr="00A811C1">
                    <w:rPr>
                      <w:rFonts w:ascii="Tahoma" w:hAnsi="Tahoma" w:cs="Tahoma"/>
                      <w:sz w:val="22"/>
                      <w:szCs w:val="22"/>
                    </w:rPr>
                    <w:t>- подписанного Сторонами Акта сдачи-приемки работ;</w:t>
                  </w:r>
                </w:p>
                <w:p w14:paraId="69981BE2" w14:textId="77777777" w:rsidR="00A811C1" w:rsidRPr="00A811C1" w:rsidRDefault="00A811C1" w:rsidP="00A811C1">
                  <w:pPr>
                    <w:spacing w:before="0" w:after="0"/>
                    <w:ind w:left="153"/>
                    <w:rPr>
                      <w:rFonts w:ascii="Tahoma" w:hAnsi="Tahoma" w:cs="Tahoma"/>
                      <w:sz w:val="22"/>
                      <w:szCs w:val="22"/>
                    </w:rPr>
                  </w:pPr>
                  <w:r w:rsidRPr="00A811C1">
                    <w:rPr>
                      <w:rFonts w:ascii="Tahoma" w:hAnsi="Tahoma" w:cs="Tahoma"/>
                      <w:sz w:val="22"/>
                      <w:szCs w:val="22"/>
                    </w:rPr>
                    <w:t>- счета на оплату;</w:t>
                  </w:r>
                </w:p>
                <w:p w14:paraId="0B72A31E" w14:textId="77777777" w:rsidR="00A811C1" w:rsidRPr="00A811C1" w:rsidRDefault="00A811C1" w:rsidP="00A811C1">
                  <w:pPr>
                    <w:spacing w:before="0" w:after="0"/>
                    <w:ind w:left="153"/>
                    <w:rPr>
                      <w:rFonts w:ascii="Tahoma" w:hAnsi="Tahoma" w:cs="Tahoma"/>
                      <w:sz w:val="22"/>
                      <w:szCs w:val="22"/>
                    </w:rPr>
                  </w:pPr>
                  <w:r w:rsidRPr="00A811C1">
                    <w:rPr>
                      <w:rFonts w:ascii="Tahoma" w:hAnsi="Tahoma" w:cs="Tahoma"/>
                      <w:sz w:val="22"/>
                      <w:szCs w:val="22"/>
                    </w:rPr>
                    <w:t>- счета-фактуры</w:t>
                  </w:r>
                  <w:r w:rsidRPr="00A811C1">
                    <w:rPr>
                      <w:rStyle w:val="af8"/>
                      <w:rFonts w:ascii="Tahoma" w:hAnsi="Tahoma" w:cs="Tahoma"/>
                      <w:sz w:val="22"/>
                      <w:szCs w:val="22"/>
                    </w:rPr>
                    <w:footnoteReference w:id="8"/>
                  </w:r>
                </w:p>
              </w:tc>
            </w:tr>
          </w:tbl>
          <w:p w14:paraId="60306E3F" w14:textId="7AC8B082" w:rsidR="00A811C1" w:rsidRPr="009A782A" w:rsidRDefault="00A811C1" w:rsidP="00D96F2D">
            <w:pPr>
              <w:spacing w:after="0" w:line="240" w:lineRule="auto"/>
              <w:jc w:val="both"/>
              <w:rPr>
                <w:rFonts w:ascii="Tahoma" w:hAnsi="Tahoma" w:cs="Tahoma"/>
                <w:spacing w:val="-9"/>
              </w:rPr>
            </w:pPr>
          </w:p>
        </w:tc>
        <w:tc>
          <w:tcPr>
            <w:tcW w:w="6882" w:type="dxa"/>
            <w:shd w:val="clear" w:color="auto" w:fill="auto"/>
          </w:tcPr>
          <w:p w14:paraId="3D0260B8" w14:textId="77777777" w:rsidR="00D96F2D" w:rsidRPr="00865799" w:rsidRDefault="00D96F2D" w:rsidP="00D96F2D">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72E5E55D" w14:textId="77777777" w:rsidR="000511B6" w:rsidRDefault="000511B6" w:rsidP="00C5629D">
      <w:pPr>
        <w:spacing w:after="0" w:line="240" w:lineRule="auto"/>
        <w:rPr>
          <w:rFonts w:ascii="Tahoma" w:hAnsi="Tahoma" w:cs="Tahoma"/>
        </w:rPr>
      </w:pPr>
    </w:p>
    <w:p w14:paraId="40D338F3" w14:textId="3F030BBB"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39D309C6"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w:t>
      </w:r>
      <w:r w:rsidR="00982571" w:rsidRPr="009F4AE9">
        <w:rPr>
          <w:rFonts w:ascii="Tahoma" w:hAnsi="Tahoma" w:cs="Tahoma"/>
          <w:i/>
        </w:rPr>
        <w:t xml:space="preserve">Предложение о функциональных и качественных характеристиках </w:t>
      </w:r>
      <w:r w:rsidR="00311C32" w:rsidRPr="00311C32">
        <w:rPr>
          <w:rFonts w:ascii="Tahoma" w:hAnsi="Tahoma" w:cs="Tahoma"/>
          <w:i/>
        </w:rPr>
        <w:t>работ</w:t>
      </w:r>
      <w:r w:rsidR="00982571" w:rsidRPr="00311C32">
        <w:rPr>
          <w:rFonts w:ascii="Tahoma" w:hAnsi="Tahoma" w:cs="Tahoma"/>
          <w:i/>
        </w:rPr>
        <w:t xml:space="preserve"> должно</w:t>
      </w:r>
      <w:r w:rsidR="00982571" w:rsidRPr="009F4AE9">
        <w:rPr>
          <w:rFonts w:ascii="Tahoma" w:hAnsi="Tahoma" w:cs="Tahoma"/>
          <w:i/>
        </w:rPr>
        <w:t xml:space="preserve"> содержать состав, объем </w:t>
      </w:r>
      <w:r w:rsidR="00194616">
        <w:rPr>
          <w:rFonts w:ascii="Tahoma" w:hAnsi="Tahoma" w:cs="Tahoma"/>
          <w:i/>
        </w:rPr>
        <w:t>работ</w:t>
      </w:r>
      <w:r w:rsidR="00982571"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sidR="00194616">
        <w:rPr>
          <w:rFonts w:ascii="Tahoma" w:hAnsi="Tahoma" w:cs="Tahoma"/>
          <w:i/>
        </w:rPr>
        <w:t>выполнения работ</w:t>
      </w:r>
      <w:r w:rsidR="00982571" w:rsidRPr="009F4AE9">
        <w:rPr>
          <w:rFonts w:ascii="Tahoma" w:hAnsi="Tahoma" w:cs="Tahoma"/>
          <w:i/>
        </w:rPr>
        <w:t>, условия и сроки</w:t>
      </w:r>
      <w:r w:rsidR="00982571">
        <w:rPr>
          <w:rFonts w:ascii="Tahoma" w:hAnsi="Tahoma" w:cs="Tahoma"/>
          <w:i/>
        </w:rPr>
        <w:t xml:space="preserve"> </w:t>
      </w:r>
      <w:r w:rsidR="00194616">
        <w:rPr>
          <w:rFonts w:ascii="Tahoma" w:hAnsi="Tahoma" w:cs="Tahoma"/>
          <w:i/>
        </w:rPr>
        <w:t>выполнения работ</w:t>
      </w:r>
      <w:r w:rsidRPr="00B760E1">
        <w:rPr>
          <w:rFonts w:ascii="Tahoma" w:eastAsia="Times New Roman" w:hAnsi="Tahoma" w:cs="Tahoma"/>
          <w:bCs/>
          <w:i/>
          <w:lang w:eastAsia="ru-RU"/>
        </w:rPr>
        <w:t>)</w:t>
      </w:r>
    </w:p>
    <w:p w14:paraId="702AD5C8" w14:textId="64E565AC" w:rsidR="00A811C1" w:rsidRDefault="00A811C1" w:rsidP="007215F5">
      <w:pPr>
        <w:spacing w:after="0" w:line="240" w:lineRule="auto"/>
        <w:ind w:firstLine="567"/>
        <w:jc w:val="both"/>
        <w:rPr>
          <w:rFonts w:ascii="Tahoma" w:eastAsia="Times New Roman" w:hAnsi="Tahoma" w:cs="Tahoma"/>
          <w:bCs/>
          <w:i/>
          <w:lang w:eastAsia="ru-RU"/>
        </w:rPr>
      </w:pPr>
    </w:p>
    <w:p w14:paraId="4F7A7656" w14:textId="77777777" w:rsidR="00A811C1" w:rsidRDefault="00A811C1" w:rsidP="007215F5">
      <w:pPr>
        <w:spacing w:after="0" w:line="240" w:lineRule="auto"/>
        <w:ind w:firstLine="567"/>
        <w:jc w:val="both"/>
        <w:rPr>
          <w:rFonts w:ascii="Tahoma" w:eastAsia="Times New Roman" w:hAnsi="Tahoma" w:cs="Tahoma"/>
          <w:bCs/>
          <w:i/>
          <w:lang w:eastAsia="ru-RU"/>
        </w:rPr>
      </w:pP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591520E4"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194616">
        <w:rPr>
          <w:rFonts w:ascii="Tahoma" w:hAnsi="Tahoma" w:cs="Tahoma"/>
          <w:bCs/>
          <w:iCs/>
          <w:color w:val="000000"/>
          <w:spacing w:val="2"/>
        </w:rPr>
        <w:t>выполнить работы</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42AC30EB"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194616">
        <w:rPr>
          <w:rFonts w:ascii="Tahoma" w:hAnsi="Tahoma" w:cs="Tahoma"/>
        </w:rPr>
        <w:t>выполнение работ</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424039E2" w14:textId="77777777" w:rsidR="00194616" w:rsidRPr="009E48D0" w:rsidRDefault="00194616" w:rsidP="00194616">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Pr="001C4D01">
        <w:rPr>
          <w:rFonts w:ascii="Tahoma" w:eastAsia="Times New Roman" w:hAnsi="Tahoma" w:cs="Tahoma"/>
          <w:lang w:eastAsia="ru-RU"/>
        </w:rPr>
        <w:t xml:space="preserve">Мы согласны с тем, что в случае, если нами не были учтены какие-либо расценки на </w:t>
      </w:r>
      <w:r w:rsidRPr="001C4D01">
        <w:rPr>
          <w:rFonts w:ascii="Tahoma" w:hAnsi="Tahoma" w:cs="Tahoma"/>
          <w:bCs/>
          <w:iCs/>
        </w:rPr>
        <w:t>выполнение работ</w:t>
      </w:r>
      <w:r w:rsidRPr="001C4D01">
        <w:rPr>
          <w:rFonts w:ascii="Tahoma" w:eastAsia="Times New Roman" w:hAnsi="Tahoma" w:cs="Tahoma"/>
          <w:lang w:eastAsia="ru-RU"/>
        </w:rPr>
        <w:t>, которые должны быть выполнены в соответствии с предметом закупки, данные работы будут в любом случае выполнены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34F9624D" w14:textId="77777777" w:rsidR="00194616" w:rsidRPr="009E48D0" w:rsidRDefault="00194616" w:rsidP="00194616">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выполнить работы</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E3CFD96" w14:textId="77777777" w:rsidR="00194616" w:rsidRDefault="00194616" w:rsidP="00194616">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64D9469F" w14:textId="77777777" w:rsidR="00194616" w:rsidRDefault="00194616" w:rsidP="00194616">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7E772783" w14:textId="77777777" w:rsidR="00194616" w:rsidRPr="009E48D0" w:rsidRDefault="00194616" w:rsidP="00194616">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C33C00E" w14:textId="77777777" w:rsidR="00194616" w:rsidRPr="009E48D0" w:rsidRDefault="00194616" w:rsidP="00194616">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85BAF7B" w14:textId="77777777" w:rsidR="00194616" w:rsidRPr="009E48D0" w:rsidRDefault="00194616" w:rsidP="00194616">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067C5B8" w14:textId="77777777" w:rsidR="00194616" w:rsidRDefault="00194616" w:rsidP="00194616">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0818FAFD" w14:textId="77777777" w:rsidR="00194616" w:rsidRPr="00E50257" w:rsidRDefault="00194616" w:rsidP="00194616">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416178E7" w14:textId="77777777" w:rsidR="00194616" w:rsidRPr="009E48D0" w:rsidRDefault="00194616" w:rsidP="00194616">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3680A36" w14:textId="77777777" w:rsidR="00194616" w:rsidRDefault="00194616" w:rsidP="00194616">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95CA0B8" w14:textId="77777777" w:rsidR="00194616" w:rsidRPr="00FD26F1" w:rsidRDefault="00194616" w:rsidP="00194616">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518E8A49" w14:textId="77777777" w:rsidR="00194616" w:rsidRPr="00473E53" w:rsidRDefault="00194616" w:rsidP="00194616">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473E53">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выполнения работ, графика платежей, иных коммерческих условий). </w:t>
      </w:r>
    </w:p>
    <w:p w14:paraId="645BEB62" w14:textId="77777777" w:rsidR="00194616" w:rsidRPr="00346244" w:rsidRDefault="00194616" w:rsidP="00194616">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473E53">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473E53">
        <w:rPr>
          <w:rFonts w:ascii="Tahoma" w:eastAsia="Times New Roman" w:hAnsi="Tahoma" w:cs="Tahoma"/>
          <w:bCs/>
          <w:iCs/>
          <w:color w:val="000000"/>
          <w:spacing w:val="2"/>
          <w:lang w:eastAsia="ru-RU"/>
        </w:rPr>
        <w:lastRenderedPageBreak/>
        <w:t>процедуре сведения</w:t>
      </w:r>
      <w:r w:rsidRPr="00346244">
        <w:rPr>
          <w:rFonts w:ascii="Tahoma" w:eastAsia="Times New Roman" w:hAnsi="Tahoma" w:cs="Tahoma"/>
          <w:bCs/>
          <w:iCs/>
          <w:color w:val="000000"/>
          <w:spacing w:val="2"/>
          <w:lang w:eastAsia="ru-RU"/>
        </w:rPr>
        <w:t xml:space="preserve">. </w:t>
      </w:r>
    </w:p>
    <w:p w14:paraId="3561F8C7" w14:textId="77777777" w:rsidR="00194616" w:rsidRPr="009E48D0" w:rsidRDefault="00194616" w:rsidP="00194616">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sidRPr="00473E53">
        <w:rPr>
          <w:rFonts w:ascii="Tahoma" w:eastAsia="Times New Roman" w:hAnsi="Tahoma" w:cs="Tahoma"/>
          <w:lang w:eastAsia="ru-RU"/>
        </w:rPr>
        <w:t xml:space="preserve">выполнение работ </w:t>
      </w:r>
      <w:r w:rsidRPr="009E48D0">
        <w:rPr>
          <w:rFonts w:ascii="Tahoma" w:eastAsia="Times New Roman" w:hAnsi="Tahoma" w:cs="Tahoma"/>
          <w:bCs/>
          <w:iCs/>
          <w:color w:val="000000"/>
          <w:spacing w:val="2"/>
          <w:lang w:eastAsia="ru-RU"/>
        </w:rPr>
        <w:t>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0A91AC88" w14:textId="77777777" w:rsidR="00194616" w:rsidRPr="009E48D0" w:rsidRDefault="00194616" w:rsidP="00194616">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Pr="00473E53">
        <w:rPr>
          <w:rFonts w:ascii="Tahoma" w:eastAsia="Times New Roman" w:hAnsi="Tahoma" w:cs="Tahoma"/>
          <w:lang w:eastAsia="ru-RU"/>
        </w:rPr>
        <w:t xml:space="preserve">выполнение работ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1194A6C4" w14:textId="77777777" w:rsidR="00194616" w:rsidRPr="009E48D0" w:rsidRDefault="00194616" w:rsidP="00194616">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0ECE5A03" w14:textId="77777777" w:rsidR="00194616" w:rsidRPr="009E48D0" w:rsidRDefault="00194616" w:rsidP="00194616">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1D5FF065" w14:textId="77777777" w:rsidR="00194616" w:rsidRPr="009E48D0" w:rsidRDefault="00194616" w:rsidP="00194616">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04961B3A" w14:textId="77777777" w:rsidR="00194616" w:rsidRPr="009E48D0" w:rsidRDefault="00194616" w:rsidP="00194616">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0D9F2CF5" w14:textId="77777777" w:rsidR="00194616" w:rsidRPr="009E48D0" w:rsidRDefault="00194616" w:rsidP="00194616">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2E8C5EEA" w14:textId="77777777" w:rsidR="00194616" w:rsidRPr="009E48D0" w:rsidRDefault="00194616" w:rsidP="00194616">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5A21FB6B" w14:textId="77777777" w:rsidR="00194616" w:rsidRPr="009E48D0" w:rsidRDefault="00194616" w:rsidP="00194616">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64B70B7D" w14:textId="77777777" w:rsidR="00194616" w:rsidRPr="009E48D0" w:rsidRDefault="00194616" w:rsidP="00194616">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5D40AF86" w14:textId="77777777" w:rsidR="00194616" w:rsidRPr="009E48D0" w:rsidRDefault="00194616" w:rsidP="00194616">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10226CA2" w14:textId="21E7D9DE" w:rsidR="004051A7" w:rsidRPr="009E48D0" w:rsidRDefault="004051A7" w:rsidP="00194616">
      <w:pPr>
        <w:spacing w:after="0" w:line="240" w:lineRule="auto"/>
        <w:jc w:val="both"/>
        <w:rPr>
          <w:rFonts w:ascii="Tahoma" w:eastAsia="Times New Roman" w:hAnsi="Tahoma" w:cs="Tahoma"/>
          <w:lang w:eastAsia="ru-RU"/>
        </w:rPr>
      </w:pP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131" w:name="OLE_LINK98"/>
      <w:r w:rsidRPr="009E48D0">
        <w:rPr>
          <w:rFonts w:ascii="Tahoma" w:eastAsia="Times New Roman" w:hAnsi="Tahoma" w:cs="Tahoma"/>
          <w:lang w:eastAsia="ru-RU"/>
        </w:rPr>
        <w:t xml:space="preserve">Участник </w:t>
      </w:r>
      <w:bookmarkEnd w:id="131"/>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lastRenderedPageBreak/>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2"/>
        <w:gridCol w:w="3439"/>
        <w:gridCol w:w="986"/>
        <w:gridCol w:w="1181"/>
        <w:gridCol w:w="1615"/>
        <w:gridCol w:w="1704"/>
      </w:tblGrid>
      <w:tr w:rsidR="00C012A0" w:rsidRPr="00F24837" w14:paraId="22912052" w14:textId="77777777" w:rsidTr="009A782A">
        <w:trPr>
          <w:trHeight w:val="284"/>
        </w:trPr>
        <w:tc>
          <w:tcPr>
            <w:tcW w:w="702" w:type="dxa"/>
            <w:shd w:val="clear" w:color="auto" w:fill="auto"/>
          </w:tcPr>
          <w:p w14:paraId="47C7F9E2" w14:textId="77777777" w:rsidR="00C012A0" w:rsidRPr="00F24837" w:rsidRDefault="00C012A0" w:rsidP="009A782A">
            <w:pPr>
              <w:autoSpaceDE w:val="0"/>
              <w:snapToGrid w:val="0"/>
              <w:spacing w:after="0" w:line="240" w:lineRule="auto"/>
              <w:jc w:val="center"/>
              <w:rPr>
                <w:rFonts w:ascii="Tahoma" w:hAnsi="Tahoma" w:cs="Tahoma"/>
                <w:bCs/>
              </w:rPr>
            </w:pPr>
            <w:r w:rsidRPr="00F24837">
              <w:rPr>
                <w:rFonts w:ascii="Tahoma" w:hAnsi="Tahoma" w:cs="Tahoma"/>
                <w:bCs/>
              </w:rPr>
              <w:t>№ п/п</w:t>
            </w:r>
          </w:p>
        </w:tc>
        <w:tc>
          <w:tcPr>
            <w:tcW w:w="3439" w:type="dxa"/>
            <w:shd w:val="clear" w:color="auto" w:fill="auto"/>
          </w:tcPr>
          <w:p w14:paraId="5DCA33C2" w14:textId="57E1AD24" w:rsidR="00C012A0" w:rsidRPr="00F24837" w:rsidRDefault="00C012A0" w:rsidP="009A782A">
            <w:pPr>
              <w:autoSpaceDE w:val="0"/>
              <w:snapToGrid w:val="0"/>
              <w:spacing w:after="0" w:line="240" w:lineRule="auto"/>
              <w:jc w:val="center"/>
              <w:rPr>
                <w:rFonts w:ascii="Tahoma" w:hAnsi="Tahoma" w:cs="Tahoma"/>
                <w:bCs/>
              </w:rPr>
            </w:pPr>
            <w:r w:rsidRPr="001C4D01">
              <w:rPr>
                <w:rFonts w:ascii="Tahoma" w:hAnsi="Tahoma" w:cs="Tahoma"/>
                <w:bCs/>
              </w:rPr>
              <w:t>Наименование работ</w:t>
            </w:r>
          </w:p>
        </w:tc>
        <w:tc>
          <w:tcPr>
            <w:tcW w:w="986" w:type="dxa"/>
            <w:shd w:val="clear" w:color="auto" w:fill="auto"/>
          </w:tcPr>
          <w:p w14:paraId="2C966726" w14:textId="77777777" w:rsidR="00C012A0" w:rsidRPr="00F24837" w:rsidRDefault="00C012A0" w:rsidP="009A782A">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1181" w:type="dxa"/>
            <w:shd w:val="clear" w:color="auto" w:fill="auto"/>
          </w:tcPr>
          <w:p w14:paraId="20FFE6C3" w14:textId="77777777" w:rsidR="00C012A0" w:rsidRPr="00F24837" w:rsidRDefault="00C012A0" w:rsidP="009A782A">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615" w:type="dxa"/>
            <w:vAlign w:val="center"/>
          </w:tcPr>
          <w:p w14:paraId="14448509" w14:textId="510BCE7D" w:rsidR="00C012A0" w:rsidRPr="00F24837" w:rsidRDefault="00C012A0" w:rsidP="009A782A">
            <w:pPr>
              <w:spacing w:after="0" w:line="240" w:lineRule="auto"/>
              <w:jc w:val="center"/>
              <w:rPr>
                <w:rFonts w:ascii="Tahoma" w:hAnsi="Tahoma" w:cs="Tahoma"/>
              </w:rPr>
            </w:pPr>
            <w:r w:rsidRPr="00F24837">
              <w:rPr>
                <w:rFonts w:ascii="Tahoma" w:hAnsi="Tahoma" w:cs="Tahoma"/>
              </w:rPr>
              <w:t xml:space="preserve">Стоимость за единицу </w:t>
            </w:r>
            <w:r w:rsidR="00616F77">
              <w:rPr>
                <w:rFonts w:ascii="Tahoma" w:hAnsi="Tahoma" w:cs="Tahoma"/>
              </w:rPr>
              <w:t>работ</w:t>
            </w:r>
            <w:r w:rsidRPr="00F24837">
              <w:rPr>
                <w:rFonts w:ascii="Tahoma" w:hAnsi="Tahoma" w:cs="Tahoma"/>
              </w:rPr>
              <w:t xml:space="preserve"> </w:t>
            </w:r>
          </w:p>
          <w:p w14:paraId="23B0549B" w14:textId="77777777" w:rsidR="00C012A0" w:rsidRPr="00F24837" w:rsidRDefault="00C012A0" w:rsidP="009A782A">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704" w:type="dxa"/>
            <w:vAlign w:val="center"/>
          </w:tcPr>
          <w:p w14:paraId="6A342E07" w14:textId="7AB1AF48" w:rsidR="00C012A0" w:rsidRPr="00F24837" w:rsidRDefault="00C012A0" w:rsidP="009A782A">
            <w:pPr>
              <w:spacing w:after="0" w:line="240" w:lineRule="auto"/>
              <w:jc w:val="center"/>
              <w:rPr>
                <w:rFonts w:ascii="Tahoma" w:hAnsi="Tahoma" w:cs="Tahoma"/>
              </w:rPr>
            </w:pPr>
            <w:r w:rsidRPr="00F24837">
              <w:rPr>
                <w:rFonts w:ascii="Tahoma" w:hAnsi="Tahoma" w:cs="Tahoma"/>
              </w:rPr>
              <w:t xml:space="preserve">Общая стоимость </w:t>
            </w:r>
            <w:r w:rsidR="00616F77">
              <w:rPr>
                <w:rFonts w:ascii="Tahoma" w:hAnsi="Tahoma" w:cs="Tahoma"/>
              </w:rPr>
              <w:t>работ</w:t>
            </w:r>
            <w:r w:rsidRPr="00F24837">
              <w:rPr>
                <w:rFonts w:ascii="Tahoma" w:hAnsi="Tahoma" w:cs="Tahoma"/>
              </w:rPr>
              <w:t xml:space="preserve"> </w:t>
            </w:r>
          </w:p>
          <w:p w14:paraId="2F76B42E" w14:textId="43714C10" w:rsidR="00C012A0" w:rsidRPr="00F24837" w:rsidRDefault="00C012A0" w:rsidP="009A782A">
            <w:pPr>
              <w:autoSpaceDE w:val="0"/>
              <w:snapToGrid w:val="0"/>
              <w:spacing w:after="0" w:line="240" w:lineRule="auto"/>
              <w:jc w:val="center"/>
              <w:rPr>
                <w:rFonts w:ascii="Tahoma" w:hAnsi="Tahoma" w:cs="Tahoma"/>
                <w:bCs/>
              </w:rPr>
            </w:pPr>
            <w:r w:rsidRPr="00F24837">
              <w:rPr>
                <w:rFonts w:ascii="Tahoma" w:hAnsi="Tahoma" w:cs="Tahoma"/>
              </w:rPr>
              <w:t>(</w:t>
            </w:r>
            <w:r>
              <w:rPr>
                <w:rFonts w:ascii="Tahoma" w:hAnsi="Tahoma" w:cs="Tahoma"/>
              </w:rPr>
              <w:t>без</w:t>
            </w:r>
            <w:r w:rsidRPr="00F24837">
              <w:rPr>
                <w:rFonts w:ascii="Tahoma" w:hAnsi="Tahoma" w:cs="Tahoma"/>
              </w:rPr>
              <w:t xml:space="preserve"> НДС), руб.</w:t>
            </w:r>
          </w:p>
        </w:tc>
      </w:tr>
      <w:tr w:rsidR="00C012A0" w:rsidRPr="00F24837" w14:paraId="26CBA803" w14:textId="77777777" w:rsidTr="009A782A">
        <w:tblPrEx>
          <w:tblCellMar>
            <w:top w:w="55" w:type="dxa"/>
            <w:left w:w="55" w:type="dxa"/>
            <w:bottom w:w="55" w:type="dxa"/>
            <w:right w:w="55" w:type="dxa"/>
          </w:tblCellMar>
        </w:tblPrEx>
        <w:trPr>
          <w:trHeight w:val="284"/>
        </w:trPr>
        <w:tc>
          <w:tcPr>
            <w:tcW w:w="702" w:type="dxa"/>
            <w:shd w:val="clear" w:color="auto" w:fill="auto"/>
          </w:tcPr>
          <w:p w14:paraId="3491ACED" w14:textId="77777777" w:rsidR="00C012A0" w:rsidRPr="00F24837" w:rsidRDefault="00C012A0" w:rsidP="009A782A">
            <w:pPr>
              <w:autoSpaceDE w:val="0"/>
              <w:snapToGrid w:val="0"/>
              <w:spacing w:after="0" w:line="240" w:lineRule="auto"/>
              <w:jc w:val="center"/>
              <w:rPr>
                <w:rFonts w:ascii="Tahoma" w:hAnsi="Tahoma" w:cs="Tahoma"/>
                <w:bCs/>
              </w:rPr>
            </w:pPr>
            <w:r w:rsidRPr="00F24837">
              <w:rPr>
                <w:rFonts w:ascii="Tahoma" w:hAnsi="Tahoma" w:cs="Tahoma"/>
                <w:bCs/>
              </w:rPr>
              <w:t>1</w:t>
            </w:r>
          </w:p>
        </w:tc>
        <w:tc>
          <w:tcPr>
            <w:tcW w:w="3439" w:type="dxa"/>
            <w:shd w:val="clear" w:color="auto" w:fill="auto"/>
          </w:tcPr>
          <w:p w14:paraId="53A3D058" w14:textId="77777777" w:rsidR="00C012A0" w:rsidRPr="00F24837" w:rsidRDefault="00C012A0" w:rsidP="009A782A">
            <w:pPr>
              <w:autoSpaceDE w:val="0"/>
              <w:snapToGrid w:val="0"/>
              <w:spacing w:after="0" w:line="240" w:lineRule="auto"/>
              <w:jc w:val="center"/>
              <w:rPr>
                <w:rFonts w:ascii="Tahoma" w:hAnsi="Tahoma" w:cs="Tahoma"/>
                <w:bCs/>
              </w:rPr>
            </w:pPr>
          </w:p>
        </w:tc>
        <w:tc>
          <w:tcPr>
            <w:tcW w:w="986" w:type="dxa"/>
            <w:shd w:val="clear" w:color="auto" w:fill="auto"/>
          </w:tcPr>
          <w:p w14:paraId="203BE84F" w14:textId="77777777" w:rsidR="00C012A0" w:rsidRPr="00F24837" w:rsidRDefault="00C012A0" w:rsidP="009A782A">
            <w:pPr>
              <w:autoSpaceDE w:val="0"/>
              <w:snapToGrid w:val="0"/>
              <w:spacing w:after="0" w:line="240" w:lineRule="auto"/>
              <w:jc w:val="center"/>
              <w:rPr>
                <w:rFonts w:ascii="Tahoma" w:hAnsi="Tahoma" w:cs="Tahoma"/>
                <w:bCs/>
              </w:rPr>
            </w:pPr>
          </w:p>
        </w:tc>
        <w:tc>
          <w:tcPr>
            <w:tcW w:w="1181" w:type="dxa"/>
            <w:shd w:val="clear" w:color="auto" w:fill="auto"/>
          </w:tcPr>
          <w:p w14:paraId="354BE356" w14:textId="77777777" w:rsidR="00C012A0" w:rsidRPr="00F24837" w:rsidRDefault="00C012A0" w:rsidP="009A782A">
            <w:pPr>
              <w:autoSpaceDE w:val="0"/>
              <w:snapToGrid w:val="0"/>
              <w:spacing w:after="0" w:line="240" w:lineRule="auto"/>
              <w:jc w:val="center"/>
              <w:rPr>
                <w:rFonts w:ascii="Tahoma" w:hAnsi="Tahoma" w:cs="Tahoma"/>
                <w:bCs/>
              </w:rPr>
            </w:pPr>
          </w:p>
        </w:tc>
        <w:tc>
          <w:tcPr>
            <w:tcW w:w="1615" w:type="dxa"/>
          </w:tcPr>
          <w:p w14:paraId="3B5D1C68" w14:textId="77777777" w:rsidR="00C012A0" w:rsidRPr="00F24837" w:rsidRDefault="00C012A0" w:rsidP="009A782A">
            <w:pPr>
              <w:autoSpaceDE w:val="0"/>
              <w:snapToGrid w:val="0"/>
              <w:spacing w:after="0" w:line="240" w:lineRule="auto"/>
              <w:jc w:val="center"/>
              <w:rPr>
                <w:rFonts w:ascii="Tahoma" w:hAnsi="Tahoma" w:cs="Tahoma"/>
                <w:bCs/>
              </w:rPr>
            </w:pPr>
          </w:p>
        </w:tc>
        <w:tc>
          <w:tcPr>
            <w:tcW w:w="1704" w:type="dxa"/>
            <w:shd w:val="clear" w:color="auto" w:fill="auto"/>
          </w:tcPr>
          <w:p w14:paraId="7E17842A" w14:textId="77777777" w:rsidR="00C012A0" w:rsidRPr="00F24837" w:rsidRDefault="00C012A0" w:rsidP="009A782A">
            <w:pPr>
              <w:autoSpaceDE w:val="0"/>
              <w:snapToGrid w:val="0"/>
              <w:spacing w:after="0" w:line="240" w:lineRule="auto"/>
              <w:jc w:val="center"/>
              <w:rPr>
                <w:rFonts w:ascii="Tahoma" w:hAnsi="Tahoma" w:cs="Tahoma"/>
                <w:bCs/>
              </w:rPr>
            </w:pPr>
          </w:p>
        </w:tc>
      </w:tr>
      <w:tr w:rsidR="00C012A0" w:rsidRPr="00F24837" w14:paraId="224F0EA8" w14:textId="77777777" w:rsidTr="009A782A">
        <w:tblPrEx>
          <w:tblCellMar>
            <w:top w:w="55" w:type="dxa"/>
            <w:left w:w="55" w:type="dxa"/>
            <w:bottom w:w="55" w:type="dxa"/>
            <w:right w:w="55" w:type="dxa"/>
          </w:tblCellMar>
        </w:tblPrEx>
        <w:trPr>
          <w:trHeight w:val="284"/>
        </w:trPr>
        <w:tc>
          <w:tcPr>
            <w:tcW w:w="702" w:type="dxa"/>
            <w:shd w:val="clear" w:color="auto" w:fill="auto"/>
          </w:tcPr>
          <w:p w14:paraId="6DF94E1C" w14:textId="77777777" w:rsidR="00C012A0" w:rsidRPr="00F24837" w:rsidRDefault="00C012A0" w:rsidP="009A782A">
            <w:pPr>
              <w:autoSpaceDE w:val="0"/>
              <w:snapToGrid w:val="0"/>
              <w:spacing w:after="0" w:line="240" w:lineRule="auto"/>
              <w:jc w:val="center"/>
              <w:rPr>
                <w:rFonts w:ascii="Tahoma" w:hAnsi="Tahoma" w:cs="Tahoma"/>
                <w:bCs/>
              </w:rPr>
            </w:pPr>
          </w:p>
        </w:tc>
        <w:tc>
          <w:tcPr>
            <w:tcW w:w="3439" w:type="dxa"/>
            <w:shd w:val="clear" w:color="auto" w:fill="auto"/>
          </w:tcPr>
          <w:p w14:paraId="10366BE8" w14:textId="77777777" w:rsidR="00C012A0" w:rsidRPr="00F24837" w:rsidRDefault="00C012A0" w:rsidP="009A782A">
            <w:pPr>
              <w:autoSpaceDE w:val="0"/>
              <w:snapToGrid w:val="0"/>
              <w:spacing w:after="0" w:line="240" w:lineRule="auto"/>
              <w:jc w:val="center"/>
              <w:rPr>
                <w:rFonts w:ascii="Tahoma" w:hAnsi="Tahoma" w:cs="Tahoma"/>
                <w:bCs/>
              </w:rPr>
            </w:pPr>
          </w:p>
        </w:tc>
        <w:tc>
          <w:tcPr>
            <w:tcW w:w="986" w:type="dxa"/>
            <w:shd w:val="clear" w:color="auto" w:fill="auto"/>
          </w:tcPr>
          <w:p w14:paraId="427231AB" w14:textId="77777777" w:rsidR="00C012A0" w:rsidRPr="00F24837" w:rsidRDefault="00C012A0" w:rsidP="009A782A">
            <w:pPr>
              <w:autoSpaceDE w:val="0"/>
              <w:snapToGrid w:val="0"/>
              <w:spacing w:after="0" w:line="240" w:lineRule="auto"/>
              <w:jc w:val="center"/>
              <w:rPr>
                <w:rFonts w:ascii="Tahoma" w:hAnsi="Tahoma" w:cs="Tahoma"/>
                <w:bCs/>
              </w:rPr>
            </w:pPr>
          </w:p>
        </w:tc>
        <w:tc>
          <w:tcPr>
            <w:tcW w:w="1181" w:type="dxa"/>
            <w:shd w:val="clear" w:color="auto" w:fill="auto"/>
          </w:tcPr>
          <w:p w14:paraId="31E84251" w14:textId="77777777" w:rsidR="00C012A0" w:rsidRPr="00F24837" w:rsidRDefault="00C012A0" w:rsidP="009A782A">
            <w:pPr>
              <w:autoSpaceDE w:val="0"/>
              <w:snapToGrid w:val="0"/>
              <w:spacing w:after="0" w:line="240" w:lineRule="auto"/>
              <w:jc w:val="center"/>
              <w:rPr>
                <w:rFonts w:ascii="Tahoma" w:hAnsi="Tahoma" w:cs="Tahoma"/>
                <w:bCs/>
              </w:rPr>
            </w:pPr>
          </w:p>
        </w:tc>
        <w:tc>
          <w:tcPr>
            <w:tcW w:w="1615" w:type="dxa"/>
          </w:tcPr>
          <w:p w14:paraId="3644E50F" w14:textId="77777777" w:rsidR="00C012A0" w:rsidRPr="00F24837" w:rsidRDefault="00C012A0" w:rsidP="009A782A">
            <w:pPr>
              <w:autoSpaceDE w:val="0"/>
              <w:snapToGrid w:val="0"/>
              <w:spacing w:after="0" w:line="240" w:lineRule="auto"/>
              <w:jc w:val="center"/>
              <w:rPr>
                <w:rFonts w:ascii="Tahoma" w:hAnsi="Tahoma" w:cs="Tahoma"/>
                <w:bCs/>
              </w:rPr>
            </w:pPr>
          </w:p>
        </w:tc>
        <w:tc>
          <w:tcPr>
            <w:tcW w:w="1704" w:type="dxa"/>
            <w:shd w:val="clear" w:color="auto" w:fill="auto"/>
          </w:tcPr>
          <w:p w14:paraId="0C143CCE" w14:textId="77777777" w:rsidR="00C012A0" w:rsidRPr="00F24837" w:rsidRDefault="00C012A0" w:rsidP="009A782A">
            <w:pPr>
              <w:autoSpaceDE w:val="0"/>
              <w:snapToGrid w:val="0"/>
              <w:spacing w:after="0" w:line="240" w:lineRule="auto"/>
              <w:jc w:val="center"/>
              <w:rPr>
                <w:rFonts w:ascii="Tahoma" w:hAnsi="Tahoma" w:cs="Tahoma"/>
                <w:bCs/>
              </w:rPr>
            </w:pPr>
          </w:p>
        </w:tc>
      </w:tr>
      <w:tr w:rsidR="00B55B9A" w:rsidRPr="00F24837" w14:paraId="77DC76CF" w14:textId="77777777" w:rsidTr="009A782A">
        <w:tblPrEx>
          <w:tblCellMar>
            <w:top w:w="55" w:type="dxa"/>
            <w:left w:w="55" w:type="dxa"/>
            <w:bottom w:w="55" w:type="dxa"/>
            <w:right w:w="55" w:type="dxa"/>
          </w:tblCellMar>
        </w:tblPrEx>
        <w:trPr>
          <w:trHeight w:val="284"/>
        </w:trPr>
        <w:tc>
          <w:tcPr>
            <w:tcW w:w="702" w:type="dxa"/>
            <w:shd w:val="clear" w:color="auto" w:fill="auto"/>
          </w:tcPr>
          <w:p w14:paraId="5189E8C9" w14:textId="77777777" w:rsidR="00B55B9A" w:rsidRPr="00F24837" w:rsidRDefault="00B55B9A" w:rsidP="009A782A">
            <w:pPr>
              <w:autoSpaceDE w:val="0"/>
              <w:snapToGrid w:val="0"/>
              <w:spacing w:after="0" w:line="240" w:lineRule="auto"/>
              <w:jc w:val="center"/>
              <w:rPr>
                <w:rFonts w:ascii="Tahoma" w:hAnsi="Tahoma" w:cs="Tahoma"/>
                <w:bCs/>
              </w:rPr>
            </w:pPr>
          </w:p>
        </w:tc>
        <w:tc>
          <w:tcPr>
            <w:tcW w:w="3439" w:type="dxa"/>
            <w:shd w:val="clear" w:color="auto" w:fill="auto"/>
          </w:tcPr>
          <w:p w14:paraId="32B437F1" w14:textId="77777777" w:rsidR="00B55B9A" w:rsidRPr="00F24837" w:rsidRDefault="00B55B9A" w:rsidP="009A782A">
            <w:pPr>
              <w:autoSpaceDE w:val="0"/>
              <w:snapToGrid w:val="0"/>
              <w:spacing w:after="0" w:line="240" w:lineRule="auto"/>
              <w:jc w:val="center"/>
              <w:rPr>
                <w:rFonts w:ascii="Tahoma" w:hAnsi="Tahoma" w:cs="Tahoma"/>
                <w:bCs/>
              </w:rPr>
            </w:pPr>
          </w:p>
        </w:tc>
        <w:tc>
          <w:tcPr>
            <w:tcW w:w="986" w:type="dxa"/>
            <w:shd w:val="clear" w:color="auto" w:fill="auto"/>
          </w:tcPr>
          <w:p w14:paraId="46D2F8FC" w14:textId="77777777" w:rsidR="00B55B9A" w:rsidRPr="00F24837" w:rsidRDefault="00B55B9A" w:rsidP="009A782A">
            <w:pPr>
              <w:autoSpaceDE w:val="0"/>
              <w:snapToGrid w:val="0"/>
              <w:spacing w:after="0" w:line="240" w:lineRule="auto"/>
              <w:jc w:val="center"/>
              <w:rPr>
                <w:rFonts w:ascii="Tahoma" w:hAnsi="Tahoma" w:cs="Tahoma"/>
                <w:bCs/>
              </w:rPr>
            </w:pPr>
          </w:p>
        </w:tc>
        <w:tc>
          <w:tcPr>
            <w:tcW w:w="1181" w:type="dxa"/>
            <w:shd w:val="clear" w:color="auto" w:fill="auto"/>
          </w:tcPr>
          <w:p w14:paraId="26A6AC9F" w14:textId="77777777" w:rsidR="00B55B9A" w:rsidRPr="00F24837" w:rsidRDefault="00B55B9A" w:rsidP="009A782A">
            <w:pPr>
              <w:autoSpaceDE w:val="0"/>
              <w:snapToGrid w:val="0"/>
              <w:spacing w:after="0" w:line="240" w:lineRule="auto"/>
              <w:jc w:val="center"/>
              <w:rPr>
                <w:rFonts w:ascii="Tahoma" w:hAnsi="Tahoma" w:cs="Tahoma"/>
                <w:bCs/>
              </w:rPr>
            </w:pPr>
          </w:p>
        </w:tc>
        <w:tc>
          <w:tcPr>
            <w:tcW w:w="1615" w:type="dxa"/>
          </w:tcPr>
          <w:p w14:paraId="633917C4" w14:textId="77777777" w:rsidR="00B55B9A" w:rsidRPr="00F24837" w:rsidRDefault="00B55B9A" w:rsidP="009A782A">
            <w:pPr>
              <w:autoSpaceDE w:val="0"/>
              <w:snapToGrid w:val="0"/>
              <w:spacing w:after="0" w:line="240" w:lineRule="auto"/>
              <w:jc w:val="center"/>
              <w:rPr>
                <w:rFonts w:ascii="Tahoma" w:hAnsi="Tahoma" w:cs="Tahoma"/>
                <w:bCs/>
              </w:rPr>
            </w:pPr>
          </w:p>
        </w:tc>
        <w:tc>
          <w:tcPr>
            <w:tcW w:w="1704" w:type="dxa"/>
            <w:shd w:val="clear" w:color="auto" w:fill="auto"/>
          </w:tcPr>
          <w:p w14:paraId="2051A966" w14:textId="77777777" w:rsidR="00B55B9A" w:rsidRPr="00F24837" w:rsidRDefault="00B55B9A" w:rsidP="009A782A">
            <w:pPr>
              <w:autoSpaceDE w:val="0"/>
              <w:snapToGrid w:val="0"/>
              <w:spacing w:after="0" w:line="240" w:lineRule="auto"/>
              <w:jc w:val="center"/>
              <w:rPr>
                <w:rFonts w:ascii="Tahoma" w:hAnsi="Tahoma" w:cs="Tahoma"/>
                <w:bCs/>
              </w:rPr>
            </w:pPr>
          </w:p>
        </w:tc>
      </w:tr>
      <w:tr w:rsidR="00C012A0" w:rsidRPr="00F24837" w14:paraId="07F217C9" w14:textId="77777777" w:rsidTr="009A782A">
        <w:tblPrEx>
          <w:tblCellMar>
            <w:top w:w="55" w:type="dxa"/>
            <w:left w:w="55" w:type="dxa"/>
            <w:bottom w:w="55" w:type="dxa"/>
            <w:right w:w="55" w:type="dxa"/>
          </w:tblCellMar>
        </w:tblPrEx>
        <w:trPr>
          <w:trHeight w:val="284"/>
        </w:trPr>
        <w:tc>
          <w:tcPr>
            <w:tcW w:w="702" w:type="dxa"/>
            <w:shd w:val="clear" w:color="auto" w:fill="auto"/>
          </w:tcPr>
          <w:p w14:paraId="119A729C" w14:textId="77777777" w:rsidR="00C012A0" w:rsidRPr="00F24837" w:rsidRDefault="00C012A0" w:rsidP="009A782A">
            <w:pPr>
              <w:autoSpaceDE w:val="0"/>
              <w:snapToGrid w:val="0"/>
              <w:spacing w:after="0" w:line="240" w:lineRule="auto"/>
              <w:jc w:val="center"/>
              <w:rPr>
                <w:rFonts w:ascii="Tahoma" w:hAnsi="Tahoma" w:cs="Tahoma"/>
                <w:bCs/>
              </w:rPr>
            </w:pPr>
          </w:p>
        </w:tc>
        <w:tc>
          <w:tcPr>
            <w:tcW w:w="3439" w:type="dxa"/>
            <w:shd w:val="clear" w:color="auto" w:fill="auto"/>
          </w:tcPr>
          <w:p w14:paraId="6D2B7CB9" w14:textId="77777777" w:rsidR="00C012A0" w:rsidRPr="00F24837" w:rsidRDefault="00C012A0" w:rsidP="009A782A">
            <w:pPr>
              <w:autoSpaceDE w:val="0"/>
              <w:snapToGrid w:val="0"/>
              <w:spacing w:after="0" w:line="240" w:lineRule="auto"/>
              <w:jc w:val="center"/>
              <w:rPr>
                <w:rFonts w:ascii="Tahoma" w:hAnsi="Tahoma" w:cs="Tahoma"/>
                <w:bCs/>
              </w:rPr>
            </w:pPr>
          </w:p>
        </w:tc>
        <w:tc>
          <w:tcPr>
            <w:tcW w:w="986" w:type="dxa"/>
            <w:shd w:val="clear" w:color="auto" w:fill="auto"/>
          </w:tcPr>
          <w:p w14:paraId="563CCADC" w14:textId="77777777" w:rsidR="00C012A0" w:rsidRPr="00F24837" w:rsidRDefault="00C012A0" w:rsidP="009A782A">
            <w:pPr>
              <w:autoSpaceDE w:val="0"/>
              <w:snapToGrid w:val="0"/>
              <w:spacing w:after="0" w:line="240" w:lineRule="auto"/>
              <w:jc w:val="center"/>
              <w:rPr>
                <w:rFonts w:ascii="Tahoma" w:hAnsi="Tahoma" w:cs="Tahoma"/>
                <w:bCs/>
              </w:rPr>
            </w:pPr>
          </w:p>
        </w:tc>
        <w:tc>
          <w:tcPr>
            <w:tcW w:w="1181" w:type="dxa"/>
            <w:shd w:val="clear" w:color="auto" w:fill="auto"/>
          </w:tcPr>
          <w:p w14:paraId="753F4E5C" w14:textId="77777777" w:rsidR="00C012A0" w:rsidRPr="00F24837" w:rsidRDefault="00C012A0" w:rsidP="009A782A">
            <w:pPr>
              <w:autoSpaceDE w:val="0"/>
              <w:snapToGrid w:val="0"/>
              <w:spacing w:after="0" w:line="240" w:lineRule="auto"/>
              <w:jc w:val="center"/>
              <w:rPr>
                <w:rFonts w:ascii="Tahoma" w:hAnsi="Tahoma" w:cs="Tahoma"/>
                <w:bCs/>
              </w:rPr>
            </w:pPr>
          </w:p>
        </w:tc>
        <w:tc>
          <w:tcPr>
            <w:tcW w:w="1615" w:type="dxa"/>
          </w:tcPr>
          <w:p w14:paraId="18AE039B" w14:textId="227FC765" w:rsidR="00C012A0" w:rsidRPr="00F24837" w:rsidRDefault="00C012A0" w:rsidP="009A782A">
            <w:pPr>
              <w:autoSpaceDE w:val="0"/>
              <w:snapToGrid w:val="0"/>
              <w:spacing w:after="0" w:line="240" w:lineRule="auto"/>
              <w:jc w:val="right"/>
              <w:rPr>
                <w:rFonts w:ascii="Tahoma" w:hAnsi="Tahoma" w:cs="Tahoma"/>
                <w:bCs/>
              </w:rPr>
            </w:pPr>
            <w:r>
              <w:rPr>
                <w:rFonts w:ascii="Tahoma" w:hAnsi="Tahoma" w:cs="Tahoma"/>
                <w:bCs/>
              </w:rPr>
              <w:t>Итого:</w:t>
            </w:r>
          </w:p>
        </w:tc>
        <w:tc>
          <w:tcPr>
            <w:tcW w:w="1704" w:type="dxa"/>
            <w:shd w:val="clear" w:color="auto" w:fill="auto"/>
          </w:tcPr>
          <w:p w14:paraId="66CCFF3D" w14:textId="43844B3D" w:rsidR="00C012A0" w:rsidRPr="00F24837" w:rsidRDefault="00C012A0" w:rsidP="009A782A">
            <w:pPr>
              <w:autoSpaceDE w:val="0"/>
              <w:snapToGrid w:val="0"/>
              <w:spacing w:after="0" w:line="240" w:lineRule="auto"/>
              <w:jc w:val="center"/>
              <w:rPr>
                <w:rFonts w:ascii="Tahoma" w:hAnsi="Tahoma" w:cs="Tahoma"/>
                <w:bCs/>
              </w:rPr>
            </w:pPr>
          </w:p>
        </w:tc>
      </w:tr>
      <w:tr w:rsidR="00C012A0" w:rsidRPr="00F24837" w14:paraId="276A4B1E" w14:textId="77777777" w:rsidTr="009A782A">
        <w:tblPrEx>
          <w:tblCellMar>
            <w:top w:w="55" w:type="dxa"/>
            <w:left w:w="55" w:type="dxa"/>
            <w:bottom w:w="55" w:type="dxa"/>
            <w:right w:w="55" w:type="dxa"/>
          </w:tblCellMar>
        </w:tblPrEx>
        <w:trPr>
          <w:trHeight w:val="284"/>
        </w:trPr>
        <w:tc>
          <w:tcPr>
            <w:tcW w:w="702" w:type="dxa"/>
            <w:shd w:val="clear" w:color="auto" w:fill="auto"/>
          </w:tcPr>
          <w:p w14:paraId="1DB59A55" w14:textId="77777777" w:rsidR="00C012A0" w:rsidRPr="00F24837" w:rsidRDefault="00C012A0" w:rsidP="009A782A">
            <w:pPr>
              <w:autoSpaceDE w:val="0"/>
              <w:snapToGrid w:val="0"/>
              <w:spacing w:after="0" w:line="240" w:lineRule="auto"/>
              <w:jc w:val="center"/>
              <w:rPr>
                <w:rFonts w:ascii="Tahoma" w:hAnsi="Tahoma" w:cs="Tahoma"/>
                <w:bCs/>
              </w:rPr>
            </w:pPr>
          </w:p>
        </w:tc>
        <w:tc>
          <w:tcPr>
            <w:tcW w:w="3439" w:type="dxa"/>
            <w:shd w:val="clear" w:color="auto" w:fill="auto"/>
          </w:tcPr>
          <w:p w14:paraId="5AEE728A" w14:textId="77777777" w:rsidR="00C012A0" w:rsidRPr="00F24837" w:rsidRDefault="00C012A0" w:rsidP="009A782A">
            <w:pPr>
              <w:autoSpaceDE w:val="0"/>
              <w:snapToGrid w:val="0"/>
              <w:spacing w:after="0" w:line="240" w:lineRule="auto"/>
              <w:jc w:val="center"/>
              <w:rPr>
                <w:rFonts w:ascii="Tahoma" w:hAnsi="Tahoma" w:cs="Tahoma"/>
                <w:bCs/>
              </w:rPr>
            </w:pPr>
          </w:p>
        </w:tc>
        <w:tc>
          <w:tcPr>
            <w:tcW w:w="986" w:type="dxa"/>
            <w:shd w:val="clear" w:color="auto" w:fill="auto"/>
          </w:tcPr>
          <w:p w14:paraId="08ACF2CD" w14:textId="77777777" w:rsidR="00C012A0" w:rsidRPr="00F24837" w:rsidRDefault="00C012A0" w:rsidP="009A782A">
            <w:pPr>
              <w:autoSpaceDE w:val="0"/>
              <w:snapToGrid w:val="0"/>
              <w:spacing w:after="0" w:line="240" w:lineRule="auto"/>
              <w:jc w:val="center"/>
              <w:rPr>
                <w:rFonts w:ascii="Tahoma" w:hAnsi="Tahoma" w:cs="Tahoma"/>
                <w:bCs/>
              </w:rPr>
            </w:pPr>
          </w:p>
        </w:tc>
        <w:tc>
          <w:tcPr>
            <w:tcW w:w="1181" w:type="dxa"/>
            <w:shd w:val="clear" w:color="auto" w:fill="auto"/>
          </w:tcPr>
          <w:p w14:paraId="6DEB4DB4" w14:textId="77777777" w:rsidR="00C012A0" w:rsidRPr="00F24837" w:rsidRDefault="00C012A0" w:rsidP="009A782A">
            <w:pPr>
              <w:autoSpaceDE w:val="0"/>
              <w:snapToGrid w:val="0"/>
              <w:spacing w:after="0" w:line="240" w:lineRule="auto"/>
              <w:jc w:val="center"/>
              <w:rPr>
                <w:rFonts w:ascii="Tahoma" w:hAnsi="Tahoma" w:cs="Tahoma"/>
                <w:bCs/>
              </w:rPr>
            </w:pPr>
          </w:p>
        </w:tc>
        <w:tc>
          <w:tcPr>
            <w:tcW w:w="1615" w:type="dxa"/>
          </w:tcPr>
          <w:p w14:paraId="7710EB2C" w14:textId="0EAC5A66" w:rsidR="00C012A0" w:rsidRPr="00F24837" w:rsidRDefault="00C012A0" w:rsidP="009A782A">
            <w:pPr>
              <w:autoSpaceDE w:val="0"/>
              <w:snapToGrid w:val="0"/>
              <w:spacing w:after="0" w:line="240" w:lineRule="auto"/>
              <w:jc w:val="right"/>
              <w:rPr>
                <w:rFonts w:ascii="Tahoma" w:hAnsi="Tahoma" w:cs="Tahoma"/>
                <w:bCs/>
              </w:rPr>
            </w:pPr>
            <w:r>
              <w:rPr>
                <w:rFonts w:ascii="Tahoma" w:hAnsi="Tahoma" w:cs="Tahoma"/>
                <w:bCs/>
              </w:rPr>
              <w:t>НДС___%:</w:t>
            </w:r>
          </w:p>
        </w:tc>
        <w:tc>
          <w:tcPr>
            <w:tcW w:w="1704" w:type="dxa"/>
            <w:shd w:val="clear" w:color="auto" w:fill="auto"/>
          </w:tcPr>
          <w:p w14:paraId="5F1AEFB1" w14:textId="77777777" w:rsidR="00C012A0" w:rsidRDefault="00C012A0" w:rsidP="009A782A">
            <w:pPr>
              <w:autoSpaceDE w:val="0"/>
              <w:snapToGrid w:val="0"/>
              <w:spacing w:after="0" w:line="240" w:lineRule="auto"/>
              <w:jc w:val="center"/>
              <w:rPr>
                <w:rFonts w:ascii="Tahoma" w:hAnsi="Tahoma" w:cs="Tahoma"/>
                <w:bCs/>
              </w:rPr>
            </w:pPr>
          </w:p>
        </w:tc>
      </w:tr>
      <w:tr w:rsidR="00C012A0" w:rsidRPr="00F24837" w14:paraId="5FE94FB5" w14:textId="77777777" w:rsidTr="009A782A">
        <w:tblPrEx>
          <w:tblCellMar>
            <w:top w:w="55" w:type="dxa"/>
            <w:left w:w="55" w:type="dxa"/>
            <w:bottom w:w="55" w:type="dxa"/>
            <w:right w:w="55" w:type="dxa"/>
          </w:tblCellMar>
        </w:tblPrEx>
        <w:trPr>
          <w:trHeight w:val="284"/>
        </w:trPr>
        <w:tc>
          <w:tcPr>
            <w:tcW w:w="702" w:type="dxa"/>
            <w:shd w:val="clear" w:color="auto" w:fill="auto"/>
          </w:tcPr>
          <w:p w14:paraId="4C27A92B" w14:textId="77777777" w:rsidR="00C012A0" w:rsidRPr="00F24837" w:rsidRDefault="00C012A0" w:rsidP="009A782A">
            <w:pPr>
              <w:autoSpaceDE w:val="0"/>
              <w:snapToGrid w:val="0"/>
              <w:spacing w:after="0" w:line="240" w:lineRule="auto"/>
              <w:jc w:val="center"/>
              <w:rPr>
                <w:rFonts w:ascii="Tahoma" w:hAnsi="Tahoma" w:cs="Tahoma"/>
                <w:bCs/>
              </w:rPr>
            </w:pPr>
          </w:p>
        </w:tc>
        <w:tc>
          <w:tcPr>
            <w:tcW w:w="3439" w:type="dxa"/>
            <w:shd w:val="clear" w:color="auto" w:fill="auto"/>
          </w:tcPr>
          <w:p w14:paraId="2891B0C3" w14:textId="77777777" w:rsidR="00C012A0" w:rsidRPr="00F24837" w:rsidRDefault="00C012A0" w:rsidP="009A782A">
            <w:pPr>
              <w:autoSpaceDE w:val="0"/>
              <w:snapToGrid w:val="0"/>
              <w:spacing w:after="0" w:line="240" w:lineRule="auto"/>
              <w:jc w:val="center"/>
              <w:rPr>
                <w:rFonts w:ascii="Tahoma" w:hAnsi="Tahoma" w:cs="Tahoma"/>
                <w:bCs/>
              </w:rPr>
            </w:pPr>
          </w:p>
        </w:tc>
        <w:tc>
          <w:tcPr>
            <w:tcW w:w="986" w:type="dxa"/>
            <w:shd w:val="clear" w:color="auto" w:fill="auto"/>
          </w:tcPr>
          <w:p w14:paraId="7836F005" w14:textId="77777777" w:rsidR="00C012A0" w:rsidRPr="00F24837" w:rsidRDefault="00C012A0" w:rsidP="009A782A">
            <w:pPr>
              <w:autoSpaceDE w:val="0"/>
              <w:snapToGrid w:val="0"/>
              <w:spacing w:after="0" w:line="240" w:lineRule="auto"/>
              <w:jc w:val="center"/>
              <w:rPr>
                <w:rFonts w:ascii="Tahoma" w:hAnsi="Tahoma" w:cs="Tahoma"/>
                <w:bCs/>
              </w:rPr>
            </w:pPr>
          </w:p>
        </w:tc>
        <w:tc>
          <w:tcPr>
            <w:tcW w:w="1181" w:type="dxa"/>
            <w:shd w:val="clear" w:color="auto" w:fill="auto"/>
          </w:tcPr>
          <w:p w14:paraId="6EA2DF15" w14:textId="77777777" w:rsidR="00C012A0" w:rsidRPr="00F24837" w:rsidRDefault="00C012A0" w:rsidP="009A782A">
            <w:pPr>
              <w:autoSpaceDE w:val="0"/>
              <w:snapToGrid w:val="0"/>
              <w:spacing w:after="0" w:line="240" w:lineRule="auto"/>
              <w:jc w:val="center"/>
              <w:rPr>
                <w:rFonts w:ascii="Tahoma" w:hAnsi="Tahoma" w:cs="Tahoma"/>
                <w:bCs/>
              </w:rPr>
            </w:pPr>
          </w:p>
        </w:tc>
        <w:tc>
          <w:tcPr>
            <w:tcW w:w="1615" w:type="dxa"/>
          </w:tcPr>
          <w:p w14:paraId="79551ECA" w14:textId="71BF761D" w:rsidR="00C012A0" w:rsidRPr="00F24837" w:rsidRDefault="00C012A0" w:rsidP="009A782A">
            <w:pPr>
              <w:autoSpaceDE w:val="0"/>
              <w:snapToGrid w:val="0"/>
              <w:spacing w:after="0" w:line="240" w:lineRule="auto"/>
              <w:jc w:val="right"/>
              <w:rPr>
                <w:rFonts w:ascii="Tahoma" w:hAnsi="Tahoma" w:cs="Tahoma"/>
                <w:bCs/>
              </w:rPr>
            </w:pPr>
            <w:r>
              <w:rPr>
                <w:rFonts w:ascii="Tahoma" w:hAnsi="Tahoma" w:cs="Tahoma"/>
                <w:bCs/>
              </w:rPr>
              <w:t>Итого с НДС:</w:t>
            </w:r>
          </w:p>
        </w:tc>
        <w:tc>
          <w:tcPr>
            <w:tcW w:w="1704" w:type="dxa"/>
            <w:shd w:val="clear" w:color="auto" w:fill="auto"/>
          </w:tcPr>
          <w:p w14:paraId="518B1674" w14:textId="77777777" w:rsidR="00C012A0" w:rsidRDefault="00C012A0" w:rsidP="009A782A">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320041AE" w14:textId="649D3DCC" w:rsidR="004152B4" w:rsidRPr="004152B4" w:rsidRDefault="00C012A0" w:rsidP="004152B4">
      <w:pPr>
        <w:widowControl w:val="0"/>
        <w:autoSpaceDE w:val="0"/>
        <w:autoSpaceDN w:val="0"/>
        <w:adjustRightInd w:val="0"/>
        <w:spacing w:after="0" w:line="240" w:lineRule="auto"/>
        <w:jc w:val="both"/>
        <w:rPr>
          <w:rFonts w:ascii="Tahoma" w:hAnsi="Tahoma" w:cs="Tahoma"/>
        </w:rPr>
      </w:pPr>
      <w:r w:rsidRPr="00C70561">
        <w:rPr>
          <w:rFonts w:ascii="Tahoma" w:hAnsi="Tahoma" w:cs="Tahoma"/>
        </w:rPr>
        <w:t>Стоимость работ по договору включает в себя все</w:t>
      </w:r>
      <w:r w:rsidR="004152B4" w:rsidRPr="004152B4">
        <w:rPr>
          <w:rFonts w:ascii="Tahoma" w:hAnsi="Tahoma" w:cs="Tahoma"/>
        </w:rPr>
        <w:t xml:space="preserve"> </w:t>
      </w:r>
      <w:r w:rsidR="004152B4" w:rsidRPr="00C70561">
        <w:rPr>
          <w:rFonts w:ascii="Tahoma" w:hAnsi="Tahoma" w:cs="Tahoma"/>
        </w:rPr>
        <w:t>расходы Подрядчика, связанные с выполнением работ по договору, доставкой к объекту рабочих, оборудования и материалов, а также все налоги и сборы, уплата которых является обязанностью Подрядчика</w:t>
      </w:r>
      <w:r w:rsidR="004152B4" w:rsidRPr="004152B4">
        <w:rPr>
          <w:rFonts w:ascii="Tahoma" w:hAnsi="Tahoma" w:cs="Tahoma"/>
        </w:rPr>
        <w:t>.</w:t>
      </w:r>
    </w:p>
    <w:p w14:paraId="679F2439" w14:textId="6491DE35" w:rsidR="00C82C2F" w:rsidRDefault="00194616" w:rsidP="00C82C2F">
      <w:pPr>
        <w:spacing w:after="0" w:line="240" w:lineRule="auto"/>
        <w:ind w:firstLine="708"/>
        <w:jc w:val="both"/>
        <w:rPr>
          <w:rFonts w:ascii="Tahoma" w:hAnsi="Tahoma" w:cs="Tahoma"/>
        </w:rPr>
      </w:pPr>
      <w:r w:rsidRPr="001A7842">
        <w:rPr>
          <w:rFonts w:ascii="Tahoma" w:hAnsi="Tahoma" w:cs="Tahoma"/>
        </w:rPr>
        <w:t xml:space="preserve">1. </w:t>
      </w:r>
      <w:r w:rsidR="00C82C2F" w:rsidRPr="00C82C2F">
        <w:rPr>
          <w:rFonts w:ascii="Tahoma" w:hAnsi="Tahoma" w:cs="Tahoma"/>
        </w:rPr>
        <w:t>Сроки выполнения, этапы сдачи-приемки работ</w:t>
      </w:r>
      <w:r w:rsidR="00C82C2F">
        <w:rPr>
          <w:rFonts w:ascii="Tahoma" w:hAnsi="Tahoma" w:cs="Tahoma"/>
        </w:rPr>
        <w:t xml:space="preserve">: </w:t>
      </w:r>
      <w:r w:rsidR="00C82C2F" w:rsidRPr="00C82C2F">
        <w:rPr>
          <w:rFonts w:ascii="Tahoma" w:hAnsi="Tahoma" w:cs="Tahoma"/>
        </w:rPr>
        <w:t>60 календарных дней с даты подписания договора.</w:t>
      </w:r>
    </w:p>
    <w:p w14:paraId="5F3D9A0A" w14:textId="4B1E4E4B" w:rsidR="00C82C2F" w:rsidRPr="00C82C2F" w:rsidRDefault="00C82C2F" w:rsidP="00C82C2F">
      <w:pPr>
        <w:spacing w:after="0" w:line="240" w:lineRule="auto"/>
        <w:jc w:val="both"/>
        <w:rPr>
          <w:rFonts w:ascii="Tahoma" w:hAnsi="Tahoma" w:cs="Tahoma"/>
        </w:rPr>
      </w:pPr>
      <w:r w:rsidRPr="00C82C2F">
        <w:rPr>
          <w:rFonts w:ascii="Tahoma" w:hAnsi="Tahoma" w:cs="Tahoma"/>
        </w:rPr>
        <w:t>Работы состоят из:</w:t>
      </w:r>
    </w:p>
    <w:p w14:paraId="594B4AB9" w14:textId="77777777" w:rsidR="00C82C2F" w:rsidRPr="00C82C2F" w:rsidRDefault="00C82C2F" w:rsidP="00C82C2F">
      <w:pPr>
        <w:spacing w:after="0" w:line="240" w:lineRule="auto"/>
        <w:jc w:val="both"/>
        <w:rPr>
          <w:rFonts w:ascii="Tahoma" w:hAnsi="Tahoma" w:cs="Tahoma"/>
        </w:rPr>
      </w:pPr>
      <w:r w:rsidRPr="00C82C2F">
        <w:rPr>
          <w:rFonts w:ascii="Tahoma" w:hAnsi="Tahoma" w:cs="Tahoma"/>
        </w:rPr>
        <w:t xml:space="preserve">- предпроектного обследования объектов. </w:t>
      </w:r>
    </w:p>
    <w:p w14:paraId="3784DF6C" w14:textId="77777777" w:rsidR="00C82C2F" w:rsidRDefault="00C82C2F" w:rsidP="00C82C2F">
      <w:pPr>
        <w:spacing w:after="0" w:line="240" w:lineRule="auto"/>
        <w:jc w:val="both"/>
        <w:rPr>
          <w:rFonts w:ascii="Tahoma" w:hAnsi="Tahoma" w:cs="Tahoma"/>
        </w:rPr>
      </w:pPr>
      <w:r w:rsidRPr="00C82C2F">
        <w:rPr>
          <w:rFonts w:ascii="Tahoma" w:hAnsi="Tahoma" w:cs="Tahoma"/>
        </w:rPr>
        <w:t>- разработки проек</w:t>
      </w:r>
      <w:r>
        <w:rPr>
          <w:rFonts w:ascii="Tahoma" w:hAnsi="Tahoma" w:cs="Tahoma"/>
        </w:rPr>
        <w:t>тно-сметной документации (ПСД).</w:t>
      </w:r>
    </w:p>
    <w:p w14:paraId="0C7ED6FF" w14:textId="7A1CE64D" w:rsidR="004152B4" w:rsidRDefault="00194616" w:rsidP="00C82C2F">
      <w:pPr>
        <w:spacing w:after="0" w:line="240" w:lineRule="auto"/>
        <w:ind w:firstLine="709"/>
        <w:jc w:val="both"/>
        <w:rPr>
          <w:rFonts w:ascii="Tahoma" w:hAnsi="Tahoma" w:cs="Tahoma"/>
          <w:spacing w:val="-9"/>
        </w:rPr>
      </w:pPr>
      <w:r w:rsidRPr="004152B4">
        <w:rPr>
          <w:rFonts w:ascii="Tahoma" w:hAnsi="Tahoma" w:cs="Tahoma"/>
          <w:spacing w:val="-9"/>
        </w:rPr>
        <w:t xml:space="preserve">2. </w:t>
      </w:r>
      <w:r w:rsidRPr="006E1B68">
        <w:rPr>
          <w:rFonts w:ascii="Tahoma" w:hAnsi="Tahoma" w:cs="Tahoma"/>
          <w:spacing w:val="-9"/>
        </w:rPr>
        <w:t xml:space="preserve">Условия оплаты: </w:t>
      </w:r>
    </w:p>
    <w:tbl>
      <w:tblPr>
        <w:tblStyle w:val="71"/>
        <w:tblW w:w="5000" w:type="pct"/>
        <w:tblLayout w:type="fixed"/>
        <w:tblCellMar>
          <w:left w:w="0" w:type="dxa"/>
          <w:right w:w="284" w:type="dxa"/>
        </w:tblCellMar>
        <w:tblLook w:val="04A0" w:firstRow="1" w:lastRow="0" w:firstColumn="1" w:lastColumn="0" w:noHBand="0" w:noVBand="1"/>
      </w:tblPr>
      <w:tblGrid>
        <w:gridCol w:w="2408"/>
        <w:gridCol w:w="7219"/>
      </w:tblGrid>
      <w:tr w:rsidR="00A811C1" w:rsidRPr="00B45104" w14:paraId="32491A3C" w14:textId="77777777" w:rsidTr="00507127">
        <w:trPr>
          <w:trHeight w:val="284"/>
        </w:trPr>
        <w:tc>
          <w:tcPr>
            <w:tcW w:w="2009" w:type="dxa"/>
          </w:tcPr>
          <w:p w14:paraId="4CEAA8AD" w14:textId="77777777" w:rsidR="00A811C1" w:rsidRPr="00B45104" w:rsidRDefault="00A811C1" w:rsidP="00507127">
            <w:pPr>
              <w:pStyle w:val="a8"/>
              <w:widowControl w:val="0"/>
              <w:autoSpaceDE w:val="0"/>
              <w:autoSpaceDN w:val="0"/>
              <w:adjustRightInd w:val="0"/>
              <w:spacing w:before="0" w:after="0"/>
              <w:ind w:left="0"/>
              <w:contextualSpacing w:val="0"/>
              <w:rPr>
                <w:sz w:val="24"/>
                <w:szCs w:val="24"/>
              </w:rPr>
            </w:pPr>
          </w:p>
        </w:tc>
        <w:tc>
          <w:tcPr>
            <w:tcW w:w="6024" w:type="dxa"/>
            <w:shd w:val="clear" w:color="auto" w:fill="F2F2F2"/>
          </w:tcPr>
          <w:p w14:paraId="6155C3E5" w14:textId="77777777" w:rsidR="00A811C1" w:rsidRPr="00A811C1" w:rsidRDefault="00A811C1" w:rsidP="00507127">
            <w:pPr>
              <w:spacing w:before="0" w:after="0"/>
              <w:ind w:left="148"/>
              <w:rPr>
                <w:rFonts w:ascii="Tahoma" w:hAnsi="Tahoma" w:cs="Tahoma"/>
                <w:color w:val="00B050"/>
                <w:sz w:val="22"/>
                <w:szCs w:val="22"/>
                <w:highlight w:val="lightGray"/>
              </w:rPr>
            </w:pPr>
            <w:r w:rsidRPr="00A811C1">
              <w:rPr>
                <w:rFonts w:ascii="Tahoma" w:hAnsi="Tahoma" w:cs="Tahoma"/>
                <w:sz w:val="22"/>
                <w:szCs w:val="22"/>
              </w:rPr>
              <w:t xml:space="preserve">Заказчик оплачивает принятые Работы </w:t>
            </w:r>
          </w:p>
        </w:tc>
      </w:tr>
      <w:tr w:rsidR="00A811C1" w:rsidRPr="00974DE1" w14:paraId="1111B741" w14:textId="77777777" w:rsidTr="00507127">
        <w:trPr>
          <w:trHeight w:val="284"/>
        </w:trPr>
        <w:tc>
          <w:tcPr>
            <w:tcW w:w="2009" w:type="dxa"/>
          </w:tcPr>
          <w:p w14:paraId="398034CE" w14:textId="77777777" w:rsidR="00A811C1" w:rsidRPr="00B45104" w:rsidRDefault="00A811C1" w:rsidP="00507127">
            <w:pPr>
              <w:tabs>
                <w:tab w:val="left" w:pos="1410"/>
              </w:tabs>
              <w:spacing w:before="0" w:after="0"/>
              <w:ind w:right="-150"/>
              <w:rPr>
                <w:sz w:val="24"/>
                <w:szCs w:val="24"/>
              </w:rPr>
            </w:pPr>
            <w:r w:rsidRPr="00B45104">
              <w:rPr>
                <w:i/>
                <w:sz w:val="24"/>
                <w:szCs w:val="24"/>
              </w:rPr>
              <w:t>Единый платежный день</w:t>
            </w:r>
          </w:p>
        </w:tc>
        <w:tc>
          <w:tcPr>
            <w:tcW w:w="6024" w:type="dxa"/>
            <w:shd w:val="clear" w:color="auto" w:fill="F2F2F2"/>
          </w:tcPr>
          <w:p w14:paraId="0676A7D8" w14:textId="77777777" w:rsidR="00A811C1" w:rsidRPr="00A811C1" w:rsidRDefault="00A811C1" w:rsidP="00507127">
            <w:pPr>
              <w:tabs>
                <w:tab w:val="left" w:pos="1029"/>
                <w:tab w:val="left" w:pos="1418"/>
                <w:tab w:val="left" w:pos="3119"/>
              </w:tabs>
              <w:suppressAutoHyphens/>
              <w:spacing w:before="0" w:after="0"/>
              <w:ind w:left="142" w:hanging="44"/>
              <w:rPr>
                <w:rFonts w:ascii="Tahoma" w:hAnsi="Tahoma" w:cs="Tahoma"/>
                <w:bCs/>
                <w:sz w:val="22"/>
                <w:szCs w:val="22"/>
              </w:rPr>
            </w:pPr>
            <w:r w:rsidRPr="00A811C1">
              <w:rPr>
                <w:rFonts w:ascii="Tahoma" w:hAnsi="Tahoma" w:cs="Tahoma"/>
                <w:sz w:val="22"/>
                <w:szCs w:val="22"/>
              </w:rPr>
              <w:t>в рабочий вторник</w:t>
            </w:r>
          </w:p>
        </w:tc>
      </w:tr>
      <w:tr w:rsidR="00A811C1" w:rsidRPr="00974DE1" w14:paraId="1FF12CFE" w14:textId="77777777" w:rsidTr="00507127">
        <w:trPr>
          <w:trHeight w:val="284"/>
        </w:trPr>
        <w:tc>
          <w:tcPr>
            <w:tcW w:w="2009" w:type="dxa"/>
          </w:tcPr>
          <w:p w14:paraId="6FAFEB69" w14:textId="77777777" w:rsidR="00A811C1" w:rsidRPr="00B45104" w:rsidRDefault="00A811C1" w:rsidP="00507127">
            <w:pPr>
              <w:tabs>
                <w:tab w:val="left" w:pos="1410"/>
              </w:tabs>
              <w:spacing w:before="0" w:after="0"/>
              <w:ind w:right="-150"/>
              <w:rPr>
                <w:sz w:val="24"/>
                <w:szCs w:val="24"/>
              </w:rPr>
            </w:pPr>
            <w:r w:rsidRPr="00B45104">
              <w:rPr>
                <w:i/>
                <w:sz w:val="24"/>
                <w:szCs w:val="24"/>
              </w:rPr>
              <w:t>Период отсрочки</w:t>
            </w:r>
          </w:p>
        </w:tc>
        <w:tc>
          <w:tcPr>
            <w:tcW w:w="6024" w:type="dxa"/>
            <w:shd w:val="clear" w:color="auto" w:fill="F2F2F2"/>
          </w:tcPr>
          <w:p w14:paraId="4AE72131" w14:textId="77777777" w:rsidR="00A811C1" w:rsidRPr="00A811C1" w:rsidRDefault="00A811C1" w:rsidP="00507127">
            <w:pPr>
              <w:spacing w:before="0" w:after="0"/>
              <w:ind w:left="148"/>
              <w:rPr>
                <w:rFonts w:ascii="Tahoma" w:hAnsi="Tahoma" w:cs="Tahoma"/>
                <w:sz w:val="22"/>
                <w:szCs w:val="22"/>
                <w:highlight w:val="lightGray"/>
              </w:rPr>
            </w:pPr>
            <w:r w:rsidRPr="00A811C1">
              <w:rPr>
                <w:rFonts w:ascii="Tahoma" w:hAnsi="Tahoma" w:cs="Tahoma"/>
                <w:sz w:val="22"/>
                <w:szCs w:val="22"/>
              </w:rPr>
              <w:t>не позднее 7 рабочих дней</w:t>
            </w:r>
          </w:p>
        </w:tc>
      </w:tr>
      <w:tr w:rsidR="00A811C1" w:rsidRPr="00B45104" w14:paraId="3AF06058" w14:textId="77777777" w:rsidTr="00507127">
        <w:trPr>
          <w:trHeight w:val="284"/>
        </w:trPr>
        <w:tc>
          <w:tcPr>
            <w:tcW w:w="2009" w:type="dxa"/>
          </w:tcPr>
          <w:p w14:paraId="0257DE19" w14:textId="77777777" w:rsidR="00A811C1" w:rsidRPr="00B45104" w:rsidRDefault="00A811C1" w:rsidP="00507127">
            <w:pPr>
              <w:tabs>
                <w:tab w:val="left" w:pos="1410"/>
              </w:tabs>
              <w:spacing w:before="0" w:after="0"/>
              <w:ind w:right="-150"/>
              <w:rPr>
                <w:i/>
                <w:sz w:val="24"/>
                <w:szCs w:val="24"/>
              </w:rPr>
            </w:pPr>
            <w:r w:rsidRPr="00B45104">
              <w:rPr>
                <w:i/>
                <w:sz w:val="24"/>
                <w:szCs w:val="24"/>
              </w:rPr>
              <w:t>Базовая дата</w:t>
            </w:r>
          </w:p>
        </w:tc>
        <w:tc>
          <w:tcPr>
            <w:tcW w:w="6024" w:type="dxa"/>
            <w:shd w:val="clear" w:color="auto" w:fill="F2F2F2"/>
          </w:tcPr>
          <w:p w14:paraId="7FF0260B" w14:textId="77777777" w:rsidR="00A811C1" w:rsidRPr="00A811C1" w:rsidRDefault="00A811C1" w:rsidP="00507127">
            <w:pPr>
              <w:spacing w:before="0" w:after="0"/>
              <w:ind w:left="153"/>
              <w:rPr>
                <w:rFonts w:ascii="Tahoma" w:hAnsi="Tahoma" w:cs="Tahoma"/>
                <w:sz w:val="22"/>
                <w:szCs w:val="22"/>
                <w:highlight w:val="lightGray"/>
              </w:rPr>
            </w:pPr>
            <w:r w:rsidRPr="00A811C1">
              <w:rPr>
                <w:rFonts w:ascii="Tahoma" w:hAnsi="Tahoma" w:cs="Tahoma"/>
                <w:sz w:val="22"/>
                <w:szCs w:val="22"/>
              </w:rPr>
              <w:t xml:space="preserve">с даты приемки выполненных работ по Договору </w:t>
            </w:r>
          </w:p>
        </w:tc>
      </w:tr>
      <w:tr w:rsidR="00A811C1" w:rsidRPr="00B45104" w14:paraId="00C4677C" w14:textId="77777777" w:rsidTr="00507127">
        <w:trPr>
          <w:trHeight w:val="284"/>
        </w:trPr>
        <w:tc>
          <w:tcPr>
            <w:tcW w:w="2009" w:type="dxa"/>
          </w:tcPr>
          <w:p w14:paraId="32ACF38D" w14:textId="77777777" w:rsidR="00A811C1" w:rsidRPr="00B45104" w:rsidRDefault="00A811C1" w:rsidP="00507127">
            <w:pPr>
              <w:tabs>
                <w:tab w:val="left" w:pos="1410"/>
              </w:tabs>
              <w:spacing w:before="0" w:after="0"/>
              <w:ind w:right="-150"/>
              <w:rPr>
                <w:i/>
                <w:sz w:val="24"/>
                <w:szCs w:val="24"/>
              </w:rPr>
            </w:pPr>
            <w:r w:rsidRPr="00B45104">
              <w:rPr>
                <w:i/>
                <w:sz w:val="24"/>
                <w:szCs w:val="24"/>
              </w:rPr>
              <w:t>Дополнительные условия</w:t>
            </w:r>
          </w:p>
        </w:tc>
        <w:tc>
          <w:tcPr>
            <w:tcW w:w="6024" w:type="dxa"/>
            <w:shd w:val="clear" w:color="auto" w:fill="F2F2F2"/>
          </w:tcPr>
          <w:p w14:paraId="30082B0F" w14:textId="77777777" w:rsidR="00A811C1" w:rsidRPr="00A811C1" w:rsidRDefault="00A811C1" w:rsidP="00507127">
            <w:pPr>
              <w:spacing w:before="0" w:after="0"/>
              <w:ind w:left="153"/>
              <w:rPr>
                <w:rFonts w:ascii="Tahoma" w:hAnsi="Tahoma" w:cs="Tahoma"/>
                <w:sz w:val="22"/>
                <w:szCs w:val="22"/>
              </w:rPr>
            </w:pPr>
            <w:r w:rsidRPr="00A811C1">
              <w:rPr>
                <w:rFonts w:ascii="Tahoma" w:hAnsi="Tahoma" w:cs="Tahoma"/>
                <w:sz w:val="22"/>
                <w:szCs w:val="22"/>
              </w:rPr>
              <w:t>на основании:</w:t>
            </w:r>
          </w:p>
          <w:p w14:paraId="4468B930" w14:textId="77777777" w:rsidR="00A811C1" w:rsidRPr="00A811C1" w:rsidRDefault="00A811C1" w:rsidP="00507127">
            <w:pPr>
              <w:spacing w:before="0" w:after="0"/>
              <w:ind w:left="153"/>
              <w:rPr>
                <w:rFonts w:ascii="Tahoma" w:hAnsi="Tahoma" w:cs="Tahoma"/>
                <w:sz w:val="22"/>
                <w:szCs w:val="22"/>
              </w:rPr>
            </w:pPr>
            <w:r w:rsidRPr="00A811C1">
              <w:rPr>
                <w:rFonts w:ascii="Tahoma" w:hAnsi="Tahoma" w:cs="Tahoma"/>
                <w:sz w:val="22"/>
                <w:szCs w:val="22"/>
              </w:rPr>
              <w:t>- подписанного Сторонами Акта сдачи-приемки работ;</w:t>
            </w:r>
          </w:p>
          <w:p w14:paraId="00953F02" w14:textId="77777777" w:rsidR="00A811C1" w:rsidRPr="00A811C1" w:rsidRDefault="00A811C1" w:rsidP="00507127">
            <w:pPr>
              <w:spacing w:before="0" w:after="0"/>
              <w:ind w:left="153"/>
              <w:rPr>
                <w:rFonts w:ascii="Tahoma" w:hAnsi="Tahoma" w:cs="Tahoma"/>
                <w:sz w:val="22"/>
                <w:szCs w:val="22"/>
              </w:rPr>
            </w:pPr>
            <w:r w:rsidRPr="00A811C1">
              <w:rPr>
                <w:rFonts w:ascii="Tahoma" w:hAnsi="Tahoma" w:cs="Tahoma"/>
                <w:sz w:val="22"/>
                <w:szCs w:val="22"/>
              </w:rPr>
              <w:t>- счета на оплату;</w:t>
            </w:r>
          </w:p>
          <w:p w14:paraId="789ED7A9" w14:textId="77777777" w:rsidR="00A811C1" w:rsidRPr="00A811C1" w:rsidRDefault="00A811C1" w:rsidP="00507127">
            <w:pPr>
              <w:spacing w:before="0" w:after="0"/>
              <w:ind w:left="153"/>
              <w:rPr>
                <w:rFonts w:ascii="Tahoma" w:hAnsi="Tahoma" w:cs="Tahoma"/>
                <w:sz w:val="22"/>
                <w:szCs w:val="22"/>
              </w:rPr>
            </w:pPr>
            <w:r w:rsidRPr="00A811C1">
              <w:rPr>
                <w:rFonts w:ascii="Tahoma" w:hAnsi="Tahoma" w:cs="Tahoma"/>
                <w:sz w:val="22"/>
                <w:szCs w:val="22"/>
              </w:rPr>
              <w:t>- счета-фактуры</w:t>
            </w:r>
            <w:r w:rsidRPr="00A811C1">
              <w:rPr>
                <w:rStyle w:val="af8"/>
                <w:rFonts w:ascii="Tahoma" w:hAnsi="Tahoma" w:cs="Tahoma"/>
                <w:sz w:val="22"/>
                <w:szCs w:val="22"/>
              </w:rPr>
              <w:footnoteReference w:id="9"/>
            </w:r>
          </w:p>
        </w:tc>
      </w:tr>
    </w:tbl>
    <w:p w14:paraId="41BC0538" w14:textId="77777777" w:rsidR="00A811C1" w:rsidRPr="004152B4" w:rsidRDefault="00A811C1" w:rsidP="00C82C2F">
      <w:pPr>
        <w:spacing w:after="0" w:line="240" w:lineRule="auto"/>
        <w:ind w:firstLine="709"/>
        <w:jc w:val="both"/>
        <w:rPr>
          <w:rFonts w:ascii="Tahoma" w:hAnsi="Tahoma" w:cs="Tahoma"/>
          <w:spacing w:val="-9"/>
        </w:rPr>
      </w:pPr>
    </w:p>
    <w:p w14:paraId="372EBFD4" w14:textId="77777777" w:rsidR="00194616" w:rsidRPr="00DD7331" w:rsidRDefault="00194616" w:rsidP="00194616">
      <w:pPr>
        <w:spacing w:after="0" w:line="240" w:lineRule="auto"/>
        <w:ind w:firstLine="709"/>
        <w:jc w:val="both"/>
        <w:rPr>
          <w:rFonts w:ascii="Tahoma" w:hAnsi="Tahoma" w:cs="Tahoma"/>
        </w:rPr>
      </w:pPr>
      <w:r w:rsidRPr="00640EAE">
        <w:rPr>
          <w:rFonts w:ascii="Tahoma" w:hAnsi="Tahoma" w:cs="Tahoma"/>
        </w:rPr>
        <w:t xml:space="preserve">3. </w:t>
      </w:r>
      <w:r w:rsidRPr="00DD7331">
        <w:rPr>
          <w:rFonts w:ascii="Tahoma" w:hAnsi="Tahoma" w:cs="Tahoma"/>
        </w:rPr>
        <w:t>Место выполнения работ:</w:t>
      </w:r>
    </w:p>
    <w:p w14:paraId="13B056DE" w14:textId="5AF33236" w:rsidR="007E5219" w:rsidRPr="007E5219" w:rsidRDefault="007E5219" w:rsidP="007E5219">
      <w:pPr>
        <w:autoSpaceDE w:val="0"/>
        <w:autoSpaceDN w:val="0"/>
        <w:spacing w:after="0" w:line="240" w:lineRule="auto"/>
        <w:ind w:firstLine="709"/>
        <w:jc w:val="both"/>
        <w:rPr>
          <w:rFonts w:ascii="Tahoma" w:hAnsi="Tahoma" w:cs="Tahoma"/>
        </w:rPr>
      </w:pPr>
      <w:r>
        <w:rPr>
          <w:rFonts w:ascii="Tahoma" w:hAnsi="Tahoma" w:cs="Tahoma"/>
        </w:rPr>
        <w:t xml:space="preserve">- </w:t>
      </w:r>
      <w:r w:rsidRPr="007E5219">
        <w:rPr>
          <w:rFonts w:ascii="Tahoma" w:hAnsi="Tahoma" w:cs="Tahoma"/>
        </w:rPr>
        <w:t>Гараж малой техники и малой механизации, инв.№29, г. Красноярск, ул. Коммунальная, д.2, стр.44. Площадь 462,9 м</w:t>
      </w:r>
      <w:r w:rsidRPr="007E5219">
        <w:rPr>
          <w:rFonts w:ascii="Tahoma" w:hAnsi="Tahoma" w:cs="Tahoma"/>
          <w:vertAlign w:val="superscript"/>
        </w:rPr>
        <w:t>2</w:t>
      </w:r>
      <w:r w:rsidRPr="007E5219">
        <w:rPr>
          <w:rFonts w:ascii="Tahoma" w:hAnsi="Tahoma" w:cs="Tahoma"/>
        </w:rPr>
        <w:t xml:space="preserve"> кадастровый номер 24:50:0000000:176704.</w:t>
      </w:r>
    </w:p>
    <w:p w14:paraId="1E52269B" w14:textId="40678F8C" w:rsidR="007E5219" w:rsidRPr="007E5219" w:rsidRDefault="007E5219" w:rsidP="007E5219">
      <w:pPr>
        <w:autoSpaceDE w:val="0"/>
        <w:autoSpaceDN w:val="0"/>
        <w:spacing w:after="0" w:line="240" w:lineRule="auto"/>
        <w:ind w:firstLine="709"/>
        <w:jc w:val="both"/>
        <w:rPr>
          <w:rFonts w:ascii="Tahoma" w:hAnsi="Tahoma" w:cs="Tahoma"/>
        </w:rPr>
      </w:pPr>
      <w:r>
        <w:rPr>
          <w:rFonts w:ascii="Tahoma" w:hAnsi="Tahoma" w:cs="Tahoma"/>
        </w:rPr>
        <w:t>-</w:t>
      </w:r>
      <w:r w:rsidRPr="007E5219">
        <w:rPr>
          <w:rFonts w:ascii="Tahoma" w:hAnsi="Tahoma" w:cs="Tahoma"/>
        </w:rPr>
        <w:t xml:space="preserve"> Поднавес цветных металлов, инв.№ 692, г. Красноярск, ул. Коммунальная, д.2, стр. 78. Площадь 1910 м</w:t>
      </w:r>
      <w:r w:rsidRPr="007E5219">
        <w:rPr>
          <w:rFonts w:ascii="Tahoma" w:hAnsi="Tahoma" w:cs="Tahoma"/>
          <w:vertAlign w:val="superscript"/>
        </w:rPr>
        <w:t xml:space="preserve">2 </w:t>
      </w:r>
      <w:r w:rsidRPr="007E5219">
        <w:rPr>
          <w:rFonts w:ascii="Tahoma" w:hAnsi="Tahoma" w:cs="Tahoma"/>
        </w:rPr>
        <w:t>када</w:t>
      </w:r>
      <w:r w:rsidR="00513CB3">
        <w:rPr>
          <w:rFonts w:ascii="Tahoma" w:hAnsi="Tahoma" w:cs="Tahoma"/>
        </w:rPr>
        <w:t>стровый номер: 24:50:0600013:1224.</w:t>
      </w:r>
    </w:p>
    <w:p w14:paraId="1F942A69" w14:textId="6EF74A09" w:rsidR="007E5219" w:rsidRPr="007E5219" w:rsidRDefault="007E5219" w:rsidP="007E5219">
      <w:pPr>
        <w:pStyle w:val="af3"/>
        <w:widowControl w:val="0"/>
        <w:spacing w:before="0" w:beforeAutospacing="0" w:after="0" w:afterAutospacing="0"/>
        <w:ind w:firstLine="709"/>
        <w:jc w:val="both"/>
        <w:rPr>
          <w:rFonts w:ascii="Tahoma" w:hAnsi="Tahoma" w:cs="Tahoma"/>
          <w:sz w:val="22"/>
          <w:szCs w:val="22"/>
          <w:vertAlign w:val="superscript"/>
        </w:rPr>
      </w:pPr>
      <w:r>
        <w:rPr>
          <w:rFonts w:ascii="Tahoma" w:hAnsi="Tahoma" w:cs="Tahoma"/>
          <w:sz w:val="22"/>
          <w:szCs w:val="22"/>
        </w:rPr>
        <w:t>-</w:t>
      </w:r>
      <w:r w:rsidRPr="007E5219">
        <w:rPr>
          <w:rFonts w:ascii="Tahoma" w:hAnsi="Tahoma" w:cs="Tahoma"/>
          <w:sz w:val="22"/>
          <w:szCs w:val="22"/>
        </w:rPr>
        <w:t xml:space="preserve"> Нежилое здание, инв.№ 1004004636, г. Красноярск, ул. Коммунальная, д.2, стр. 79. Площадь 44,9 м</w:t>
      </w:r>
      <w:r w:rsidRPr="007E5219">
        <w:rPr>
          <w:rFonts w:ascii="Tahoma" w:hAnsi="Tahoma" w:cs="Tahoma"/>
          <w:sz w:val="22"/>
          <w:szCs w:val="22"/>
          <w:vertAlign w:val="superscript"/>
        </w:rPr>
        <w:t>2</w:t>
      </w:r>
      <w:r>
        <w:rPr>
          <w:rFonts w:ascii="Tahoma" w:hAnsi="Tahoma" w:cs="Tahoma"/>
          <w:sz w:val="22"/>
          <w:szCs w:val="22"/>
          <w:vertAlign w:val="superscript"/>
        </w:rPr>
        <w:t xml:space="preserve"> </w:t>
      </w:r>
      <w:r w:rsidRPr="007E5219">
        <w:rPr>
          <w:rFonts w:ascii="Tahoma" w:hAnsi="Tahoma" w:cs="Tahoma"/>
          <w:sz w:val="22"/>
          <w:szCs w:val="22"/>
        </w:rPr>
        <w:t>када</w:t>
      </w:r>
      <w:r w:rsidR="00513CB3">
        <w:rPr>
          <w:rFonts w:ascii="Tahoma" w:hAnsi="Tahoma" w:cs="Tahoma"/>
          <w:sz w:val="22"/>
          <w:szCs w:val="22"/>
        </w:rPr>
        <w:t>стровый номер 24:50:0600013:612</w:t>
      </w:r>
      <w:r w:rsidRPr="007E5219">
        <w:rPr>
          <w:rFonts w:ascii="Tahoma" w:hAnsi="Tahoma" w:cs="Tahoma"/>
          <w:sz w:val="22"/>
          <w:szCs w:val="22"/>
        </w:rPr>
        <w:t>.</w:t>
      </w:r>
    </w:p>
    <w:p w14:paraId="129F9C79" w14:textId="2EBACF87" w:rsidR="00B55B9A" w:rsidRDefault="00B55B9A" w:rsidP="00B55B9A">
      <w:pPr>
        <w:widowControl w:val="0"/>
        <w:tabs>
          <w:tab w:val="left" w:pos="1276"/>
        </w:tabs>
        <w:autoSpaceDE w:val="0"/>
        <w:autoSpaceDN w:val="0"/>
        <w:adjustRightInd w:val="0"/>
        <w:spacing w:after="0" w:line="240" w:lineRule="auto"/>
        <w:jc w:val="both"/>
        <w:rPr>
          <w:rFonts w:ascii="Tahoma" w:hAnsi="Tahoma" w:cs="Tahoma"/>
          <w:vertAlign w:val="superscript"/>
        </w:rPr>
      </w:pPr>
    </w:p>
    <w:p w14:paraId="4FB833E0" w14:textId="77777777" w:rsidR="007E5219" w:rsidRPr="00B55B9A" w:rsidRDefault="007E5219" w:rsidP="00B55B9A">
      <w:pPr>
        <w:widowControl w:val="0"/>
        <w:tabs>
          <w:tab w:val="left" w:pos="1276"/>
        </w:tabs>
        <w:autoSpaceDE w:val="0"/>
        <w:autoSpaceDN w:val="0"/>
        <w:adjustRightInd w:val="0"/>
        <w:spacing w:after="0" w:line="240" w:lineRule="auto"/>
        <w:jc w:val="both"/>
        <w:rPr>
          <w:rFonts w:ascii="Tahoma" w:hAnsi="Tahoma" w:cs="Tahoma"/>
          <w:vertAlign w:val="superscript"/>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lastRenderedPageBreak/>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37E9CCE0"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 xml:space="preserve">М.П.                                          </w:t>
      </w:r>
      <w:r w:rsidR="00927C37">
        <w:rPr>
          <w:rFonts w:ascii="Tahoma" w:eastAsia="Times New Roman" w:hAnsi="Tahoma" w:cs="Tahoma"/>
          <w:lang w:eastAsia="ru-RU"/>
        </w:rPr>
        <w:t xml:space="preserve">      </w:t>
      </w:r>
      <w:r w:rsidRPr="00912DD5">
        <w:rPr>
          <w:rFonts w:ascii="Tahoma" w:eastAsia="Times New Roman" w:hAnsi="Tahoma" w:cs="Tahoma"/>
          <w:lang w:eastAsia="ru-RU"/>
        </w:rPr>
        <w:t>(подпись)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A272A" w14:textId="77777777" w:rsidR="004C14CD" w:rsidRDefault="004C14CD" w:rsidP="00036AEF">
      <w:pPr>
        <w:spacing w:after="0" w:line="240" w:lineRule="auto"/>
      </w:pPr>
      <w:r>
        <w:separator/>
      </w:r>
    </w:p>
  </w:endnote>
  <w:endnote w:type="continuationSeparator" w:id="0">
    <w:p w14:paraId="7E00A4F2" w14:textId="77777777" w:rsidR="004C14CD" w:rsidRDefault="004C14C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CC"/>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40869"/>
      <w:docPartObj>
        <w:docPartGallery w:val="Page Numbers (Bottom of Page)"/>
        <w:docPartUnique/>
      </w:docPartObj>
    </w:sdtPr>
    <w:sdtEndPr/>
    <w:sdtContent>
      <w:p w14:paraId="297172AB" w14:textId="579F98FC" w:rsidR="007E5219" w:rsidRDefault="007E5219" w:rsidP="00FC6FB9">
        <w:pPr>
          <w:pStyle w:val="af1"/>
          <w:jc w:val="right"/>
        </w:pPr>
        <w:r>
          <w:fldChar w:fldCharType="begin"/>
        </w:r>
        <w:r>
          <w:instrText>PAGE   \* MERGEFORMAT</w:instrText>
        </w:r>
        <w:r>
          <w:fldChar w:fldCharType="separate"/>
        </w:r>
        <w:r w:rsidR="0086445E">
          <w:rPr>
            <w:noProof/>
          </w:rPr>
          <w:t>22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44EF5" w14:textId="77777777" w:rsidR="007E5219" w:rsidRDefault="007E5219">
    <w:pPr>
      <w:pStyle w:val="af1"/>
      <w:jc w:val="right"/>
    </w:pPr>
  </w:p>
  <w:p w14:paraId="4BF5E1AC" w14:textId="77777777" w:rsidR="007E5219" w:rsidRDefault="007E5219">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7E5219" w:rsidRDefault="007E521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7E5219" w:rsidRDefault="007E5219">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88FA936" w14:textId="6D8D94AE" w:rsidR="007E5219" w:rsidRDefault="007E5219" w:rsidP="00293E1D">
        <w:pPr>
          <w:pStyle w:val="af1"/>
          <w:jc w:val="right"/>
        </w:pPr>
        <w:r>
          <w:fldChar w:fldCharType="begin"/>
        </w:r>
        <w:r>
          <w:instrText>PAGE   \* MERGEFORMAT</w:instrText>
        </w:r>
        <w:r>
          <w:fldChar w:fldCharType="separate"/>
        </w:r>
        <w:r w:rsidR="0086445E">
          <w:rPr>
            <w:noProof/>
          </w:rPr>
          <w:t>85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BAD35" w14:textId="77777777" w:rsidR="004C14CD" w:rsidRDefault="004C14CD" w:rsidP="00036AEF">
      <w:pPr>
        <w:spacing w:after="0" w:line="240" w:lineRule="auto"/>
      </w:pPr>
      <w:r>
        <w:separator/>
      </w:r>
    </w:p>
  </w:footnote>
  <w:footnote w:type="continuationSeparator" w:id="0">
    <w:p w14:paraId="514899DD" w14:textId="77777777" w:rsidR="004C14CD" w:rsidRDefault="004C14CD" w:rsidP="00036AEF">
      <w:pPr>
        <w:spacing w:after="0" w:line="240" w:lineRule="auto"/>
      </w:pPr>
      <w:r>
        <w:continuationSeparator/>
      </w:r>
    </w:p>
  </w:footnote>
  <w:footnote w:id="1">
    <w:p w14:paraId="4A49D185" w14:textId="77777777" w:rsidR="007E5219" w:rsidRPr="00412F0E" w:rsidRDefault="007E5219">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601CCBF5" w14:textId="77777777" w:rsidR="007E5219" w:rsidRDefault="007E5219" w:rsidP="00D648E4">
      <w:pPr>
        <w:pStyle w:val="af6"/>
      </w:pPr>
      <w:r>
        <w:rPr>
          <w:rStyle w:val="af8"/>
        </w:rPr>
        <w:footnoteRef/>
      </w:r>
      <w:r>
        <w:t xml:space="preserve"> </w:t>
      </w:r>
      <w:r w:rsidRPr="00C40206">
        <w:rPr>
          <w:i/>
        </w:rPr>
        <w:t>Здесь и далее условия о счете-фактуре исключаются, если сделка не облагается НДС.</w:t>
      </w:r>
    </w:p>
  </w:footnote>
  <w:footnote w:id="3">
    <w:p w14:paraId="4BC963C6" w14:textId="77777777" w:rsidR="007E5219" w:rsidRPr="00CC19BC" w:rsidRDefault="007E5219" w:rsidP="00D648E4">
      <w:pPr>
        <w:pStyle w:val="af6"/>
        <w:rPr>
          <w:i/>
        </w:rPr>
      </w:pPr>
      <w:r w:rsidRPr="00CC19BC">
        <w:rPr>
          <w:rStyle w:val="af8"/>
          <w:i/>
        </w:rPr>
        <w:footnoteRef/>
      </w:r>
      <w:r w:rsidRPr="00CC19BC">
        <w:rPr>
          <w:i/>
        </w:rPr>
        <w:t xml:space="preserve"> Текст исключается, если сделка не облагается НДС.</w:t>
      </w:r>
    </w:p>
  </w:footnote>
  <w:footnote w:id="4">
    <w:p w14:paraId="080580BE" w14:textId="77777777" w:rsidR="007E5219" w:rsidRPr="00CC19BC" w:rsidRDefault="007E5219" w:rsidP="00D648E4">
      <w:pPr>
        <w:pStyle w:val="af6"/>
        <w:rPr>
          <w:i/>
        </w:rPr>
      </w:pPr>
      <w:r w:rsidRPr="00CC19BC">
        <w:rPr>
          <w:rStyle w:val="af8"/>
          <w:i/>
        </w:rPr>
        <w:footnoteRef/>
      </w:r>
      <w:r w:rsidRPr="00CC19BC">
        <w:rPr>
          <w:i/>
        </w:rPr>
        <w:t xml:space="preserve"> Текст исключается, если сделка не облагается НДС.</w:t>
      </w:r>
    </w:p>
  </w:footnote>
  <w:footnote w:id="5">
    <w:p w14:paraId="5628BC62" w14:textId="77777777" w:rsidR="007E5219" w:rsidRPr="00CC19BC" w:rsidRDefault="007E5219" w:rsidP="00D648E4">
      <w:pPr>
        <w:pStyle w:val="af6"/>
        <w:rPr>
          <w:i/>
        </w:rPr>
      </w:pPr>
      <w:r w:rsidRPr="00CC19BC">
        <w:rPr>
          <w:rStyle w:val="af8"/>
          <w:i/>
        </w:rPr>
        <w:footnoteRef/>
      </w:r>
      <w:r w:rsidRPr="00CC19BC">
        <w:rPr>
          <w:i/>
        </w:rPr>
        <w:t xml:space="preserve"> Текст исключается, если сделка не облагается НДС.</w:t>
      </w:r>
    </w:p>
  </w:footnote>
  <w:footnote w:id="6">
    <w:p w14:paraId="73CFE0C0" w14:textId="77777777" w:rsidR="007E5219" w:rsidRPr="001803B2" w:rsidRDefault="007E5219" w:rsidP="00D648E4">
      <w:pPr>
        <w:pStyle w:val="af6"/>
        <w:rPr>
          <w:i/>
        </w:rPr>
      </w:pPr>
      <w:r w:rsidRPr="00CC19BC">
        <w:rPr>
          <w:rStyle w:val="af8"/>
          <w:i/>
        </w:rPr>
        <w:footnoteRef/>
      </w:r>
      <w:r w:rsidRPr="00CC19BC">
        <w:rPr>
          <w:i/>
        </w:rPr>
        <w:t xml:space="preserve"> Если у контрагента есть «корпоративные» адреса (типа ___@</w:t>
      </w:r>
      <w:r w:rsidRPr="00CC19BC">
        <w:rPr>
          <w:i/>
          <w:lang w:val="en-US"/>
        </w:rPr>
        <w:t>nornik</w:t>
      </w:r>
      <w:r w:rsidRPr="00CC19BC">
        <w:rPr>
          <w:i/>
        </w:rPr>
        <w:t>.</w:t>
      </w:r>
      <w:r w:rsidRPr="00CC19BC">
        <w:rPr>
          <w:i/>
          <w:lang w:val="en-US"/>
        </w:rPr>
        <w:t>ru</w:t>
      </w:r>
      <w:r w:rsidRPr="00CC19BC">
        <w:rPr>
          <w:i/>
        </w:rPr>
        <w:t>, ___@</w:t>
      </w:r>
      <w:r w:rsidRPr="00CC19BC">
        <w:rPr>
          <w:i/>
          <w:lang w:val="en-US"/>
        </w:rPr>
        <w:t>gazprom</w:t>
      </w:r>
      <w:r w:rsidRPr="00CC19BC">
        <w:rPr>
          <w:i/>
        </w:rPr>
        <w:t>.</w:t>
      </w:r>
      <w:r w:rsidRPr="00CC19BC">
        <w:rPr>
          <w:i/>
          <w:lang w:val="en-US"/>
        </w:rPr>
        <w:t>ru</w:t>
      </w:r>
      <w:r w:rsidRPr="00CC19BC">
        <w:rPr>
          <w:i/>
        </w:rPr>
        <w:t xml:space="preserve">), то выбрать первый вариант. Если «корпоративных» </w:t>
      </w:r>
      <w:r w:rsidRPr="001803B2">
        <w:rPr>
          <w:i/>
        </w:rPr>
        <w:t>адресов нет или в дополнение к «корпоративным» используются адреса типа ___@</w:t>
      </w:r>
      <w:r w:rsidRPr="001803B2">
        <w:rPr>
          <w:i/>
          <w:lang w:val="en-US"/>
        </w:rPr>
        <w:t>mail</w:t>
      </w:r>
      <w:r w:rsidRPr="001803B2">
        <w:rPr>
          <w:i/>
        </w:rPr>
        <w:t>.</w:t>
      </w:r>
      <w:r w:rsidRPr="001803B2">
        <w:rPr>
          <w:i/>
          <w:lang w:val="en-US"/>
        </w:rPr>
        <w:t>ru</w:t>
      </w:r>
      <w:r w:rsidRPr="001803B2">
        <w:rPr>
          <w:i/>
        </w:rPr>
        <w:t>, ___@</w:t>
      </w:r>
      <w:r w:rsidRPr="001803B2">
        <w:rPr>
          <w:i/>
          <w:lang w:val="en-US"/>
        </w:rPr>
        <w:t>yandex</w:t>
      </w:r>
      <w:r w:rsidRPr="001803B2">
        <w:rPr>
          <w:i/>
        </w:rPr>
        <w:t>.</w:t>
      </w:r>
      <w:r w:rsidRPr="001803B2">
        <w:rPr>
          <w:i/>
          <w:lang w:val="en-US"/>
        </w:rPr>
        <w:t>ru</w:t>
      </w:r>
      <w:r w:rsidRPr="001803B2">
        <w:rPr>
          <w:i/>
        </w:rPr>
        <w:t>, то дополнить также вторым вариантом.</w:t>
      </w:r>
    </w:p>
  </w:footnote>
  <w:footnote w:id="7">
    <w:p w14:paraId="08EE2E33" w14:textId="77777777" w:rsidR="007E5219" w:rsidRPr="001803B2" w:rsidRDefault="007E5219" w:rsidP="00D648E4">
      <w:pPr>
        <w:pStyle w:val="af6"/>
      </w:pPr>
      <w:r w:rsidRPr="001803B2">
        <w:rPr>
          <w:rStyle w:val="af8"/>
        </w:rPr>
        <w:footnoteRef/>
      </w:r>
      <w:r w:rsidRPr="001803B2">
        <w:t xml:space="preserve"> «Политика Заказчика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1803B2">
          <w:rPr>
            <w:rStyle w:val="ac"/>
          </w:rPr>
          <w:t>https://krasrp.ru/o-kompanii/antikorruptsionnye-meropriyatiya.html)»</w:t>
        </w:r>
      </w:hyperlink>
      <w:r w:rsidRPr="001803B2">
        <w:t>.</w:t>
      </w:r>
    </w:p>
    <w:p w14:paraId="346F052A" w14:textId="77777777" w:rsidR="007E5219" w:rsidRPr="00B72D38" w:rsidRDefault="007E5219" w:rsidP="00D648E4">
      <w:pPr>
        <w:pStyle w:val="af6"/>
      </w:pPr>
    </w:p>
  </w:footnote>
  <w:footnote w:id="8">
    <w:p w14:paraId="3A9AF3FD" w14:textId="77777777" w:rsidR="007E5219" w:rsidRDefault="007E5219" w:rsidP="00A811C1">
      <w:pPr>
        <w:pStyle w:val="af6"/>
      </w:pPr>
      <w:r>
        <w:rPr>
          <w:rStyle w:val="af8"/>
        </w:rPr>
        <w:footnoteRef/>
      </w:r>
      <w:r>
        <w:t xml:space="preserve"> </w:t>
      </w:r>
      <w:r w:rsidRPr="00C40206">
        <w:rPr>
          <w:i/>
        </w:rPr>
        <w:t>Здесь и далее условия о счете-фактуре исключаются, если сделка не облагается НДС.</w:t>
      </w:r>
    </w:p>
  </w:footnote>
  <w:footnote w:id="9">
    <w:p w14:paraId="09C2AD15" w14:textId="77777777" w:rsidR="007E5219" w:rsidRDefault="007E5219" w:rsidP="00A811C1">
      <w:pPr>
        <w:pStyle w:val="af6"/>
      </w:pPr>
      <w:r>
        <w:rPr>
          <w:rStyle w:val="af8"/>
        </w:rPr>
        <w:footnoteRef/>
      </w:r>
      <w:r>
        <w:t xml:space="preserve"> </w:t>
      </w:r>
      <w:r w:rsidRPr="00C40206">
        <w:rPr>
          <w:i/>
        </w:rPr>
        <w:t>Здесь и далее условия о счете-фактуре исключаются, если сделка не облагается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22450"/>
    <w:multiLevelType w:val="hybridMultilevel"/>
    <w:tmpl w:val="D5A48E98"/>
    <w:lvl w:ilvl="0" w:tplc="4134FD0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7"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59534F"/>
    <w:multiLevelType w:val="hybridMultilevel"/>
    <w:tmpl w:val="7E028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D5E59A4"/>
    <w:multiLevelType w:val="hybridMultilevel"/>
    <w:tmpl w:val="506E1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2126C4"/>
    <w:multiLevelType w:val="hybridMultilevel"/>
    <w:tmpl w:val="BA5E1B06"/>
    <w:lvl w:ilvl="0" w:tplc="4AD2D1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9640AC6"/>
    <w:multiLevelType w:val="hybridMultilevel"/>
    <w:tmpl w:val="D5A48E98"/>
    <w:lvl w:ilvl="0" w:tplc="4134FD0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2DBA78C0"/>
    <w:multiLevelType w:val="hybridMultilevel"/>
    <w:tmpl w:val="7E028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2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2901F1"/>
    <w:multiLevelType w:val="hybridMultilevel"/>
    <w:tmpl w:val="D5A48E98"/>
    <w:lvl w:ilvl="0" w:tplc="4134FD0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25"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6"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CC2088"/>
    <w:multiLevelType w:val="multilevel"/>
    <w:tmpl w:val="9898A8E0"/>
    <w:lvl w:ilvl="0">
      <w:start w:val="1"/>
      <w:numFmt w:val="decimal"/>
      <w:lvlText w:val="%1."/>
      <w:lvlJc w:val="left"/>
      <w:pPr>
        <w:ind w:left="4472" w:hanging="360"/>
      </w:pPr>
      <w:rPr>
        <w:rFonts w:hint="default"/>
        <w:color w:val="auto"/>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3556" w:hanging="720"/>
      </w:pPr>
      <w:rPr>
        <w:rFonts w:hint="default"/>
        <w:b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3"/>
  </w:num>
  <w:num w:numId="2">
    <w:abstractNumId w:val="4"/>
  </w:num>
  <w:num w:numId="3">
    <w:abstractNumId w:val="27"/>
  </w:num>
  <w:num w:numId="4">
    <w:abstractNumId w:val="28"/>
  </w:num>
  <w:num w:numId="5">
    <w:abstractNumId w:val="33"/>
  </w:num>
  <w:num w:numId="6">
    <w:abstractNumId w:val="7"/>
  </w:num>
  <w:num w:numId="7">
    <w:abstractNumId w:val="14"/>
  </w:num>
  <w:num w:numId="8">
    <w:abstractNumId w:val="19"/>
  </w:num>
  <w:num w:numId="9">
    <w:abstractNumId w:val="25"/>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9"/>
  </w:num>
  <w:num w:numId="14">
    <w:abstractNumId w:val="1"/>
  </w:num>
  <w:num w:numId="15">
    <w:abstractNumId w:val="17"/>
  </w:num>
  <w:num w:numId="16">
    <w:abstractNumId w:val="9"/>
  </w:num>
  <w:num w:numId="17">
    <w:abstractNumId w:val="31"/>
  </w:num>
  <w:num w:numId="18">
    <w:abstractNumId w:val="12"/>
  </w:num>
  <w:num w:numId="19">
    <w:abstractNumId w:val="23"/>
  </w:num>
  <w:num w:numId="20">
    <w:abstractNumId w:val="2"/>
  </w:num>
  <w:num w:numId="21">
    <w:abstractNumId w:val="21"/>
  </w:num>
  <w:num w:numId="22">
    <w:abstractNumId w:val="26"/>
  </w:num>
  <w:num w:numId="23">
    <w:abstractNumId w:val="10"/>
  </w:num>
  <w:num w:numId="24">
    <w:abstractNumId w:val="15"/>
  </w:num>
  <w:num w:numId="25">
    <w:abstractNumId w:val="16"/>
  </w:num>
  <w:num w:numId="26">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0"/>
  </w:num>
  <w:num w:numId="29">
    <w:abstractNumId w:val="32"/>
  </w:num>
  <w:num w:numId="30">
    <w:abstractNumId w:val="11"/>
  </w:num>
  <w:num w:numId="31">
    <w:abstractNumId w:val="18"/>
  </w:num>
  <w:num w:numId="32">
    <w:abstractNumId w:val="24"/>
  </w:num>
  <w:num w:numId="33">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53"/>
    <w:rsid w:val="00001DF8"/>
    <w:rsid w:val="00002DD5"/>
    <w:rsid w:val="000044F1"/>
    <w:rsid w:val="0000534D"/>
    <w:rsid w:val="00005FFB"/>
    <w:rsid w:val="0000659E"/>
    <w:rsid w:val="00013013"/>
    <w:rsid w:val="0001463C"/>
    <w:rsid w:val="00014A4B"/>
    <w:rsid w:val="00016EF1"/>
    <w:rsid w:val="00020179"/>
    <w:rsid w:val="000226A5"/>
    <w:rsid w:val="00022891"/>
    <w:rsid w:val="00023797"/>
    <w:rsid w:val="00031367"/>
    <w:rsid w:val="00031954"/>
    <w:rsid w:val="00032C80"/>
    <w:rsid w:val="00032F33"/>
    <w:rsid w:val="00033F19"/>
    <w:rsid w:val="0003422A"/>
    <w:rsid w:val="0003446C"/>
    <w:rsid w:val="000346C9"/>
    <w:rsid w:val="000347D1"/>
    <w:rsid w:val="00034F68"/>
    <w:rsid w:val="000363B7"/>
    <w:rsid w:val="00036AEF"/>
    <w:rsid w:val="00036C53"/>
    <w:rsid w:val="00040F96"/>
    <w:rsid w:val="00041237"/>
    <w:rsid w:val="00041FA6"/>
    <w:rsid w:val="00042072"/>
    <w:rsid w:val="00044342"/>
    <w:rsid w:val="00045D7C"/>
    <w:rsid w:val="00046F09"/>
    <w:rsid w:val="000511B6"/>
    <w:rsid w:val="000519AA"/>
    <w:rsid w:val="00051F4D"/>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54B1"/>
    <w:rsid w:val="0007565A"/>
    <w:rsid w:val="00075D18"/>
    <w:rsid w:val="00081A8B"/>
    <w:rsid w:val="00085477"/>
    <w:rsid w:val="0008720D"/>
    <w:rsid w:val="00090057"/>
    <w:rsid w:val="00091A61"/>
    <w:rsid w:val="00094498"/>
    <w:rsid w:val="00096F91"/>
    <w:rsid w:val="000A0886"/>
    <w:rsid w:val="000A2686"/>
    <w:rsid w:val="000A55D4"/>
    <w:rsid w:val="000A607D"/>
    <w:rsid w:val="000A642C"/>
    <w:rsid w:val="000A6EE0"/>
    <w:rsid w:val="000A7060"/>
    <w:rsid w:val="000B1ABA"/>
    <w:rsid w:val="000B2187"/>
    <w:rsid w:val="000B242C"/>
    <w:rsid w:val="000B386F"/>
    <w:rsid w:val="000B7937"/>
    <w:rsid w:val="000C0A8E"/>
    <w:rsid w:val="000C0FD5"/>
    <w:rsid w:val="000C332C"/>
    <w:rsid w:val="000C4B7F"/>
    <w:rsid w:val="000C4FEC"/>
    <w:rsid w:val="000C5BE2"/>
    <w:rsid w:val="000C63D2"/>
    <w:rsid w:val="000C6C32"/>
    <w:rsid w:val="000C7172"/>
    <w:rsid w:val="000C7F5A"/>
    <w:rsid w:val="000D0612"/>
    <w:rsid w:val="000D22D2"/>
    <w:rsid w:val="000D34AB"/>
    <w:rsid w:val="000D4C38"/>
    <w:rsid w:val="000D7038"/>
    <w:rsid w:val="000E05E2"/>
    <w:rsid w:val="000E0AA4"/>
    <w:rsid w:val="000E3AA5"/>
    <w:rsid w:val="000E5E01"/>
    <w:rsid w:val="000E6277"/>
    <w:rsid w:val="000E6958"/>
    <w:rsid w:val="000F09D6"/>
    <w:rsid w:val="000F0F6C"/>
    <w:rsid w:val="000F230B"/>
    <w:rsid w:val="000F4B05"/>
    <w:rsid w:val="000F702B"/>
    <w:rsid w:val="0010159A"/>
    <w:rsid w:val="00101D00"/>
    <w:rsid w:val="001023C0"/>
    <w:rsid w:val="0010282A"/>
    <w:rsid w:val="001048BE"/>
    <w:rsid w:val="00104DA8"/>
    <w:rsid w:val="001050F9"/>
    <w:rsid w:val="00105C16"/>
    <w:rsid w:val="00105D24"/>
    <w:rsid w:val="00106EF8"/>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4352"/>
    <w:rsid w:val="001769C9"/>
    <w:rsid w:val="00176FD3"/>
    <w:rsid w:val="00176FF0"/>
    <w:rsid w:val="001826F9"/>
    <w:rsid w:val="00183C33"/>
    <w:rsid w:val="00183E9F"/>
    <w:rsid w:val="001840CC"/>
    <w:rsid w:val="00186216"/>
    <w:rsid w:val="00187F30"/>
    <w:rsid w:val="00190312"/>
    <w:rsid w:val="00190525"/>
    <w:rsid w:val="001916EE"/>
    <w:rsid w:val="00191947"/>
    <w:rsid w:val="00192855"/>
    <w:rsid w:val="00194616"/>
    <w:rsid w:val="00194912"/>
    <w:rsid w:val="00194D0C"/>
    <w:rsid w:val="0019571F"/>
    <w:rsid w:val="00197462"/>
    <w:rsid w:val="00197850"/>
    <w:rsid w:val="001A0B91"/>
    <w:rsid w:val="001A1304"/>
    <w:rsid w:val="001A3ED4"/>
    <w:rsid w:val="001A3F96"/>
    <w:rsid w:val="001A414C"/>
    <w:rsid w:val="001A6DAA"/>
    <w:rsid w:val="001A7A50"/>
    <w:rsid w:val="001B29C4"/>
    <w:rsid w:val="001B3B20"/>
    <w:rsid w:val="001B6123"/>
    <w:rsid w:val="001C0019"/>
    <w:rsid w:val="001C029C"/>
    <w:rsid w:val="001C0922"/>
    <w:rsid w:val="001C1395"/>
    <w:rsid w:val="001C1582"/>
    <w:rsid w:val="001C32D1"/>
    <w:rsid w:val="001C3C1D"/>
    <w:rsid w:val="001C7AEB"/>
    <w:rsid w:val="001D099B"/>
    <w:rsid w:val="001D1CC1"/>
    <w:rsid w:val="001D59AD"/>
    <w:rsid w:val="001D5FCB"/>
    <w:rsid w:val="001D79EE"/>
    <w:rsid w:val="001E0363"/>
    <w:rsid w:val="001E183B"/>
    <w:rsid w:val="001E1EAB"/>
    <w:rsid w:val="001E37CA"/>
    <w:rsid w:val="001E6C13"/>
    <w:rsid w:val="001F0774"/>
    <w:rsid w:val="001F0980"/>
    <w:rsid w:val="001F1B01"/>
    <w:rsid w:val="001F3EC3"/>
    <w:rsid w:val="001F525C"/>
    <w:rsid w:val="001F5EC4"/>
    <w:rsid w:val="001F75B4"/>
    <w:rsid w:val="001F7E77"/>
    <w:rsid w:val="002010BF"/>
    <w:rsid w:val="002020DC"/>
    <w:rsid w:val="00202469"/>
    <w:rsid w:val="00203959"/>
    <w:rsid w:val="0020579E"/>
    <w:rsid w:val="00205B51"/>
    <w:rsid w:val="002062FA"/>
    <w:rsid w:val="0020713E"/>
    <w:rsid w:val="002119B3"/>
    <w:rsid w:val="00211F47"/>
    <w:rsid w:val="00211F83"/>
    <w:rsid w:val="00212647"/>
    <w:rsid w:val="00213BC4"/>
    <w:rsid w:val="002160AB"/>
    <w:rsid w:val="002226E5"/>
    <w:rsid w:val="002237E4"/>
    <w:rsid w:val="00223899"/>
    <w:rsid w:val="00223B16"/>
    <w:rsid w:val="00230734"/>
    <w:rsid w:val="00231473"/>
    <w:rsid w:val="002317A1"/>
    <w:rsid w:val="0023188F"/>
    <w:rsid w:val="00233AF4"/>
    <w:rsid w:val="00235992"/>
    <w:rsid w:val="00236679"/>
    <w:rsid w:val="00237EA1"/>
    <w:rsid w:val="00240B12"/>
    <w:rsid w:val="002441AF"/>
    <w:rsid w:val="0024424B"/>
    <w:rsid w:val="00245518"/>
    <w:rsid w:val="00250C9D"/>
    <w:rsid w:val="0025133C"/>
    <w:rsid w:val="00255659"/>
    <w:rsid w:val="002556EC"/>
    <w:rsid w:val="00256832"/>
    <w:rsid w:val="00256C95"/>
    <w:rsid w:val="00257EBC"/>
    <w:rsid w:val="002612F7"/>
    <w:rsid w:val="002629B5"/>
    <w:rsid w:val="00262B69"/>
    <w:rsid w:val="00265418"/>
    <w:rsid w:val="00266744"/>
    <w:rsid w:val="00267C9D"/>
    <w:rsid w:val="00270E14"/>
    <w:rsid w:val="002727FE"/>
    <w:rsid w:val="00272D2F"/>
    <w:rsid w:val="002733C1"/>
    <w:rsid w:val="0027529B"/>
    <w:rsid w:val="002760AB"/>
    <w:rsid w:val="00281197"/>
    <w:rsid w:val="00281365"/>
    <w:rsid w:val="002816C9"/>
    <w:rsid w:val="00284C9A"/>
    <w:rsid w:val="00284CC7"/>
    <w:rsid w:val="00285FF1"/>
    <w:rsid w:val="00286535"/>
    <w:rsid w:val="0028664C"/>
    <w:rsid w:val="00290558"/>
    <w:rsid w:val="00290636"/>
    <w:rsid w:val="00290818"/>
    <w:rsid w:val="00293E1D"/>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897"/>
    <w:rsid w:val="002C196E"/>
    <w:rsid w:val="002C5065"/>
    <w:rsid w:val="002C5BD9"/>
    <w:rsid w:val="002C62D6"/>
    <w:rsid w:val="002C68D8"/>
    <w:rsid w:val="002C68EE"/>
    <w:rsid w:val="002C74C3"/>
    <w:rsid w:val="002D2299"/>
    <w:rsid w:val="002D3C01"/>
    <w:rsid w:val="002D3C95"/>
    <w:rsid w:val="002D45CE"/>
    <w:rsid w:val="002D5A3E"/>
    <w:rsid w:val="002E2B02"/>
    <w:rsid w:val="002E4B67"/>
    <w:rsid w:val="002E4BFF"/>
    <w:rsid w:val="002E4F36"/>
    <w:rsid w:val="002E5F97"/>
    <w:rsid w:val="002E7563"/>
    <w:rsid w:val="002E7A84"/>
    <w:rsid w:val="002F21C3"/>
    <w:rsid w:val="002F220E"/>
    <w:rsid w:val="002F3FD8"/>
    <w:rsid w:val="002F5A88"/>
    <w:rsid w:val="002F5AD3"/>
    <w:rsid w:val="002F7080"/>
    <w:rsid w:val="00300E99"/>
    <w:rsid w:val="0030130E"/>
    <w:rsid w:val="00301A5C"/>
    <w:rsid w:val="00302747"/>
    <w:rsid w:val="00303F91"/>
    <w:rsid w:val="003049F7"/>
    <w:rsid w:val="00305B62"/>
    <w:rsid w:val="00310D4E"/>
    <w:rsid w:val="00311411"/>
    <w:rsid w:val="00311C32"/>
    <w:rsid w:val="00311CEB"/>
    <w:rsid w:val="0031274E"/>
    <w:rsid w:val="00313533"/>
    <w:rsid w:val="00314083"/>
    <w:rsid w:val="003145A6"/>
    <w:rsid w:val="00314A0E"/>
    <w:rsid w:val="00314DBC"/>
    <w:rsid w:val="00316D28"/>
    <w:rsid w:val="00317816"/>
    <w:rsid w:val="003214D2"/>
    <w:rsid w:val="0032186B"/>
    <w:rsid w:val="00321A28"/>
    <w:rsid w:val="0032239F"/>
    <w:rsid w:val="00322ED1"/>
    <w:rsid w:val="0032318B"/>
    <w:rsid w:val="00324B68"/>
    <w:rsid w:val="00324E66"/>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3929"/>
    <w:rsid w:val="0036438E"/>
    <w:rsid w:val="00365458"/>
    <w:rsid w:val="003654F6"/>
    <w:rsid w:val="003677D6"/>
    <w:rsid w:val="003700E9"/>
    <w:rsid w:val="00370F31"/>
    <w:rsid w:val="00372099"/>
    <w:rsid w:val="00373034"/>
    <w:rsid w:val="003735E0"/>
    <w:rsid w:val="00375332"/>
    <w:rsid w:val="003769F1"/>
    <w:rsid w:val="003773D3"/>
    <w:rsid w:val="00377548"/>
    <w:rsid w:val="0037780B"/>
    <w:rsid w:val="0038064F"/>
    <w:rsid w:val="00380744"/>
    <w:rsid w:val="00381A81"/>
    <w:rsid w:val="00382080"/>
    <w:rsid w:val="003835BA"/>
    <w:rsid w:val="00384684"/>
    <w:rsid w:val="00385C12"/>
    <w:rsid w:val="00386CDD"/>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4E7F"/>
    <w:rsid w:val="003A5147"/>
    <w:rsid w:val="003A646A"/>
    <w:rsid w:val="003A71B8"/>
    <w:rsid w:val="003A7B62"/>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6E"/>
    <w:rsid w:val="003E26A4"/>
    <w:rsid w:val="003E3342"/>
    <w:rsid w:val="003E481E"/>
    <w:rsid w:val="003E4A93"/>
    <w:rsid w:val="003E4CE6"/>
    <w:rsid w:val="003E6D21"/>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61D8"/>
    <w:rsid w:val="00410441"/>
    <w:rsid w:val="00411BF3"/>
    <w:rsid w:val="00412F0E"/>
    <w:rsid w:val="00413D33"/>
    <w:rsid w:val="004152B4"/>
    <w:rsid w:val="00416E5C"/>
    <w:rsid w:val="00420B48"/>
    <w:rsid w:val="00422B35"/>
    <w:rsid w:val="00422D38"/>
    <w:rsid w:val="00423157"/>
    <w:rsid w:val="00431D69"/>
    <w:rsid w:val="004323EC"/>
    <w:rsid w:val="00434BFB"/>
    <w:rsid w:val="0043505E"/>
    <w:rsid w:val="00435173"/>
    <w:rsid w:val="00435483"/>
    <w:rsid w:val="00435CA8"/>
    <w:rsid w:val="00436588"/>
    <w:rsid w:val="00436EB7"/>
    <w:rsid w:val="00437D57"/>
    <w:rsid w:val="00440ACA"/>
    <w:rsid w:val="00440FB5"/>
    <w:rsid w:val="00441952"/>
    <w:rsid w:val="00443C5C"/>
    <w:rsid w:val="00444414"/>
    <w:rsid w:val="00445D6F"/>
    <w:rsid w:val="00446D60"/>
    <w:rsid w:val="004519BE"/>
    <w:rsid w:val="00451D91"/>
    <w:rsid w:val="004526CA"/>
    <w:rsid w:val="00454372"/>
    <w:rsid w:val="00455BC5"/>
    <w:rsid w:val="004567B9"/>
    <w:rsid w:val="00457E1D"/>
    <w:rsid w:val="00461701"/>
    <w:rsid w:val="00463036"/>
    <w:rsid w:val="00466923"/>
    <w:rsid w:val="00467746"/>
    <w:rsid w:val="0046779F"/>
    <w:rsid w:val="00471933"/>
    <w:rsid w:val="004724DC"/>
    <w:rsid w:val="004756F6"/>
    <w:rsid w:val="00475BB4"/>
    <w:rsid w:val="0047659E"/>
    <w:rsid w:val="00476AF2"/>
    <w:rsid w:val="00481E1A"/>
    <w:rsid w:val="0048211C"/>
    <w:rsid w:val="004823D7"/>
    <w:rsid w:val="00482BFA"/>
    <w:rsid w:val="0048451F"/>
    <w:rsid w:val="004927EF"/>
    <w:rsid w:val="00493C78"/>
    <w:rsid w:val="00493EFA"/>
    <w:rsid w:val="00495065"/>
    <w:rsid w:val="0049599F"/>
    <w:rsid w:val="00496051"/>
    <w:rsid w:val="004970A9"/>
    <w:rsid w:val="004972F2"/>
    <w:rsid w:val="00497819"/>
    <w:rsid w:val="00497F0B"/>
    <w:rsid w:val="004A05EC"/>
    <w:rsid w:val="004A24D4"/>
    <w:rsid w:val="004A4083"/>
    <w:rsid w:val="004A57B8"/>
    <w:rsid w:val="004B0C42"/>
    <w:rsid w:val="004B15DC"/>
    <w:rsid w:val="004B1916"/>
    <w:rsid w:val="004B2D26"/>
    <w:rsid w:val="004B2FD1"/>
    <w:rsid w:val="004B332C"/>
    <w:rsid w:val="004B3779"/>
    <w:rsid w:val="004B4460"/>
    <w:rsid w:val="004B47B8"/>
    <w:rsid w:val="004B492D"/>
    <w:rsid w:val="004B4EFA"/>
    <w:rsid w:val="004B6CA7"/>
    <w:rsid w:val="004B6E81"/>
    <w:rsid w:val="004C14CD"/>
    <w:rsid w:val="004C16C1"/>
    <w:rsid w:val="004C18D8"/>
    <w:rsid w:val="004C31FC"/>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39E2"/>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7127"/>
    <w:rsid w:val="0050729C"/>
    <w:rsid w:val="0050768A"/>
    <w:rsid w:val="0051207B"/>
    <w:rsid w:val="0051315C"/>
    <w:rsid w:val="005139AE"/>
    <w:rsid w:val="00513CB3"/>
    <w:rsid w:val="005144A7"/>
    <w:rsid w:val="00514DE0"/>
    <w:rsid w:val="00517E24"/>
    <w:rsid w:val="00517E7A"/>
    <w:rsid w:val="005208B2"/>
    <w:rsid w:val="00521599"/>
    <w:rsid w:val="005225C3"/>
    <w:rsid w:val="00522B35"/>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6EF1"/>
    <w:rsid w:val="00577AE8"/>
    <w:rsid w:val="00577D67"/>
    <w:rsid w:val="005821C6"/>
    <w:rsid w:val="00583D6B"/>
    <w:rsid w:val="00583E78"/>
    <w:rsid w:val="00584107"/>
    <w:rsid w:val="0058534B"/>
    <w:rsid w:val="005865E2"/>
    <w:rsid w:val="005909FA"/>
    <w:rsid w:val="00591101"/>
    <w:rsid w:val="0059288C"/>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466C"/>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CF3"/>
    <w:rsid w:val="005E7FAC"/>
    <w:rsid w:val="005F07C5"/>
    <w:rsid w:val="005F0C67"/>
    <w:rsid w:val="005F0C8C"/>
    <w:rsid w:val="005F16F4"/>
    <w:rsid w:val="005F2D65"/>
    <w:rsid w:val="005F328F"/>
    <w:rsid w:val="005F347F"/>
    <w:rsid w:val="005F3571"/>
    <w:rsid w:val="005F5299"/>
    <w:rsid w:val="005F6BB5"/>
    <w:rsid w:val="006009BA"/>
    <w:rsid w:val="00600AA9"/>
    <w:rsid w:val="00602271"/>
    <w:rsid w:val="00605203"/>
    <w:rsid w:val="006063AC"/>
    <w:rsid w:val="00607E23"/>
    <w:rsid w:val="00611029"/>
    <w:rsid w:val="00612245"/>
    <w:rsid w:val="006130A1"/>
    <w:rsid w:val="006139C1"/>
    <w:rsid w:val="00616764"/>
    <w:rsid w:val="00616F77"/>
    <w:rsid w:val="006217BC"/>
    <w:rsid w:val="00621B84"/>
    <w:rsid w:val="00622714"/>
    <w:rsid w:val="00622D8F"/>
    <w:rsid w:val="00623589"/>
    <w:rsid w:val="006245A4"/>
    <w:rsid w:val="00624DFE"/>
    <w:rsid w:val="00626248"/>
    <w:rsid w:val="00627830"/>
    <w:rsid w:val="00631F2D"/>
    <w:rsid w:val="006335EF"/>
    <w:rsid w:val="00634D25"/>
    <w:rsid w:val="00636370"/>
    <w:rsid w:val="00636709"/>
    <w:rsid w:val="006368F1"/>
    <w:rsid w:val="00636EC9"/>
    <w:rsid w:val="00637A08"/>
    <w:rsid w:val="00640C39"/>
    <w:rsid w:val="00640EAE"/>
    <w:rsid w:val="00641200"/>
    <w:rsid w:val="0064594A"/>
    <w:rsid w:val="00645E27"/>
    <w:rsid w:val="00645FCA"/>
    <w:rsid w:val="006475E9"/>
    <w:rsid w:val="00650DF2"/>
    <w:rsid w:val="00651044"/>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1F7"/>
    <w:rsid w:val="00677E5A"/>
    <w:rsid w:val="00680348"/>
    <w:rsid w:val="00681201"/>
    <w:rsid w:val="0068179A"/>
    <w:rsid w:val="00681C87"/>
    <w:rsid w:val="00683C99"/>
    <w:rsid w:val="00685F46"/>
    <w:rsid w:val="00686428"/>
    <w:rsid w:val="006871B5"/>
    <w:rsid w:val="0068725B"/>
    <w:rsid w:val="00691F28"/>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86"/>
    <w:rsid w:val="006C0CB4"/>
    <w:rsid w:val="006C23D3"/>
    <w:rsid w:val="006C34C9"/>
    <w:rsid w:val="006C3991"/>
    <w:rsid w:val="006C48D4"/>
    <w:rsid w:val="006C6276"/>
    <w:rsid w:val="006C65EC"/>
    <w:rsid w:val="006D05E8"/>
    <w:rsid w:val="006D0E6E"/>
    <w:rsid w:val="006D66D4"/>
    <w:rsid w:val="006D7E57"/>
    <w:rsid w:val="006E1B68"/>
    <w:rsid w:val="006E1D4C"/>
    <w:rsid w:val="006E2AF9"/>
    <w:rsid w:val="006E40CF"/>
    <w:rsid w:val="006E4DFC"/>
    <w:rsid w:val="006E52BE"/>
    <w:rsid w:val="006E5DBB"/>
    <w:rsid w:val="006E77F6"/>
    <w:rsid w:val="006E7A6B"/>
    <w:rsid w:val="006F02DF"/>
    <w:rsid w:val="006F03B9"/>
    <w:rsid w:val="006F1857"/>
    <w:rsid w:val="006F340F"/>
    <w:rsid w:val="006F3684"/>
    <w:rsid w:val="006F3C38"/>
    <w:rsid w:val="006F5920"/>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0C6A"/>
    <w:rsid w:val="00785483"/>
    <w:rsid w:val="0078770F"/>
    <w:rsid w:val="0079007B"/>
    <w:rsid w:val="007902F5"/>
    <w:rsid w:val="00794905"/>
    <w:rsid w:val="00794C47"/>
    <w:rsid w:val="0079504C"/>
    <w:rsid w:val="0079593F"/>
    <w:rsid w:val="007961B3"/>
    <w:rsid w:val="00797259"/>
    <w:rsid w:val="007A0C5E"/>
    <w:rsid w:val="007A300A"/>
    <w:rsid w:val="007A43A2"/>
    <w:rsid w:val="007A54E8"/>
    <w:rsid w:val="007A553A"/>
    <w:rsid w:val="007A767F"/>
    <w:rsid w:val="007B2B4A"/>
    <w:rsid w:val="007B4393"/>
    <w:rsid w:val="007C10D9"/>
    <w:rsid w:val="007C15A3"/>
    <w:rsid w:val="007C244A"/>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5219"/>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27B27"/>
    <w:rsid w:val="008306B5"/>
    <w:rsid w:val="00830706"/>
    <w:rsid w:val="00830976"/>
    <w:rsid w:val="0083116C"/>
    <w:rsid w:val="008312F0"/>
    <w:rsid w:val="00831CB9"/>
    <w:rsid w:val="00832205"/>
    <w:rsid w:val="008335E0"/>
    <w:rsid w:val="0083471B"/>
    <w:rsid w:val="008361FF"/>
    <w:rsid w:val="00840C25"/>
    <w:rsid w:val="00841067"/>
    <w:rsid w:val="00841C40"/>
    <w:rsid w:val="00841E78"/>
    <w:rsid w:val="00843EA7"/>
    <w:rsid w:val="008464D0"/>
    <w:rsid w:val="00847B68"/>
    <w:rsid w:val="00850FEB"/>
    <w:rsid w:val="008519FC"/>
    <w:rsid w:val="0085271F"/>
    <w:rsid w:val="00852A9E"/>
    <w:rsid w:val="00853311"/>
    <w:rsid w:val="008542EA"/>
    <w:rsid w:val="00855337"/>
    <w:rsid w:val="0085641F"/>
    <w:rsid w:val="00857B29"/>
    <w:rsid w:val="008600C0"/>
    <w:rsid w:val="00862336"/>
    <w:rsid w:val="00862421"/>
    <w:rsid w:val="00863156"/>
    <w:rsid w:val="0086316A"/>
    <w:rsid w:val="00863E7C"/>
    <w:rsid w:val="0086445E"/>
    <w:rsid w:val="00865799"/>
    <w:rsid w:val="008668E3"/>
    <w:rsid w:val="00866B63"/>
    <w:rsid w:val="00871312"/>
    <w:rsid w:val="00873321"/>
    <w:rsid w:val="00875FDF"/>
    <w:rsid w:val="0087654A"/>
    <w:rsid w:val="00876BF0"/>
    <w:rsid w:val="00881D17"/>
    <w:rsid w:val="00883279"/>
    <w:rsid w:val="00887AA5"/>
    <w:rsid w:val="00890317"/>
    <w:rsid w:val="00890791"/>
    <w:rsid w:val="008933C5"/>
    <w:rsid w:val="00896C84"/>
    <w:rsid w:val="008A08C0"/>
    <w:rsid w:val="008A186B"/>
    <w:rsid w:val="008A1BA2"/>
    <w:rsid w:val="008A1CCE"/>
    <w:rsid w:val="008A23D6"/>
    <w:rsid w:val="008A3C91"/>
    <w:rsid w:val="008A42D0"/>
    <w:rsid w:val="008A43EF"/>
    <w:rsid w:val="008A538B"/>
    <w:rsid w:val="008A65BB"/>
    <w:rsid w:val="008A7ADE"/>
    <w:rsid w:val="008B0584"/>
    <w:rsid w:val="008B178B"/>
    <w:rsid w:val="008B2737"/>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158"/>
    <w:rsid w:val="008E055C"/>
    <w:rsid w:val="008E0E6F"/>
    <w:rsid w:val="008E1A24"/>
    <w:rsid w:val="008E2E74"/>
    <w:rsid w:val="008E315B"/>
    <w:rsid w:val="008E3C26"/>
    <w:rsid w:val="008E4DFE"/>
    <w:rsid w:val="008E754A"/>
    <w:rsid w:val="008F2BCD"/>
    <w:rsid w:val="008F402C"/>
    <w:rsid w:val="008F4605"/>
    <w:rsid w:val="008F6CA2"/>
    <w:rsid w:val="008F7EB4"/>
    <w:rsid w:val="008F7FC3"/>
    <w:rsid w:val="00902CAE"/>
    <w:rsid w:val="00903931"/>
    <w:rsid w:val="00904433"/>
    <w:rsid w:val="009048EC"/>
    <w:rsid w:val="00904D2B"/>
    <w:rsid w:val="00907E65"/>
    <w:rsid w:val="0091052F"/>
    <w:rsid w:val="00910FDB"/>
    <w:rsid w:val="00911965"/>
    <w:rsid w:val="00912DD5"/>
    <w:rsid w:val="00913D31"/>
    <w:rsid w:val="009175B3"/>
    <w:rsid w:val="00917B7D"/>
    <w:rsid w:val="00917F5E"/>
    <w:rsid w:val="009205C7"/>
    <w:rsid w:val="00920985"/>
    <w:rsid w:val="0092199B"/>
    <w:rsid w:val="0092278F"/>
    <w:rsid w:val="00922E22"/>
    <w:rsid w:val="00924423"/>
    <w:rsid w:val="00924964"/>
    <w:rsid w:val="009250C8"/>
    <w:rsid w:val="00925D2B"/>
    <w:rsid w:val="00927A5E"/>
    <w:rsid w:val="00927C37"/>
    <w:rsid w:val="00931A3F"/>
    <w:rsid w:val="00932F9F"/>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A10"/>
    <w:rsid w:val="00960DEC"/>
    <w:rsid w:val="0096237C"/>
    <w:rsid w:val="00962865"/>
    <w:rsid w:val="00964873"/>
    <w:rsid w:val="00966F7A"/>
    <w:rsid w:val="009706C9"/>
    <w:rsid w:val="009732D2"/>
    <w:rsid w:val="009739FE"/>
    <w:rsid w:val="00974DE1"/>
    <w:rsid w:val="00975246"/>
    <w:rsid w:val="009753E5"/>
    <w:rsid w:val="009754A8"/>
    <w:rsid w:val="0097574E"/>
    <w:rsid w:val="00980B91"/>
    <w:rsid w:val="0098257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2A"/>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26C5"/>
    <w:rsid w:val="009D3D40"/>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9AC"/>
    <w:rsid w:val="009F4AE9"/>
    <w:rsid w:val="009F52EF"/>
    <w:rsid w:val="009F5F1D"/>
    <w:rsid w:val="009F6525"/>
    <w:rsid w:val="009F7257"/>
    <w:rsid w:val="009F7513"/>
    <w:rsid w:val="009F7D50"/>
    <w:rsid w:val="00A01406"/>
    <w:rsid w:val="00A01EC4"/>
    <w:rsid w:val="00A020EF"/>
    <w:rsid w:val="00A024EB"/>
    <w:rsid w:val="00A02862"/>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25E8F"/>
    <w:rsid w:val="00A30707"/>
    <w:rsid w:val="00A3192B"/>
    <w:rsid w:val="00A3373A"/>
    <w:rsid w:val="00A3477F"/>
    <w:rsid w:val="00A35625"/>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11C1"/>
    <w:rsid w:val="00A82526"/>
    <w:rsid w:val="00A83341"/>
    <w:rsid w:val="00A837DB"/>
    <w:rsid w:val="00A838EE"/>
    <w:rsid w:val="00A845E0"/>
    <w:rsid w:val="00A84FED"/>
    <w:rsid w:val="00A854BB"/>
    <w:rsid w:val="00A90F75"/>
    <w:rsid w:val="00A91C25"/>
    <w:rsid w:val="00A97349"/>
    <w:rsid w:val="00A9769E"/>
    <w:rsid w:val="00A97B36"/>
    <w:rsid w:val="00AA1C32"/>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340E"/>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7A2"/>
    <w:rsid w:val="00B24BF8"/>
    <w:rsid w:val="00B25751"/>
    <w:rsid w:val="00B2689D"/>
    <w:rsid w:val="00B27D07"/>
    <w:rsid w:val="00B30689"/>
    <w:rsid w:val="00B30C15"/>
    <w:rsid w:val="00B31AA4"/>
    <w:rsid w:val="00B320BE"/>
    <w:rsid w:val="00B3316F"/>
    <w:rsid w:val="00B3360D"/>
    <w:rsid w:val="00B343E0"/>
    <w:rsid w:val="00B35C4F"/>
    <w:rsid w:val="00B41069"/>
    <w:rsid w:val="00B422B3"/>
    <w:rsid w:val="00B43DA7"/>
    <w:rsid w:val="00B4437A"/>
    <w:rsid w:val="00B44F8A"/>
    <w:rsid w:val="00B45E71"/>
    <w:rsid w:val="00B46313"/>
    <w:rsid w:val="00B47733"/>
    <w:rsid w:val="00B50CB9"/>
    <w:rsid w:val="00B53051"/>
    <w:rsid w:val="00B53734"/>
    <w:rsid w:val="00B5381B"/>
    <w:rsid w:val="00B53C83"/>
    <w:rsid w:val="00B55B9A"/>
    <w:rsid w:val="00B57BEA"/>
    <w:rsid w:val="00B57E07"/>
    <w:rsid w:val="00B61990"/>
    <w:rsid w:val="00B61C4D"/>
    <w:rsid w:val="00B628E6"/>
    <w:rsid w:val="00B63387"/>
    <w:rsid w:val="00B651C4"/>
    <w:rsid w:val="00B65295"/>
    <w:rsid w:val="00B655F6"/>
    <w:rsid w:val="00B67848"/>
    <w:rsid w:val="00B703F9"/>
    <w:rsid w:val="00B704C0"/>
    <w:rsid w:val="00B705E3"/>
    <w:rsid w:val="00B72298"/>
    <w:rsid w:val="00B72A55"/>
    <w:rsid w:val="00B7559E"/>
    <w:rsid w:val="00B760E1"/>
    <w:rsid w:val="00B7616E"/>
    <w:rsid w:val="00B76F31"/>
    <w:rsid w:val="00B804C2"/>
    <w:rsid w:val="00B83A3C"/>
    <w:rsid w:val="00B83E81"/>
    <w:rsid w:val="00B84B70"/>
    <w:rsid w:val="00B85EAD"/>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B0E01"/>
    <w:rsid w:val="00BB0FAF"/>
    <w:rsid w:val="00BB1638"/>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D7992"/>
    <w:rsid w:val="00BE103D"/>
    <w:rsid w:val="00BE15A0"/>
    <w:rsid w:val="00BE1CAA"/>
    <w:rsid w:val="00BE3437"/>
    <w:rsid w:val="00BE3BF3"/>
    <w:rsid w:val="00BE6023"/>
    <w:rsid w:val="00BE6C7E"/>
    <w:rsid w:val="00BF25B2"/>
    <w:rsid w:val="00BF3835"/>
    <w:rsid w:val="00BF3D65"/>
    <w:rsid w:val="00BF5F80"/>
    <w:rsid w:val="00BF6474"/>
    <w:rsid w:val="00C012A0"/>
    <w:rsid w:val="00C03598"/>
    <w:rsid w:val="00C03926"/>
    <w:rsid w:val="00C03DFD"/>
    <w:rsid w:val="00C0463F"/>
    <w:rsid w:val="00C04B2F"/>
    <w:rsid w:val="00C06585"/>
    <w:rsid w:val="00C0668B"/>
    <w:rsid w:val="00C06C2C"/>
    <w:rsid w:val="00C06FDF"/>
    <w:rsid w:val="00C1166F"/>
    <w:rsid w:val="00C11D34"/>
    <w:rsid w:val="00C14571"/>
    <w:rsid w:val="00C1468F"/>
    <w:rsid w:val="00C149DD"/>
    <w:rsid w:val="00C14FF0"/>
    <w:rsid w:val="00C15251"/>
    <w:rsid w:val="00C16089"/>
    <w:rsid w:val="00C16AAA"/>
    <w:rsid w:val="00C2196F"/>
    <w:rsid w:val="00C25551"/>
    <w:rsid w:val="00C264EE"/>
    <w:rsid w:val="00C2655F"/>
    <w:rsid w:val="00C2682F"/>
    <w:rsid w:val="00C3104A"/>
    <w:rsid w:val="00C3190A"/>
    <w:rsid w:val="00C31A9B"/>
    <w:rsid w:val="00C3573E"/>
    <w:rsid w:val="00C358BC"/>
    <w:rsid w:val="00C35A7E"/>
    <w:rsid w:val="00C364E8"/>
    <w:rsid w:val="00C3682D"/>
    <w:rsid w:val="00C373E5"/>
    <w:rsid w:val="00C42DF9"/>
    <w:rsid w:val="00C46D3E"/>
    <w:rsid w:val="00C531EC"/>
    <w:rsid w:val="00C5611C"/>
    <w:rsid w:val="00C5629D"/>
    <w:rsid w:val="00C61B6A"/>
    <w:rsid w:val="00C61CDC"/>
    <w:rsid w:val="00C62A26"/>
    <w:rsid w:val="00C64C54"/>
    <w:rsid w:val="00C654D5"/>
    <w:rsid w:val="00C65FDF"/>
    <w:rsid w:val="00C673C5"/>
    <w:rsid w:val="00C73385"/>
    <w:rsid w:val="00C740E8"/>
    <w:rsid w:val="00C77128"/>
    <w:rsid w:val="00C7779C"/>
    <w:rsid w:val="00C77E00"/>
    <w:rsid w:val="00C80AD8"/>
    <w:rsid w:val="00C82A27"/>
    <w:rsid w:val="00C82C2F"/>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114B"/>
    <w:rsid w:val="00CB21D3"/>
    <w:rsid w:val="00CB2559"/>
    <w:rsid w:val="00CB2EAB"/>
    <w:rsid w:val="00CB3981"/>
    <w:rsid w:val="00CB45F6"/>
    <w:rsid w:val="00CB505D"/>
    <w:rsid w:val="00CB7272"/>
    <w:rsid w:val="00CC04C8"/>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3F8D"/>
    <w:rsid w:val="00CE58DA"/>
    <w:rsid w:val="00CF1080"/>
    <w:rsid w:val="00CF1936"/>
    <w:rsid w:val="00CF3D31"/>
    <w:rsid w:val="00CF484D"/>
    <w:rsid w:val="00CF5736"/>
    <w:rsid w:val="00CF5DE9"/>
    <w:rsid w:val="00CF645A"/>
    <w:rsid w:val="00CF7277"/>
    <w:rsid w:val="00D01FC6"/>
    <w:rsid w:val="00D02162"/>
    <w:rsid w:val="00D028D2"/>
    <w:rsid w:val="00D06185"/>
    <w:rsid w:val="00D0671E"/>
    <w:rsid w:val="00D06B2E"/>
    <w:rsid w:val="00D06C54"/>
    <w:rsid w:val="00D07F45"/>
    <w:rsid w:val="00D1041D"/>
    <w:rsid w:val="00D12B01"/>
    <w:rsid w:val="00D130C6"/>
    <w:rsid w:val="00D13E0B"/>
    <w:rsid w:val="00D1635F"/>
    <w:rsid w:val="00D17C9E"/>
    <w:rsid w:val="00D20BE7"/>
    <w:rsid w:val="00D2107F"/>
    <w:rsid w:val="00D226D7"/>
    <w:rsid w:val="00D2303D"/>
    <w:rsid w:val="00D2347D"/>
    <w:rsid w:val="00D25937"/>
    <w:rsid w:val="00D25DD0"/>
    <w:rsid w:val="00D27554"/>
    <w:rsid w:val="00D307EC"/>
    <w:rsid w:val="00D315F0"/>
    <w:rsid w:val="00D33D97"/>
    <w:rsid w:val="00D37FB3"/>
    <w:rsid w:val="00D4035A"/>
    <w:rsid w:val="00D40F7E"/>
    <w:rsid w:val="00D43E30"/>
    <w:rsid w:val="00D43ECC"/>
    <w:rsid w:val="00D4476E"/>
    <w:rsid w:val="00D45FDC"/>
    <w:rsid w:val="00D46185"/>
    <w:rsid w:val="00D463E2"/>
    <w:rsid w:val="00D50BB4"/>
    <w:rsid w:val="00D516E3"/>
    <w:rsid w:val="00D517DA"/>
    <w:rsid w:val="00D51883"/>
    <w:rsid w:val="00D51D70"/>
    <w:rsid w:val="00D54035"/>
    <w:rsid w:val="00D54124"/>
    <w:rsid w:val="00D5483A"/>
    <w:rsid w:val="00D60FC8"/>
    <w:rsid w:val="00D62155"/>
    <w:rsid w:val="00D62C39"/>
    <w:rsid w:val="00D641F8"/>
    <w:rsid w:val="00D645A3"/>
    <w:rsid w:val="00D648E4"/>
    <w:rsid w:val="00D64D74"/>
    <w:rsid w:val="00D65A73"/>
    <w:rsid w:val="00D71144"/>
    <w:rsid w:val="00D719D6"/>
    <w:rsid w:val="00D71EE4"/>
    <w:rsid w:val="00D72EE4"/>
    <w:rsid w:val="00D7434A"/>
    <w:rsid w:val="00D7438F"/>
    <w:rsid w:val="00D74E4C"/>
    <w:rsid w:val="00D75463"/>
    <w:rsid w:val="00D75619"/>
    <w:rsid w:val="00D77BE1"/>
    <w:rsid w:val="00D812FF"/>
    <w:rsid w:val="00D82315"/>
    <w:rsid w:val="00D82795"/>
    <w:rsid w:val="00D82B98"/>
    <w:rsid w:val="00D845B2"/>
    <w:rsid w:val="00D84CB2"/>
    <w:rsid w:val="00D8553B"/>
    <w:rsid w:val="00D8645F"/>
    <w:rsid w:val="00D8658D"/>
    <w:rsid w:val="00D874D4"/>
    <w:rsid w:val="00D902F7"/>
    <w:rsid w:val="00D909B9"/>
    <w:rsid w:val="00D916A2"/>
    <w:rsid w:val="00D91B3B"/>
    <w:rsid w:val="00D91CDE"/>
    <w:rsid w:val="00D9353A"/>
    <w:rsid w:val="00D96F2D"/>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3EA8"/>
    <w:rsid w:val="00DC4077"/>
    <w:rsid w:val="00DC4DC5"/>
    <w:rsid w:val="00DC6B00"/>
    <w:rsid w:val="00DC6D5B"/>
    <w:rsid w:val="00DC6E2B"/>
    <w:rsid w:val="00DD3B57"/>
    <w:rsid w:val="00DD441A"/>
    <w:rsid w:val="00DD5B75"/>
    <w:rsid w:val="00DD7455"/>
    <w:rsid w:val="00DD7B5F"/>
    <w:rsid w:val="00DE1593"/>
    <w:rsid w:val="00DE4784"/>
    <w:rsid w:val="00DE74DD"/>
    <w:rsid w:val="00DF1714"/>
    <w:rsid w:val="00DF1CC4"/>
    <w:rsid w:val="00DF2390"/>
    <w:rsid w:val="00DF3D7B"/>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27C5B"/>
    <w:rsid w:val="00E30634"/>
    <w:rsid w:val="00E307C1"/>
    <w:rsid w:val="00E3280C"/>
    <w:rsid w:val="00E3582A"/>
    <w:rsid w:val="00E37B1C"/>
    <w:rsid w:val="00E425E0"/>
    <w:rsid w:val="00E42CF9"/>
    <w:rsid w:val="00E448ED"/>
    <w:rsid w:val="00E44EE2"/>
    <w:rsid w:val="00E47338"/>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6ECF"/>
    <w:rsid w:val="00E86F33"/>
    <w:rsid w:val="00E90D9B"/>
    <w:rsid w:val="00E91C21"/>
    <w:rsid w:val="00E93A8D"/>
    <w:rsid w:val="00E95DD7"/>
    <w:rsid w:val="00E96296"/>
    <w:rsid w:val="00E97BA9"/>
    <w:rsid w:val="00EA194C"/>
    <w:rsid w:val="00EA3D7A"/>
    <w:rsid w:val="00EA6B38"/>
    <w:rsid w:val="00EA7DB6"/>
    <w:rsid w:val="00EB0DED"/>
    <w:rsid w:val="00EB1E61"/>
    <w:rsid w:val="00EB2EE0"/>
    <w:rsid w:val="00EB3C4D"/>
    <w:rsid w:val="00EB4031"/>
    <w:rsid w:val="00EB40A6"/>
    <w:rsid w:val="00EB48B0"/>
    <w:rsid w:val="00EC0163"/>
    <w:rsid w:val="00EC03F0"/>
    <w:rsid w:val="00EC071A"/>
    <w:rsid w:val="00EC2340"/>
    <w:rsid w:val="00EC4CE1"/>
    <w:rsid w:val="00EC5B02"/>
    <w:rsid w:val="00EC6751"/>
    <w:rsid w:val="00EC76AF"/>
    <w:rsid w:val="00ED3328"/>
    <w:rsid w:val="00ED3FDD"/>
    <w:rsid w:val="00ED4914"/>
    <w:rsid w:val="00ED5C06"/>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114"/>
    <w:rsid w:val="00F10E8E"/>
    <w:rsid w:val="00F111AB"/>
    <w:rsid w:val="00F1423D"/>
    <w:rsid w:val="00F16F04"/>
    <w:rsid w:val="00F205A7"/>
    <w:rsid w:val="00F21037"/>
    <w:rsid w:val="00F228BB"/>
    <w:rsid w:val="00F25CA3"/>
    <w:rsid w:val="00F26698"/>
    <w:rsid w:val="00F26D9F"/>
    <w:rsid w:val="00F30580"/>
    <w:rsid w:val="00F34AFD"/>
    <w:rsid w:val="00F36ADE"/>
    <w:rsid w:val="00F37846"/>
    <w:rsid w:val="00F400A9"/>
    <w:rsid w:val="00F40D6A"/>
    <w:rsid w:val="00F436DB"/>
    <w:rsid w:val="00F45097"/>
    <w:rsid w:val="00F45531"/>
    <w:rsid w:val="00F471A8"/>
    <w:rsid w:val="00F4727A"/>
    <w:rsid w:val="00F476B4"/>
    <w:rsid w:val="00F51561"/>
    <w:rsid w:val="00F51C03"/>
    <w:rsid w:val="00F53ADA"/>
    <w:rsid w:val="00F544DE"/>
    <w:rsid w:val="00F60393"/>
    <w:rsid w:val="00F61639"/>
    <w:rsid w:val="00F63DF9"/>
    <w:rsid w:val="00F648D4"/>
    <w:rsid w:val="00F65475"/>
    <w:rsid w:val="00F65BF5"/>
    <w:rsid w:val="00F66E6E"/>
    <w:rsid w:val="00F6738C"/>
    <w:rsid w:val="00F677E2"/>
    <w:rsid w:val="00F67BB6"/>
    <w:rsid w:val="00F67F14"/>
    <w:rsid w:val="00F72E6E"/>
    <w:rsid w:val="00F73530"/>
    <w:rsid w:val="00F73991"/>
    <w:rsid w:val="00F7516E"/>
    <w:rsid w:val="00F75529"/>
    <w:rsid w:val="00F774DB"/>
    <w:rsid w:val="00F81844"/>
    <w:rsid w:val="00F8201B"/>
    <w:rsid w:val="00F84CB9"/>
    <w:rsid w:val="00F85F11"/>
    <w:rsid w:val="00F86441"/>
    <w:rsid w:val="00F92245"/>
    <w:rsid w:val="00F951F3"/>
    <w:rsid w:val="00F96B05"/>
    <w:rsid w:val="00F97186"/>
    <w:rsid w:val="00F97C5C"/>
    <w:rsid w:val="00FA1C10"/>
    <w:rsid w:val="00FA26DE"/>
    <w:rsid w:val="00FA42B0"/>
    <w:rsid w:val="00FA5EA0"/>
    <w:rsid w:val="00FA62A3"/>
    <w:rsid w:val="00FA6587"/>
    <w:rsid w:val="00FA6A74"/>
    <w:rsid w:val="00FA7BC6"/>
    <w:rsid w:val="00FB385D"/>
    <w:rsid w:val="00FB6101"/>
    <w:rsid w:val="00FB72C9"/>
    <w:rsid w:val="00FB79A4"/>
    <w:rsid w:val="00FC015C"/>
    <w:rsid w:val="00FC11EE"/>
    <w:rsid w:val="00FC3543"/>
    <w:rsid w:val="00FC690F"/>
    <w:rsid w:val="00FC6FB9"/>
    <w:rsid w:val="00FC771E"/>
    <w:rsid w:val="00FD156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11C1"/>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uiPriority w:val="99"/>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uiPriority w:val="99"/>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iPriority w:val="99"/>
    <w:unhideWhenUsed/>
    <w:rsid w:val="00C3190A"/>
    <w:rPr>
      <w:b/>
      <w:bCs/>
    </w:rPr>
  </w:style>
  <w:style w:type="character" w:customStyle="1" w:styleId="aff7">
    <w:name w:val="Тема примечания Знак"/>
    <w:basedOn w:val="aff5"/>
    <w:link w:val="aff6"/>
    <w:uiPriority w:val="99"/>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9"/>
    <w:rsid w:val="001A0B91"/>
    <w:rPr>
      <w:rFonts w:ascii="Arial" w:eastAsia="Times New Roman" w:hAnsi="Arial" w:cs="Times New Roman"/>
      <w:b/>
      <w:sz w:val="24"/>
      <w:szCs w:val="20"/>
      <w:lang w:eastAsia="ru-RU"/>
    </w:rPr>
  </w:style>
  <w:style w:type="character" w:customStyle="1" w:styleId="81">
    <w:name w:val="Заголовок 8 Знак"/>
    <w:basedOn w:val="a4"/>
    <w:link w:val="80"/>
    <w:uiPriority w:val="99"/>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uiPriority w:val="99"/>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
    <w:name w:val="П-Текст контракта"/>
    <w:basedOn w:val="a3"/>
    <w:link w:val="-4"/>
    <w:qFormat/>
    <w:rsid w:val="00FC6FB9"/>
    <w:pPr>
      <w:widowControl w:val="0"/>
      <w:numPr>
        <w:ilvl w:val="1"/>
        <w:numId w:val="28"/>
      </w:numPr>
      <w:suppressAutoHyphens/>
      <w:spacing w:before="120" w:after="0" w:line="240" w:lineRule="auto"/>
      <w:jc w:val="both"/>
    </w:pPr>
    <w:rPr>
      <w:rFonts w:ascii="Times New Roman" w:eastAsia="Times New Roman" w:hAnsi="Times New Roman" w:cs="Times New Roman"/>
      <w:sz w:val="24"/>
      <w:szCs w:val="24"/>
      <w:lang w:val="x-none" w:eastAsia="x-none"/>
    </w:rPr>
  </w:style>
  <w:style w:type="paragraph" w:customStyle="1" w:styleId="-1">
    <w:name w:val="Заголовок-1"/>
    <w:basedOn w:val="-"/>
    <w:qFormat/>
    <w:rsid w:val="00FC6FB9"/>
    <w:pPr>
      <w:numPr>
        <w:ilvl w:val="0"/>
      </w:numPr>
      <w:tabs>
        <w:tab w:val="num" w:pos="360"/>
      </w:tabs>
      <w:spacing w:after="120"/>
      <w:ind w:left="1277" w:hanging="360"/>
      <w:jc w:val="center"/>
    </w:pPr>
    <w:rPr>
      <w:b/>
    </w:rPr>
  </w:style>
  <w:style w:type="character" w:customStyle="1" w:styleId="-4">
    <w:name w:val="П-Текст контракта Знак Знак"/>
    <w:link w:val="-"/>
    <w:rsid w:val="00FC6FB9"/>
    <w:rPr>
      <w:rFonts w:ascii="Times New Roman" w:eastAsia="Times New Roman" w:hAnsi="Times New Roman" w:cs="Times New Roman"/>
      <w:sz w:val="24"/>
      <w:szCs w:val="24"/>
      <w:lang w:val="x-none" w:eastAsia="x-none"/>
    </w:rPr>
  </w:style>
  <w:style w:type="paragraph" w:customStyle="1" w:styleId="-0">
    <w:name w:val="ПП-Текст контракта"/>
    <w:basedOn w:val="-"/>
    <w:rsid w:val="00FC6FB9"/>
    <w:pPr>
      <w:numPr>
        <w:ilvl w:val="2"/>
      </w:numPr>
      <w:tabs>
        <w:tab w:val="num" w:pos="360"/>
      </w:tabs>
      <w:ind w:left="360" w:hanging="360"/>
    </w:pPr>
  </w:style>
  <w:style w:type="paragraph" w:customStyle="1" w:styleId="-2">
    <w:name w:val="ППП-Текст контракта"/>
    <w:basedOn w:val="-0"/>
    <w:rsid w:val="00FC6FB9"/>
    <w:pPr>
      <w:numPr>
        <w:ilvl w:val="3"/>
      </w:numPr>
      <w:tabs>
        <w:tab w:val="num" w:pos="360"/>
      </w:tabs>
      <w:ind w:left="360" w:hanging="360"/>
    </w:pPr>
  </w:style>
  <w:style w:type="paragraph" w:customStyle="1" w:styleId="-3">
    <w:name w:val="ПППП-Текст контракта"/>
    <w:basedOn w:val="-2"/>
    <w:qFormat/>
    <w:rsid w:val="00FC6FB9"/>
    <w:pPr>
      <w:numPr>
        <w:ilvl w:val="4"/>
      </w:numPr>
      <w:tabs>
        <w:tab w:val="num" w:pos="360"/>
      </w:tabs>
      <w:ind w:left="360" w:hanging="360"/>
    </w:pPr>
  </w:style>
  <w:style w:type="numbering" w:customStyle="1" w:styleId="WW8Num2">
    <w:name w:val="WW8Num2"/>
    <w:basedOn w:val="a6"/>
    <w:rsid w:val="00FC6FB9"/>
    <w:pPr>
      <w:numPr>
        <w:numId w:val="30"/>
      </w:numPr>
    </w:pPr>
  </w:style>
  <w:style w:type="character" w:customStyle="1" w:styleId="w">
    <w:name w:val="w"/>
    <w:basedOn w:val="a4"/>
    <w:rsid w:val="00FC6FB9"/>
  </w:style>
  <w:style w:type="paragraph" w:styleId="48">
    <w:name w:val="toc 4"/>
    <w:basedOn w:val="a3"/>
    <w:next w:val="a3"/>
    <w:autoRedefine/>
    <w:uiPriority w:val="39"/>
    <w:unhideWhenUsed/>
    <w:rsid w:val="00FC6FB9"/>
    <w:pPr>
      <w:spacing w:after="100"/>
      <w:ind w:left="660"/>
    </w:pPr>
    <w:rPr>
      <w:rFonts w:eastAsiaTheme="minorEastAsia"/>
      <w:lang w:eastAsia="ru-RU"/>
    </w:rPr>
  </w:style>
  <w:style w:type="paragraph" w:styleId="54">
    <w:name w:val="toc 5"/>
    <w:basedOn w:val="a3"/>
    <w:next w:val="a3"/>
    <w:autoRedefine/>
    <w:uiPriority w:val="39"/>
    <w:unhideWhenUsed/>
    <w:rsid w:val="00FC6FB9"/>
    <w:pPr>
      <w:spacing w:after="100"/>
      <w:ind w:left="880"/>
    </w:pPr>
    <w:rPr>
      <w:rFonts w:eastAsiaTheme="minorEastAsia"/>
      <w:lang w:eastAsia="ru-RU"/>
    </w:rPr>
  </w:style>
  <w:style w:type="paragraph" w:styleId="63">
    <w:name w:val="toc 6"/>
    <w:basedOn w:val="a3"/>
    <w:next w:val="a3"/>
    <w:autoRedefine/>
    <w:uiPriority w:val="39"/>
    <w:unhideWhenUsed/>
    <w:rsid w:val="00FC6FB9"/>
    <w:pPr>
      <w:spacing w:after="100"/>
      <w:ind w:left="1100"/>
    </w:pPr>
    <w:rPr>
      <w:rFonts w:eastAsiaTheme="minorEastAsia"/>
      <w:lang w:eastAsia="ru-RU"/>
    </w:rPr>
  </w:style>
  <w:style w:type="paragraph" w:styleId="72">
    <w:name w:val="toc 7"/>
    <w:basedOn w:val="a3"/>
    <w:next w:val="a3"/>
    <w:autoRedefine/>
    <w:uiPriority w:val="39"/>
    <w:unhideWhenUsed/>
    <w:rsid w:val="00FC6FB9"/>
    <w:pPr>
      <w:spacing w:after="100"/>
      <w:ind w:left="1320"/>
    </w:pPr>
    <w:rPr>
      <w:rFonts w:eastAsiaTheme="minorEastAsia"/>
      <w:lang w:eastAsia="ru-RU"/>
    </w:rPr>
  </w:style>
  <w:style w:type="paragraph" w:styleId="83">
    <w:name w:val="toc 8"/>
    <w:basedOn w:val="a3"/>
    <w:next w:val="a3"/>
    <w:autoRedefine/>
    <w:uiPriority w:val="39"/>
    <w:unhideWhenUsed/>
    <w:rsid w:val="00FC6FB9"/>
    <w:pPr>
      <w:spacing w:after="100"/>
      <w:ind w:left="1540"/>
    </w:pPr>
    <w:rPr>
      <w:rFonts w:eastAsiaTheme="minorEastAsia"/>
      <w:lang w:eastAsia="ru-RU"/>
    </w:rPr>
  </w:style>
  <w:style w:type="paragraph" w:styleId="92">
    <w:name w:val="toc 9"/>
    <w:basedOn w:val="a3"/>
    <w:next w:val="a3"/>
    <w:autoRedefine/>
    <w:uiPriority w:val="39"/>
    <w:unhideWhenUsed/>
    <w:rsid w:val="00FC6FB9"/>
    <w:pPr>
      <w:spacing w:after="100"/>
      <w:ind w:left="1760"/>
    </w:pPr>
    <w:rPr>
      <w:rFonts w:eastAsiaTheme="minorEastAsia"/>
      <w:lang w:eastAsia="ru-RU"/>
    </w:rPr>
  </w:style>
  <w:style w:type="paragraph" w:customStyle="1" w:styleId="-5">
    <w:name w:val="Б-Текст контракта"/>
    <w:basedOn w:val="a3"/>
    <w:rsid w:val="00FC6FB9"/>
    <w:pPr>
      <w:spacing w:before="120" w:after="0" w:line="240" w:lineRule="auto"/>
      <w:jc w:val="both"/>
    </w:pPr>
    <w:rPr>
      <w:rFonts w:ascii="Times New Roman" w:eastAsia="Times New Roman" w:hAnsi="Times New Roman" w:cs="Times New Roman"/>
      <w:sz w:val="24"/>
      <w:szCs w:val="20"/>
      <w:lang w:val="en-GB" w:eastAsia="ru-RU"/>
    </w:rPr>
  </w:style>
  <w:style w:type="paragraph" w:customStyle="1" w:styleId="headertext0">
    <w:name w:val="headertext"/>
    <w:basedOn w:val="a3"/>
    <w:rsid w:val="00FC6F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3"/>
    <w:rsid w:val="00FC6F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FC6FB9"/>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ListLabel2">
    <w:name w:val="ListLabel 2"/>
    <w:qFormat/>
    <w:rsid w:val="00FC6FB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0154751">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85102447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kodeks://link/d?nd=565837297" TargetMode="External"/><Relationship Id="rId21" Type="http://schemas.openxmlformats.org/officeDocument/2006/relationships/hyperlink" Target="http://www.zakupki.gov.ru." TargetMode="External"/><Relationship Id="rId42" Type="http://schemas.openxmlformats.org/officeDocument/2006/relationships/hyperlink" Target="kodeks://link/d?nd=1200098833" TargetMode="External"/><Relationship Id="rId47" Type="http://schemas.openxmlformats.org/officeDocument/2006/relationships/hyperlink" Target="http://www.krasrp.ru" TargetMode="External"/><Relationship Id="rId63" Type="http://schemas.openxmlformats.org/officeDocument/2006/relationships/hyperlink" Target="kodeks://link/d?nd=565248961" TargetMode="External"/><Relationship Id="rId68" Type="http://schemas.openxmlformats.org/officeDocument/2006/relationships/hyperlink" Target="kodeks://link/d?nd=566249684" TargetMode="External"/><Relationship Id="rId84" Type="http://schemas.openxmlformats.org/officeDocument/2006/relationships/hyperlink" Target="kodeks://link/d?nd=565837297" TargetMode="External"/><Relationship Id="rId89" Type="http://schemas.openxmlformats.org/officeDocument/2006/relationships/hyperlink" Target="kodeks://link/d?nd=1200180683" TargetMode="External"/><Relationship Id="rId16" Type="http://schemas.openxmlformats.org/officeDocument/2006/relationships/hyperlink" Target="http://www.tektorg.ru" TargetMode="External"/><Relationship Id="rId11" Type="http://schemas.openxmlformats.org/officeDocument/2006/relationships/hyperlink" Target="https://www.tektorg.ru/" TargetMode="External"/><Relationship Id="rId32" Type="http://schemas.openxmlformats.org/officeDocument/2006/relationships/hyperlink" Target="kodeks://link/d?nd=1200180917" TargetMode="External"/><Relationship Id="rId37" Type="http://schemas.openxmlformats.org/officeDocument/2006/relationships/hyperlink" Target="kodeks://link/d?nd=1200101754" TargetMode="External"/><Relationship Id="rId53" Type="http://schemas.openxmlformats.org/officeDocument/2006/relationships/hyperlink" Target="kodeks://link/d?nd=902087949" TargetMode="External"/><Relationship Id="rId58" Type="http://schemas.openxmlformats.org/officeDocument/2006/relationships/hyperlink" Target="kodeks://link/d?nd=566348486" TargetMode="External"/><Relationship Id="rId74" Type="http://schemas.openxmlformats.org/officeDocument/2006/relationships/hyperlink" Target="http://www.krasrp.ru" TargetMode="External"/><Relationship Id="rId79" Type="http://schemas.openxmlformats.org/officeDocument/2006/relationships/footer" Target="footer2.xm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kodeks://link/d?nd=1200180917" TargetMode="External"/><Relationship Id="rId95" Type="http://schemas.openxmlformats.org/officeDocument/2006/relationships/hyperlink" Target="kodeks://link/d?nd=1200101754" TargetMode="External"/><Relationship Id="rId22" Type="http://schemas.openxmlformats.org/officeDocument/2006/relationships/hyperlink" Target="http://www.a-k-d.ru" TargetMode="External"/><Relationship Id="rId27" Type="http://schemas.openxmlformats.org/officeDocument/2006/relationships/hyperlink" Target="kodeks://link/d?nd=566249686" TargetMode="External"/><Relationship Id="rId43" Type="http://schemas.openxmlformats.org/officeDocument/2006/relationships/hyperlink" Target="kodeks://link/d?nd=1200003114" TargetMode="External"/><Relationship Id="rId48" Type="http://schemas.openxmlformats.org/officeDocument/2006/relationships/hyperlink" Target="http://www.krasrp.ru" TargetMode="External"/><Relationship Id="rId64" Type="http://schemas.openxmlformats.org/officeDocument/2006/relationships/hyperlink" Target="kodeks://link/d?nd=1200071145" TargetMode="External"/><Relationship Id="rId69" Type="http://schemas.openxmlformats.org/officeDocument/2006/relationships/hyperlink" Target="kodeks://link/d?nd=1200071156" TargetMode="External"/><Relationship Id="rId80" Type="http://schemas.openxmlformats.org/officeDocument/2006/relationships/footer" Target="footer3.xml"/><Relationship Id="rId85" Type="http://schemas.openxmlformats.org/officeDocument/2006/relationships/hyperlink" Target="kodeks://link/d?nd=566249686" TargetMode="Externa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kodeks://link/d?nd=902111644" TargetMode="External"/><Relationship Id="rId33" Type="http://schemas.openxmlformats.org/officeDocument/2006/relationships/hyperlink" Target="kodeks://link/d?nd=1200102066" TargetMode="External"/><Relationship Id="rId38" Type="http://schemas.openxmlformats.org/officeDocument/2006/relationships/hyperlink" Target="kodeks://link/d?nd=1200083083" TargetMode="External"/><Relationship Id="rId46" Type="http://schemas.openxmlformats.org/officeDocument/2006/relationships/hyperlink" Target="http://www.krasrp.ru" TargetMode="External"/><Relationship Id="rId59" Type="http://schemas.openxmlformats.org/officeDocument/2006/relationships/hyperlink" Target="kodeks://link/d?nd=1200180685" TargetMode="External"/><Relationship Id="rId67" Type="http://schemas.openxmlformats.org/officeDocument/2006/relationships/hyperlink" Target="kodeks://link/d?nd=1200083083" TargetMode="External"/><Relationship Id="rId20" Type="http://schemas.openxmlformats.org/officeDocument/2006/relationships/hyperlink" Target="http://www.zakupki.gov.ru" TargetMode="External"/><Relationship Id="rId41" Type="http://schemas.openxmlformats.org/officeDocument/2006/relationships/hyperlink" Target="kodeks://link/d?nd=603668016" TargetMode="External"/><Relationship Id="rId54" Type="http://schemas.openxmlformats.org/officeDocument/2006/relationships/hyperlink" Target="kodeks://link/d?nd=902111644" TargetMode="External"/><Relationship Id="rId62" Type="http://schemas.openxmlformats.org/officeDocument/2006/relationships/hyperlink" Target="kodeks://link/d?nd=1200102066" TargetMode="External"/><Relationship Id="rId70" Type="http://schemas.openxmlformats.org/officeDocument/2006/relationships/hyperlink" Target="kodeks://link/d?nd=603668016" TargetMode="External"/><Relationship Id="rId75" Type="http://schemas.openxmlformats.org/officeDocument/2006/relationships/hyperlink" Target="http://www.krasrp.ru" TargetMode="External"/><Relationship Id="rId83" Type="http://schemas.openxmlformats.org/officeDocument/2006/relationships/hyperlink" Target="kodeks://link/d?nd=902111644" TargetMode="External"/><Relationship Id="rId88" Type="http://schemas.openxmlformats.org/officeDocument/2006/relationships/hyperlink" Target="kodeks://link/d?nd=1200180685" TargetMode="External"/><Relationship Id="rId91" Type="http://schemas.openxmlformats.org/officeDocument/2006/relationships/hyperlink" Target="kodeks://link/d?nd=1200102066" TargetMode="External"/><Relationship Id="rId96" Type="http://schemas.openxmlformats.org/officeDocument/2006/relationships/hyperlink" Target="kodeks://link/d?nd=120008308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hyperlink" Target="kodeks://link/d?nd=573004280" TargetMode="External"/><Relationship Id="rId36" Type="http://schemas.openxmlformats.org/officeDocument/2006/relationships/hyperlink" Target="kodeks://link/d?nd=1200180686" TargetMode="External"/><Relationship Id="rId49" Type="http://schemas.openxmlformats.org/officeDocument/2006/relationships/hyperlink" Target="http://www.nornickel.ru/suppliers/contractual-documentation/" TargetMode="External"/><Relationship Id="rId57" Type="http://schemas.openxmlformats.org/officeDocument/2006/relationships/hyperlink" Target="kodeks://link/d?nd=573004280" TargetMode="External"/><Relationship Id="rId10" Type="http://schemas.openxmlformats.org/officeDocument/2006/relationships/hyperlink" Target="http://www.krasrp.ru" TargetMode="External"/><Relationship Id="rId31" Type="http://schemas.openxmlformats.org/officeDocument/2006/relationships/hyperlink" Target="kodeks://link/d?nd=1200180683" TargetMode="External"/><Relationship Id="rId44" Type="http://schemas.openxmlformats.org/officeDocument/2006/relationships/hyperlink" Target="kodeks://link/d?nd=902111644" TargetMode="External"/><Relationship Id="rId52" Type="http://schemas.openxmlformats.org/officeDocument/2006/relationships/hyperlink" Target="mailto:port@krasrp.ru" TargetMode="External"/><Relationship Id="rId60" Type="http://schemas.openxmlformats.org/officeDocument/2006/relationships/hyperlink" Target="kodeks://link/d?nd=1200180683" TargetMode="External"/><Relationship Id="rId65" Type="http://schemas.openxmlformats.org/officeDocument/2006/relationships/hyperlink" Target="kodeks://link/d?nd=1200180686" TargetMode="External"/><Relationship Id="rId73" Type="http://schemas.openxmlformats.org/officeDocument/2006/relationships/hyperlink" Target="kodeks://link/d?nd=902111644" TargetMode="External"/><Relationship Id="rId78" Type="http://schemas.openxmlformats.org/officeDocument/2006/relationships/footer" Target="footer1.xml"/><Relationship Id="rId81" Type="http://schemas.openxmlformats.org/officeDocument/2006/relationships/footer" Target="footer4.xml"/><Relationship Id="rId86" Type="http://schemas.openxmlformats.org/officeDocument/2006/relationships/hyperlink" Target="kodeks://link/d?nd=573004280" TargetMode="External"/><Relationship Id="rId94" Type="http://schemas.openxmlformats.org/officeDocument/2006/relationships/hyperlink" Target="kodeks://link/d?nd=1200180686" TargetMode="External"/><Relationship Id="rId99" Type="http://schemas.openxmlformats.org/officeDocument/2006/relationships/hyperlink" Target="kodeks://link/d?nd=603668016"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39" Type="http://schemas.openxmlformats.org/officeDocument/2006/relationships/hyperlink" Target="kodeks://link/d?nd=566249684" TargetMode="External"/><Relationship Id="rId34" Type="http://schemas.openxmlformats.org/officeDocument/2006/relationships/hyperlink" Target="kodeks://link/d?nd=565248961" TargetMode="External"/><Relationship Id="rId50" Type="http://schemas.openxmlformats.org/officeDocument/2006/relationships/hyperlink" Target="mailto:serovpm@nornik.ru" TargetMode="External"/><Relationship Id="rId55" Type="http://schemas.openxmlformats.org/officeDocument/2006/relationships/hyperlink" Target="kodeks://link/d?nd=565837297" TargetMode="External"/><Relationship Id="rId76" Type="http://schemas.openxmlformats.org/officeDocument/2006/relationships/hyperlink" Target="http://www.krasrp.ru" TargetMode="External"/><Relationship Id="rId97" Type="http://schemas.openxmlformats.org/officeDocument/2006/relationships/hyperlink" Target="kodeks://link/d?nd=566249684" TargetMode="External"/><Relationship Id="rId7" Type="http://schemas.openxmlformats.org/officeDocument/2006/relationships/endnotes" Target="endnotes.xml"/><Relationship Id="rId71" Type="http://schemas.openxmlformats.org/officeDocument/2006/relationships/hyperlink" Target="kodeks://link/d?nd=1200098833" TargetMode="External"/><Relationship Id="rId92" Type="http://schemas.openxmlformats.org/officeDocument/2006/relationships/hyperlink" Target="kodeks://link/d?nd=565248961" TargetMode="External"/><Relationship Id="rId2" Type="http://schemas.openxmlformats.org/officeDocument/2006/relationships/numbering" Target="numbering.xml"/><Relationship Id="rId29" Type="http://schemas.openxmlformats.org/officeDocument/2006/relationships/hyperlink" Target="kodeks://link/d?nd=566348486" TargetMode="External"/><Relationship Id="rId24" Type="http://schemas.openxmlformats.org/officeDocument/2006/relationships/hyperlink" Target="kodeks://link/d?nd=902087949" TargetMode="External"/><Relationship Id="rId40" Type="http://schemas.openxmlformats.org/officeDocument/2006/relationships/hyperlink" Target="kodeks://link/d?nd=1200071156" TargetMode="External"/><Relationship Id="rId45" Type="http://schemas.openxmlformats.org/officeDocument/2006/relationships/hyperlink" Target="http://www.krasrp.ru" TargetMode="External"/><Relationship Id="rId66" Type="http://schemas.openxmlformats.org/officeDocument/2006/relationships/hyperlink" Target="kodeks://link/d?nd=1200101754" TargetMode="External"/><Relationship Id="rId87" Type="http://schemas.openxmlformats.org/officeDocument/2006/relationships/hyperlink" Target="kodeks://link/d?nd=566348486" TargetMode="External"/><Relationship Id="rId61" Type="http://schemas.openxmlformats.org/officeDocument/2006/relationships/hyperlink" Target="kodeks://link/d?nd=1200180917" TargetMode="External"/><Relationship Id="rId82" Type="http://schemas.openxmlformats.org/officeDocument/2006/relationships/hyperlink" Target="kodeks://link/d?nd=902087949" TargetMode="External"/><Relationship Id="rId19" Type="http://schemas.openxmlformats.org/officeDocument/2006/relationships/hyperlink" Target="http://www.krasrp.ru" TargetMode="External"/><Relationship Id="rId14" Type="http://schemas.openxmlformats.org/officeDocument/2006/relationships/hyperlink" Target="http://www.zakupki.gov.ru" TargetMode="External"/><Relationship Id="rId30" Type="http://schemas.openxmlformats.org/officeDocument/2006/relationships/hyperlink" Target="kodeks://link/d?nd=1200180685" TargetMode="External"/><Relationship Id="rId35" Type="http://schemas.openxmlformats.org/officeDocument/2006/relationships/hyperlink" Target="kodeks://link/d?nd=1200071145" TargetMode="External"/><Relationship Id="rId56" Type="http://schemas.openxmlformats.org/officeDocument/2006/relationships/hyperlink" Target="kodeks://link/d?nd=566249686" TargetMode="External"/><Relationship Id="rId77" Type="http://schemas.openxmlformats.org/officeDocument/2006/relationships/hyperlink" Target="http://www.krasrp.ru" TargetMode="External"/><Relationship Id="rId100" Type="http://schemas.openxmlformats.org/officeDocument/2006/relationships/hyperlink" Target="kodeks://link/d?nd=1200098833" TargetMode="External"/><Relationship Id="rId8" Type="http://schemas.openxmlformats.org/officeDocument/2006/relationships/hyperlink" Target="mailto:port@krasrp.ru" TargetMode="External"/><Relationship Id="rId51" Type="http://schemas.openxmlformats.org/officeDocument/2006/relationships/hyperlink" Target="mailto:skd@nornik.ru" TargetMode="External"/><Relationship Id="rId72" Type="http://schemas.openxmlformats.org/officeDocument/2006/relationships/hyperlink" Target="kodeks://link/d?nd=1200003114" TargetMode="External"/><Relationship Id="rId93" Type="http://schemas.openxmlformats.org/officeDocument/2006/relationships/hyperlink" Target="kodeks://link/d?nd=1200071145" TargetMode="External"/><Relationship Id="rId98" Type="http://schemas.openxmlformats.org/officeDocument/2006/relationships/hyperlink" Target="kodeks://link/d?nd=1200071156"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6522C-EF37-419F-9B28-7DC0E5406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85</Pages>
  <Words>36217</Words>
  <Characters>206440</Characters>
  <Application>Microsoft Office Word</Application>
  <DocSecurity>0</DocSecurity>
  <Lines>1720</Lines>
  <Paragraphs>484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16</cp:revision>
  <cp:lastPrinted>2020-07-31T02:43:00Z</cp:lastPrinted>
  <dcterms:created xsi:type="dcterms:W3CDTF">2025-08-01T03:43:00Z</dcterms:created>
  <dcterms:modified xsi:type="dcterms:W3CDTF">2025-08-12T04:29:00Z</dcterms:modified>
</cp:coreProperties>
</file>